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386D1" w14:textId="4AEEAFBF" w:rsidR="005C2083" w:rsidRPr="005C2083" w:rsidRDefault="005C2083" w:rsidP="00042097">
      <w:pPr>
        <w:jc w:val="both"/>
        <w:rPr>
          <w:rFonts w:ascii="Sylfaen" w:hAnsi="Sylfaen"/>
          <w:b/>
          <w:color w:val="365F91" w:themeColor="accent1" w:themeShade="BF"/>
        </w:rPr>
      </w:pPr>
      <w:r w:rsidRPr="005C2083">
        <w:rPr>
          <w:rFonts w:ascii="Sylfaen" w:hAnsi="Sylfaen" w:cs="Sylfaen"/>
          <w:b/>
          <w:color w:val="365F91" w:themeColor="accent1" w:themeShade="BF"/>
        </w:rPr>
        <w:t>The methodology of a</w:t>
      </w:r>
      <w:r w:rsidRPr="005C2083">
        <w:rPr>
          <w:rFonts w:ascii="Sylfaen" w:hAnsi="Sylfaen" w:cs="Sylfaen"/>
          <w:b/>
          <w:color w:val="365F91" w:themeColor="accent1" w:themeShade="BF"/>
          <w:lang w:val="en-US"/>
        </w:rPr>
        <w:t xml:space="preserve">cquiring and processing information on the </w:t>
      </w:r>
      <w:r w:rsidR="00B60818">
        <w:rPr>
          <w:rFonts w:ascii="Sylfaen" w:hAnsi="Sylfaen"/>
          <w:b/>
          <w:color w:val="365F91" w:themeColor="accent1" w:themeShade="BF"/>
        </w:rPr>
        <w:t xml:space="preserve">candidates of the </w:t>
      </w:r>
      <w:r w:rsidRPr="005C2083">
        <w:rPr>
          <w:rFonts w:ascii="Sylfaen" w:hAnsi="Sylfaen"/>
          <w:b/>
          <w:color w:val="365F91" w:themeColor="accent1" w:themeShade="BF"/>
          <w:lang w:val="en-US"/>
        </w:rPr>
        <w:t xml:space="preserve"> </w:t>
      </w:r>
      <w:r w:rsidRPr="005C2083">
        <w:rPr>
          <w:rFonts w:ascii="Sylfaen" w:hAnsi="Sylfaen"/>
          <w:b/>
          <w:color w:val="365F91" w:themeColor="accent1" w:themeShade="BF"/>
        </w:rPr>
        <w:t xml:space="preserve">Supreme Court </w:t>
      </w:r>
      <w:r w:rsidR="00B60818">
        <w:rPr>
          <w:rFonts w:ascii="Sylfaen" w:hAnsi="Sylfaen"/>
          <w:b/>
          <w:color w:val="365F91" w:themeColor="accent1" w:themeShade="BF"/>
          <w:lang w:val="en-US"/>
        </w:rPr>
        <w:t xml:space="preserve">Justices </w:t>
      </w:r>
      <w:r w:rsidRPr="005C2083">
        <w:rPr>
          <w:rFonts w:ascii="Sylfaen" w:hAnsi="Sylfaen"/>
          <w:b/>
          <w:color w:val="365F91" w:themeColor="accent1" w:themeShade="BF"/>
          <w:lang w:val="en-US"/>
        </w:rPr>
        <w:t>of Georgia</w:t>
      </w:r>
    </w:p>
    <w:p w14:paraId="45A7F4BD" w14:textId="77777777" w:rsidR="005C2083" w:rsidRPr="005C2083" w:rsidRDefault="005C2083" w:rsidP="00042097">
      <w:pPr>
        <w:jc w:val="both"/>
        <w:rPr>
          <w:rFonts w:ascii="Sylfaen" w:hAnsi="Sylfaen"/>
        </w:rPr>
      </w:pPr>
    </w:p>
    <w:p w14:paraId="5764D751" w14:textId="77777777" w:rsidR="005C2083" w:rsidRPr="00080EB2" w:rsidRDefault="005C2083" w:rsidP="00042097">
      <w:pPr>
        <w:pStyle w:val="Heading2"/>
        <w:jc w:val="both"/>
        <w:rPr>
          <w:rFonts w:ascii="Sylfaen" w:hAnsi="Sylfaen" w:cs="Sylfaen"/>
          <w:b/>
          <w:sz w:val="22"/>
          <w:szCs w:val="22"/>
        </w:rPr>
      </w:pPr>
      <w:r w:rsidRPr="00004680">
        <w:rPr>
          <w:rFonts w:ascii="Sylfaen" w:hAnsi="Sylfaen" w:cs="Sylfaen"/>
          <w:b/>
          <w:sz w:val="22"/>
          <w:szCs w:val="22"/>
          <w:lang w:val="en-US"/>
        </w:rPr>
        <w:t>Introduction</w:t>
      </w:r>
    </w:p>
    <w:p w14:paraId="52A52467" w14:textId="77777777" w:rsidR="005C2083" w:rsidRPr="00223CB8" w:rsidRDefault="005C2083" w:rsidP="00042097">
      <w:pPr>
        <w:jc w:val="both"/>
        <w:rPr>
          <w:rFonts w:ascii="Sylfaen" w:hAnsi="Sylfaen"/>
          <w:sz w:val="22"/>
          <w:szCs w:val="22"/>
          <w:lang w:val="en-US"/>
        </w:rPr>
      </w:pPr>
    </w:p>
    <w:p w14:paraId="2472656D" w14:textId="2CB58F74" w:rsidR="005C2083" w:rsidRDefault="005C2083" w:rsidP="00042097">
      <w:pPr>
        <w:jc w:val="both"/>
        <w:rPr>
          <w:rFonts w:ascii="Sylfaen" w:hAnsi="Sylfaen"/>
          <w:sz w:val="22"/>
          <w:szCs w:val="22"/>
          <w:lang w:val="en-US"/>
        </w:rPr>
      </w:pPr>
      <w:r w:rsidRPr="00004680">
        <w:rPr>
          <w:rFonts w:ascii="Sylfaen" w:hAnsi="Sylfaen"/>
          <w:sz w:val="22"/>
          <w:szCs w:val="22"/>
          <w:lang w:val="en-US"/>
        </w:rPr>
        <w:t xml:space="preserve">In </w:t>
      </w:r>
      <w:r w:rsidR="00A735FB">
        <w:rPr>
          <w:rFonts w:ascii="Sylfaen" w:hAnsi="Sylfaen"/>
          <w:sz w:val="22"/>
          <w:szCs w:val="22"/>
          <w:lang w:val="en-US"/>
        </w:rPr>
        <w:t>the following</w:t>
      </w:r>
      <w:r w:rsidRPr="00004680">
        <w:rPr>
          <w:rFonts w:ascii="Sylfaen" w:hAnsi="Sylfaen"/>
          <w:sz w:val="22"/>
          <w:szCs w:val="22"/>
          <w:lang w:val="en-US"/>
        </w:rPr>
        <w:t xml:space="preserve"> months,</w:t>
      </w:r>
      <w:r>
        <w:rPr>
          <w:rFonts w:ascii="Sylfaen" w:hAnsi="Sylfaen"/>
          <w:sz w:val="22"/>
          <w:szCs w:val="22"/>
          <w:lang w:val="en-US"/>
        </w:rPr>
        <w:t xml:space="preserve"> 20 judges of the Supreme Court of Georgia </w:t>
      </w:r>
      <w:r w:rsidR="00A735FB">
        <w:rPr>
          <w:rFonts w:ascii="Sylfaen" w:hAnsi="Sylfaen"/>
          <w:sz w:val="22"/>
          <w:szCs w:val="22"/>
          <w:lang w:val="en-US"/>
        </w:rPr>
        <w:t xml:space="preserve">will </w:t>
      </w:r>
      <w:r>
        <w:rPr>
          <w:rFonts w:ascii="Sylfaen" w:hAnsi="Sylfaen"/>
          <w:sz w:val="22"/>
          <w:szCs w:val="22"/>
          <w:lang w:val="en-US"/>
        </w:rPr>
        <w:t xml:space="preserve">be elected </w:t>
      </w:r>
      <w:r w:rsidRPr="0087275B">
        <w:rPr>
          <w:rFonts w:ascii="Sylfaen" w:hAnsi="Sylfaen"/>
          <w:sz w:val="22"/>
          <w:szCs w:val="22"/>
          <w:lang w:val="en-US"/>
        </w:rPr>
        <w:t xml:space="preserve">by the Parliament </w:t>
      </w:r>
      <w:r>
        <w:rPr>
          <w:rFonts w:ascii="Sylfaen" w:hAnsi="Sylfaen"/>
        </w:rPr>
        <w:t xml:space="preserve"> </w:t>
      </w:r>
      <w:r w:rsidRPr="0087275B">
        <w:rPr>
          <w:rFonts w:ascii="Sylfaen" w:hAnsi="Sylfaen"/>
          <w:sz w:val="22"/>
          <w:szCs w:val="22"/>
          <w:lang w:val="en-US"/>
        </w:rPr>
        <w:t>for an unlimited term</w:t>
      </w:r>
      <w:r>
        <w:rPr>
          <w:rFonts w:ascii="Sylfaen" w:hAnsi="Sylfaen"/>
        </w:rPr>
        <w:t xml:space="preserve">, </w:t>
      </w:r>
      <w:r w:rsidRPr="0087275B">
        <w:rPr>
          <w:rFonts w:ascii="Sylfaen" w:hAnsi="Sylfaen"/>
          <w:sz w:val="22"/>
          <w:szCs w:val="22"/>
        </w:rPr>
        <w:t xml:space="preserve">upon </w:t>
      </w:r>
      <w:r w:rsidR="00A735FB">
        <w:rPr>
          <w:rFonts w:ascii="Sylfaen" w:hAnsi="Sylfaen"/>
          <w:sz w:val="22"/>
          <w:szCs w:val="22"/>
          <w:lang w:val="en-US"/>
        </w:rPr>
        <w:t xml:space="preserve">nomination </w:t>
      </w:r>
      <w:r w:rsidRPr="0087275B">
        <w:rPr>
          <w:rFonts w:ascii="Sylfaen" w:hAnsi="Sylfaen"/>
          <w:sz w:val="22"/>
          <w:szCs w:val="22"/>
        </w:rPr>
        <w:t>of the High Council of Justice of Georgia</w:t>
      </w:r>
      <w:r>
        <w:rPr>
          <w:rFonts w:ascii="Sylfaen" w:hAnsi="Sylfaen"/>
        </w:rPr>
        <w:t xml:space="preserve">. </w:t>
      </w:r>
      <w:r w:rsidRPr="00004680">
        <w:rPr>
          <w:rFonts w:ascii="Sylfaen" w:hAnsi="Sylfaen"/>
          <w:sz w:val="22"/>
          <w:szCs w:val="22"/>
          <w:lang w:val="en-US"/>
        </w:rPr>
        <w:t>This procedure is</w:t>
      </w:r>
      <w:r>
        <w:rPr>
          <w:rFonts w:ascii="Sylfaen" w:hAnsi="Sylfaen"/>
          <w:sz w:val="22"/>
          <w:szCs w:val="22"/>
          <w:lang w:val="en-US"/>
        </w:rPr>
        <w:t xml:space="preserve"> </w:t>
      </w:r>
      <w:r w:rsidR="00A735FB">
        <w:rPr>
          <w:rFonts w:ascii="Sylfaen" w:hAnsi="Sylfaen"/>
          <w:sz w:val="22"/>
          <w:szCs w:val="22"/>
          <w:lang w:val="en-US"/>
        </w:rPr>
        <w:t xml:space="preserve">derived from </w:t>
      </w:r>
      <w:r>
        <w:rPr>
          <w:rFonts w:ascii="Sylfaen" w:hAnsi="Sylfaen"/>
          <w:sz w:val="22"/>
          <w:szCs w:val="22"/>
          <w:lang w:val="en-US"/>
        </w:rPr>
        <w:t xml:space="preserve"> the new </w:t>
      </w:r>
      <w:r w:rsidRPr="002D0BD8">
        <w:rPr>
          <w:rFonts w:ascii="Sylfaen" w:hAnsi="Sylfaen"/>
          <w:sz w:val="22"/>
          <w:szCs w:val="22"/>
          <w:lang w:val="en-US"/>
        </w:rPr>
        <w:t>amendment</w:t>
      </w:r>
      <w:r>
        <w:rPr>
          <w:rFonts w:ascii="Sylfaen" w:hAnsi="Sylfaen"/>
          <w:sz w:val="22"/>
          <w:szCs w:val="22"/>
          <w:lang w:val="en-US"/>
        </w:rPr>
        <w:t xml:space="preserve"> of the constitution, article 61, second clause, which entered into force on December 16, 2018, as well as by organic law of Georgia on </w:t>
      </w:r>
      <w:r w:rsidRPr="004931C6">
        <w:rPr>
          <w:rFonts w:ascii="Sylfaen" w:hAnsi="Sylfaen"/>
          <w:sz w:val="22"/>
          <w:szCs w:val="22"/>
          <w:lang w:val="en-US"/>
        </w:rPr>
        <w:t>common courts</w:t>
      </w:r>
      <w:r>
        <w:rPr>
          <w:rFonts w:ascii="Sylfaen" w:hAnsi="Sylfaen"/>
          <w:sz w:val="22"/>
          <w:szCs w:val="22"/>
          <w:lang w:val="en-US"/>
        </w:rPr>
        <w:t xml:space="preserve">, to </w:t>
      </w:r>
      <w:r>
        <w:rPr>
          <w:rFonts w:ascii="Sylfaen" w:hAnsi="Sylfaen"/>
        </w:rPr>
        <w:t>which</w:t>
      </w:r>
      <w:r>
        <w:rPr>
          <w:rFonts w:ascii="Sylfaen" w:hAnsi="Sylfaen"/>
          <w:sz w:val="22"/>
          <w:szCs w:val="22"/>
          <w:lang w:val="en-US"/>
        </w:rPr>
        <w:t xml:space="preserve"> the amendments have been made on May 1,</w:t>
      </w:r>
      <w:r>
        <w:rPr>
          <w:rFonts w:ascii="Sylfaen" w:hAnsi="Sylfaen"/>
        </w:rPr>
        <w:t xml:space="preserve"> 2019. </w:t>
      </w:r>
      <w:r>
        <w:rPr>
          <w:rFonts w:ascii="Sylfaen" w:hAnsi="Sylfaen"/>
          <w:sz w:val="22"/>
          <w:szCs w:val="22"/>
          <w:lang w:val="en-US"/>
        </w:rPr>
        <w:t xml:space="preserve">Legislative changes </w:t>
      </w:r>
      <w:r>
        <w:rPr>
          <w:rFonts w:ascii="Sylfaen" w:hAnsi="Sylfaen"/>
        </w:rPr>
        <w:t>regulate the</w:t>
      </w:r>
      <w:r>
        <w:rPr>
          <w:rFonts w:ascii="Sylfaen" w:hAnsi="Sylfaen"/>
          <w:sz w:val="22"/>
          <w:szCs w:val="22"/>
          <w:lang w:val="en-US"/>
        </w:rPr>
        <w:t xml:space="preserve"> p</w:t>
      </w:r>
      <w:r>
        <w:rPr>
          <w:rFonts w:ascii="Sylfaen" w:hAnsi="Sylfaen"/>
        </w:rPr>
        <w:t>rocedure and rules for s</w:t>
      </w:r>
      <w:r w:rsidRPr="00CD07D6">
        <w:rPr>
          <w:rFonts w:ascii="Sylfaen" w:hAnsi="Sylfaen"/>
          <w:sz w:val="22"/>
          <w:szCs w:val="22"/>
          <w:lang w:val="en-US"/>
        </w:rPr>
        <w:t>electing candidates to be nominated to the Parliament of Georgia for election to the position of a judge of the Supreme Court</w:t>
      </w:r>
      <w:r>
        <w:rPr>
          <w:rFonts w:ascii="Sylfaen" w:hAnsi="Sylfaen"/>
          <w:sz w:val="22"/>
          <w:szCs w:val="22"/>
          <w:lang w:val="en-US"/>
        </w:rPr>
        <w:t>.</w:t>
      </w:r>
      <w:r>
        <w:rPr>
          <w:rFonts w:ascii="Sylfaen" w:hAnsi="Sylfaen"/>
        </w:rPr>
        <w:t xml:space="preserve"> </w:t>
      </w:r>
      <w:r>
        <w:rPr>
          <w:rFonts w:ascii="Sylfaen" w:hAnsi="Sylfaen"/>
          <w:sz w:val="22"/>
          <w:szCs w:val="22"/>
        </w:rPr>
        <w:t>W</w:t>
      </w:r>
      <w:r w:rsidRPr="00FD31E2">
        <w:rPr>
          <w:rFonts w:ascii="Sylfaen" w:hAnsi="Sylfaen"/>
          <w:sz w:val="22"/>
          <w:szCs w:val="22"/>
        </w:rPr>
        <w:t>hen selecting candidates</w:t>
      </w:r>
      <w:r>
        <w:rPr>
          <w:rFonts w:ascii="Sylfaen" w:hAnsi="Sylfaen"/>
          <w:sz w:val="22"/>
          <w:szCs w:val="22"/>
          <w:lang w:val="en-US"/>
        </w:rPr>
        <w:t xml:space="preserve"> m</w:t>
      </w:r>
      <w:r w:rsidRPr="00FD31E2">
        <w:rPr>
          <w:rFonts w:ascii="Sylfaen" w:hAnsi="Sylfaen"/>
          <w:sz w:val="22"/>
          <w:szCs w:val="22"/>
        </w:rPr>
        <w:t>embers of the High</w:t>
      </w:r>
      <w:r>
        <w:rPr>
          <w:rFonts w:ascii="Sylfaen" w:hAnsi="Sylfaen"/>
          <w:sz w:val="22"/>
          <w:szCs w:val="22"/>
        </w:rPr>
        <w:t xml:space="preserve"> Council of Justice of Georgia</w:t>
      </w:r>
      <w:r w:rsidRPr="00FD31E2">
        <w:rPr>
          <w:rFonts w:ascii="Sylfaen" w:hAnsi="Sylfaen"/>
          <w:sz w:val="22"/>
          <w:szCs w:val="22"/>
        </w:rPr>
        <w:t xml:space="preserve"> shall be guided by the criteria</w:t>
      </w:r>
      <w:r>
        <w:rPr>
          <w:rFonts w:ascii="Sylfaen" w:hAnsi="Sylfaen"/>
          <w:sz w:val="22"/>
          <w:szCs w:val="22"/>
          <w:lang w:val="en-US"/>
        </w:rPr>
        <w:t xml:space="preserve"> of Organic Law, established to select the judges of the courts of first and second instance.</w:t>
      </w:r>
    </w:p>
    <w:p w14:paraId="53A9D08D" w14:textId="0FC2FB60" w:rsidR="005C2083" w:rsidRPr="000859BE" w:rsidRDefault="005C2083" w:rsidP="00042097">
      <w:pPr>
        <w:jc w:val="both"/>
        <w:rPr>
          <w:rFonts w:ascii="Sylfaen" w:hAnsi="Sylfaen"/>
          <w:color w:val="000000" w:themeColor="text1"/>
          <w:sz w:val="22"/>
          <w:szCs w:val="22"/>
          <w:lang w:val="en-US"/>
        </w:rPr>
      </w:pPr>
      <w:r>
        <w:rPr>
          <w:rFonts w:ascii="Sylfaen" w:hAnsi="Sylfaen"/>
          <w:sz w:val="22"/>
          <w:szCs w:val="22"/>
          <w:lang w:val="en-US"/>
        </w:rPr>
        <w:t xml:space="preserve">Considering the </w:t>
      </w:r>
      <w:r w:rsidR="002E3086">
        <w:rPr>
          <w:rFonts w:ascii="Sylfaen" w:hAnsi="Sylfaen"/>
          <w:sz w:val="22"/>
          <w:szCs w:val="22"/>
          <w:lang w:val="en-US"/>
        </w:rPr>
        <w:t>the role of the Supreme Court</w:t>
      </w:r>
      <w:r w:rsidR="002E3086">
        <w:rPr>
          <w:rFonts w:ascii="Sylfaen" w:hAnsi="Sylfaen"/>
        </w:rPr>
        <w:t xml:space="preserve"> </w:t>
      </w:r>
      <w:r w:rsidR="002E3086">
        <w:rPr>
          <w:rFonts w:ascii="Sylfaen" w:hAnsi="Sylfaen"/>
          <w:lang w:val="en-US"/>
        </w:rPr>
        <w:t xml:space="preserve"> and </w:t>
      </w:r>
      <w:r>
        <w:rPr>
          <w:rFonts w:ascii="Sylfaen" w:hAnsi="Sylfaen"/>
        </w:rPr>
        <w:t>importance</w:t>
      </w:r>
      <w:r>
        <w:rPr>
          <w:rFonts w:ascii="Sylfaen" w:hAnsi="Sylfaen"/>
          <w:sz w:val="22"/>
          <w:szCs w:val="22"/>
          <w:lang w:val="en-US"/>
        </w:rPr>
        <w:t xml:space="preserve"> of establishing impartial and transparent</w:t>
      </w:r>
      <w:r w:rsidRPr="00E62914">
        <w:rPr>
          <w:rFonts w:ascii="Sylfaen" w:hAnsi="Sylfaen"/>
          <w:sz w:val="22"/>
          <w:szCs w:val="22"/>
          <w:lang w:val="en-US"/>
        </w:rPr>
        <w:t xml:space="preserve"> </w:t>
      </w:r>
      <w:r>
        <w:rPr>
          <w:rFonts w:ascii="Sylfaen" w:hAnsi="Sylfaen"/>
          <w:sz w:val="22"/>
          <w:szCs w:val="22"/>
          <w:lang w:val="en-US"/>
        </w:rPr>
        <w:t xml:space="preserve">judicial system, an alternative </w:t>
      </w:r>
      <w:r>
        <w:rPr>
          <w:rFonts w:ascii="Sylfaen" w:hAnsi="Sylfaen"/>
        </w:rPr>
        <w:t>process</w:t>
      </w:r>
      <w:r>
        <w:rPr>
          <w:rFonts w:ascii="Sylfaen" w:hAnsi="Sylfaen"/>
          <w:sz w:val="22"/>
          <w:szCs w:val="22"/>
          <w:lang w:val="en-US"/>
        </w:rPr>
        <w:t xml:space="preserve"> was generated for </w:t>
      </w:r>
      <w:r>
        <w:rPr>
          <w:rFonts w:ascii="Sylfaen" w:hAnsi="Sylfaen" w:cs="Sylfaen"/>
          <w:color w:val="000000" w:themeColor="text1"/>
          <w:sz w:val="22"/>
          <w:szCs w:val="22"/>
          <w:lang w:val="en-US"/>
        </w:rPr>
        <w:t>a</w:t>
      </w:r>
      <w:r w:rsidRPr="009C26B3">
        <w:rPr>
          <w:rFonts w:ascii="Sylfaen" w:hAnsi="Sylfaen" w:cs="Sylfaen"/>
          <w:color w:val="000000" w:themeColor="text1"/>
          <w:sz w:val="22"/>
          <w:szCs w:val="22"/>
          <w:lang w:val="en-US"/>
        </w:rPr>
        <w:t>cquiring and processing</w:t>
      </w:r>
      <w:r w:rsidRPr="009C26B3">
        <w:rPr>
          <w:rFonts w:ascii="Sylfaen" w:hAnsi="Sylfaen" w:cs="Sylfaen"/>
          <w:b/>
          <w:color w:val="000000" w:themeColor="text1"/>
          <w:sz w:val="22"/>
          <w:szCs w:val="22"/>
          <w:lang w:val="en-US"/>
        </w:rPr>
        <w:t xml:space="preserve"> </w:t>
      </w:r>
      <w:r w:rsidRPr="009C26B3">
        <w:rPr>
          <w:rFonts w:ascii="Sylfaen" w:hAnsi="Sylfaen" w:cs="Sylfaen"/>
          <w:color w:val="000000" w:themeColor="text1"/>
          <w:sz w:val="22"/>
          <w:szCs w:val="22"/>
          <w:lang w:val="en-US"/>
        </w:rPr>
        <w:t xml:space="preserve">information on the </w:t>
      </w:r>
      <w:r>
        <w:rPr>
          <w:rFonts w:ascii="Sylfaen" w:hAnsi="Sylfaen"/>
          <w:color w:val="000000" w:themeColor="text1"/>
          <w:sz w:val="22"/>
          <w:szCs w:val="22"/>
        </w:rPr>
        <w:t xml:space="preserve">candidates </w:t>
      </w:r>
      <w:r w:rsidR="002E3086">
        <w:rPr>
          <w:rFonts w:ascii="Sylfaen" w:hAnsi="Sylfaen"/>
          <w:color w:val="000000" w:themeColor="text1"/>
          <w:sz w:val="22"/>
          <w:szCs w:val="22"/>
          <w:lang w:val="en-US"/>
        </w:rPr>
        <w:t xml:space="preserve">of the </w:t>
      </w:r>
      <w:r w:rsidRPr="009C26B3">
        <w:rPr>
          <w:rFonts w:ascii="Sylfaen" w:hAnsi="Sylfaen"/>
          <w:color w:val="000000" w:themeColor="text1"/>
          <w:sz w:val="22"/>
          <w:szCs w:val="22"/>
        </w:rPr>
        <w:t xml:space="preserve">Supreme Court </w:t>
      </w:r>
      <w:r w:rsidR="002E3086">
        <w:rPr>
          <w:rFonts w:ascii="Sylfaen" w:hAnsi="Sylfaen"/>
          <w:color w:val="000000" w:themeColor="text1"/>
          <w:sz w:val="22"/>
          <w:szCs w:val="22"/>
          <w:lang w:val="en-US"/>
        </w:rPr>
        <w:t xml:space="preserve">Justice </w:t>
      </w:r>
      <w:r w:rsidRPr="009C26B3">
        <w:rPr>
          <w:rFonts w:ascii="Sylfaen" w:hAnsi="Sylfaen"/>
          <w:color w:val="000000" w:themeColor="text1"/>
          <w:sz w:val="22"/>
          <w:szCs w:val="22"/>
          <w:lang w:val="en-US"/>
        </w:rPr>
        <w:t>of Georgia</w:t>
      </w:r>
      <w:r>
        <w:rPr>
          <w:rFonts w:ascii="Sylfaen" w:hAnsi="Sylfaen"/>
          <w:color w:val="000000" w:themeColor="text1"/>
          <w:sz w:val="22"/>
          <w:szCs w:val="22"/>
          <w:lang w:val="en-US"/>
        </w:rPr>
        <w:t xml:space="preserve">. </w:t>
      </w:r>
      <w:r w:rsidR="002E3086">
        <w:rPr>
          <w:rFonts w:ascii="Sylfaen" w:hAnsi="Sylfaen"/>
          <w:color w:val="000000" w:themeColor="text1"/>
          <w:sz w:val="22"/>
          <w:szCs w:val="22"/>
          <w:lang w:val="en-US"/>
        </w:rPr>
        <w:t>In this regard</w:t>
      </w:r>
      <w:r>
        <w:rPr>
          <w:rFonts w:ascii="Sylfaen" w:hAnsi="Sylfaen"/>
          <w:color w:val="000000" w:themeColor="text1"/>
          <w:sz w:val="22"/>
          <w:szCs w:val="22"/>
          <w:lang w:val="en-US"/>
        </w:rPr>
        <w:t>, information</w:t>
      </w:r>
      <w:r w:rsidR="002E3086">
        <w:rPr>
          <w:rFonts w:ascii="Sylfaen" w:hAnsi="Sylfaen"/>
          <w:color w:val="000000" w:themeColor="text1"/>
          <w:sz w:val="22"/>
          <w:szCs w:val="22"/>
          <w:lang w:val="en-US"/>
        </w:rPr>
        <w:t xml:space="preserve">concerning </w:t>
      </w:r>
      <w:r>
        <w:rPr>
          <w:rFonts w:ascii="Sylfaen" w:hAnsi="Sylfaen"/>
          <w:color w:val="000000" w:themeColor="text1"/>
          <w:sz w:val="22"/>
          <w:szCs w:val="22"/>
          <w:lang w:val="en-US"/>
        </w:rPr>
        <w:t xml:space="preserve"> selected/nominated 20 candidates will be collected, processed and presented to the Parliament of Georgia.</w:t>
      </w:r>
    </w:p>
    <w:p w14:paraId="34B295C7" w14:textId="5913FC69" w:rsidR="005C2083" w:rsidRDefault="005C2083" w:rsidP="00042097">
      <w:pPr>
        <w:jc w:val="both"/>
        <w:rPr>
          <w:rFonts w:ascii="Sylfaen" w:hAnsi="Sylfaen"/>
          <w:sz w:val="22"/>
          <w:szCs w:val="22"/>
        </w:rPr>
      </w:pPr>
      <w:r w:rsidRPr="00001808">
        <w:rPr>
          <w:rFonts w:ascii="Sylfaen" w:hAnsi="Sylfaen"/>
          <w:sz w:val="22"/>
          <w:szCs w:val="22"/>
        </w:rPr>
        <w:t>Aforementioned</w:t>
      </w:r>
      <w:r>
        <w:rPr>
          <w:rFonts w:ascii="Sylfaen" w:hAnsi="Sylfaen"/>
          <w:sz w:val="22"/>
          <w:szCs w:val="22"/>
        </w:rPr>
        <w:t xml:space="preserve"> </w:t>
      </w:r>
      <w:r>
        <w:rPr>
          <w:rFonts w:ascii="Sylfaen" w:hAnsi="Sylfaen"/>
          <w:sz w:val="22"/>
          <w:szCs w:val="22"/>
          <w:lang w:val="en-US"/>
        </w:rPr>
        <w:t xml:space="preserve">parallel process, on one </w:t>
      </w:r>
      <w:r w:rsidR="00A735FB">
        <w:rPr>
          <w:rFonts w:ascii="Sylfaen" w:hAnsi="Sylfaen"/>
          <w:sz w:val="22"/>
          <w:szCs w:val="22"/>
          <w:lang w:val="en-US"/>
        </w:rPr>
        <w:t xml:space="preserve">hand </w:t>
      </w:r>
      <w:r>
        <w:rPr>
          <w:rFonts w:ascii="Sylfaen" w:hAnsi="Sylfaen"/>
          <w:sz w:val="22"/>
          <w:szCs w:val="22"/>
          <w:lang w:val="en-US"/>
        </w:rPr>
        <w:t xml:space="preserve">ensures </w:t>
      </w:r>
      <w:r w:rsidR="002E3086">
        <w:rPr>
          <w:rFonts w:ascii="Sylfaen" w:hAnsi="Sylfaen"/>
          <w:sz w:val="22"/>
          <w:szCs w:val="22"/>
          <w:lang w:val="en-US"/>
        </w:rPr>
        <w:t xml:space="preserve">that the </w:t>
      </w:r>
      <w:r>
        <w:rPr>
          <w:rFonts w:ascii="Sylfaen" w:hAnsi="Sylfaen"/>
          <w:sz w:val="22"/>
          <w:szCs w:val="22"/>
          <w:lang w:val="en-US"/>
        </w:rPr>
        <w:t xml:space="preserve"> parliament members </w:t>
      </w:r>
      <w:r w:rsidR="002E3086">
        <w:rPr>
          <w:rFonts w:ascii="Sylfaen" w:hAnsi="Sylfaen"/>
          <w:sz w:val="22"/>
          <w:szCs w:val="22"/>
          <w:lang w:val="en-US"/>
        </w:rPr>
        <w:t xml:space="preserve">are well informed </w:t>
      </w:r>
      <w:r>
        <w:rPr>
          <w:rFonts w:ascii="Sylfaen" w:hAnsi="Sylfaen"/>
          <w:sz w:val="22"/>
          <w:szCs w:val="22"/>
          <w:lang w:val="en-US"/>
        </w:rPr>
        <w:t xml:space="preserve">about candidates to be </w:t>
      </w:r>
      <w:r>
        <w:rPr>
          <w:rFonts w:ascii="Sylfaen" w:hAnsi="Sylfaen"/>
        </w:rPr>
        <w:t xml:space="preserve">elected, on the other </w:t>
      </w:r>
      <w:r w:rsidR="00A735FB">
        <w:rPr>
          <w:rFonts w:ascii="Sylfaen" w:hAnsi="Sylfaen"/>
          <w:sz w:val="22"/>
          <w:szCs w:val="22"/>
          <w:lang w:val="en-US"/>
        </w:rPr>
        <w:t>hand</w:t>
      </w:r>
      <w:r>
        <w:rPr>
          <w:rFonts w:ascii="Sylfaen" w:hAnsi="Sylfaen"/>
          <w:sz w:val="22"/>
          <w:szCs w:val="22"/>
          <w:lang w:val="en-US"/>
        </w:rPr>
        <w:t xml:space="preserve"> deliver</w:t>
      </w:r>
      <w:r w:rsidR="002E3086">
        <w:rPr>
          <w:rFonts w:ascii="Sylfaen" w:hAnsi="Sylfaen"/>
          <w:sz w:val="22"/>
          <w:szCs w:val="22"/>
          <w:lang w:val="en-US"/>
        </w:rPr>
        <w:t>s</w:t>
      </w:r>
      <w:r>
        <w:rPr>
          <w:rFonts w:ascii="Sylfaen" w:hAnsi="Sylfaen"/>
          <w:sz w:val="22"/>
          <w:szCs w:val="22"/>
          <w:lang w:val="en-US"/>
        </w:rPr>
        <w:t xml:space="preserve"> the comprehensive </w:t>
      </w:r>
      <w:r>
        <w:rPr>
          <w:rFonts w:ascii="Sylfaen" w:hAnsi="Sylfaen"/>
        </w:rPr>
        <w:t>information</w:t>
      </w:r>
      <w:r>
        <w:rPr>
          <w:rFonts w:ascii="Sylfaen" w:hAnsi="Sylfaen"/>
          <w:sz w:val="22"/>
          <w:szCs w:val="22"/>
          <w:lang w:val="en-US"/>
        </w:rPr>
        <w:t xml:space="preserve"> to </w:t>
      </w:r>
      <w:r>
        <w:rPr>
          <w:rFonts w:ascii="Sylfaen" w:hAnsi="Sylfaen"/>
        </w:rPr>
        <w:t xml:space="preserve">broader </w:t>
      </w:r>
      <w:r w:rsidR="002E3086">
        <w:rPr>
          <w:rFonts w:ascii="Sylfaen" w:hAnsi="Sylfaen"/>
          <w:lang w:val="en-US"/>
        </w:rPr>
        <w:t xml:space="preserve">public </w:t>
      </w:r>
      <w:r w:rsidR="002E3086">
        <w:rPr>
          <w:rFonts w:ascii="Sylfaen" w:hAnsi="Sylfaen"/>
        </w:rPr>
        <w:t xml:space="preserve"> </w:t>
      </w:r>
      <w:r>
        <w:rPr>
          <w:rFonts w:ascii="Sylfaen" w:hAnsi="Sylfaen"/>
        </w:rPr>
        <w:t>on</w:t>
      </w:r>
      <w:r>
        <w:rPr>
          <w:rFonts w:ascii="Sylfaen" w:hAnsi="Sylfaen"/>
          <w:sz w:val="22"/>
          <w:szCs w:val="22"/>
          <w:lang w:val="en-US"/>
        </w:rPr>
        <w:t xml:space="preserve"> </w:t>
      </w:r>
      <w:r w:rsidR="002E3086">
        <w:rPr>
          <w:rFonts w:ascii="Sylfaen" w:hAnsi="Sylfaen"/>
          <w:sz w:val="22"/>
          <w:szCs w:val="22"/>
          <w:lang w:val="en-US"/>
        </w:rPr>
        <w:t xml:space="preserve">candidate’s </w:t>
      </w:r>
      <w:r>
        <w:rPr>
          <w:rFonts w:ascii="Sylfaen" w:hAnsi="Sylfaen"/>
        </w:rPr>
        <w:t>experience</w:t>
      </w:r>
      <w:r>
        <w:rPr>
          <w:rFonts w:ascii="Sylfaen" w:hAnsi="Sylfaen"/>
          <w:sz w:val="22"/>
          <w:szCs w:val="22"/>
          <w:lang w:val="en-US"/>
        </w:rPr>
        <w:t xml:space="preserve">, achievements, </w:t>
      </w:r>
      <w:r>
        <w:rPr>
          <w:rFonts w:ascii="Sylfaen" w:hAnsi="Sylfaen"/>
        </w:rPr>
        <w:t>possible</w:t>
      </w:r>
      <w:r>
        <w:rPr>
          <w:rFonts w:ascii="Sylfaen" w:hAnsi="Sylfaen"/>
          <w:sz w:val="22"/>
          <w:szCs w:val="22"/>
          <w:lang w:val="en-US"/>
        </w:rPr>
        <w:t xml:space="preserve"> conflict of interest </w:t>
      </w:r>
      <w:r w:rsidR="002E3086">
        <w:rPr>
          <w:rFonts w:ascii="Sylfaen" w:hAnsi="Sylfaen"/>
          <w:sz w:val="22"/>
          <w:szCs w:val="22"/>
          <w:lang w:val="en-US"/>
        </w:rPr>
        <w:t xml:space="preserve">and other important issues. </w:t>
      </w:r>
    </w:p>
    <w:p w14:paraId="4228C3FE" w14:textId="77777777" w:rsidR="005C2083" w:rsidRPr="00004680" w:rsidRDefault="005C2083" w:rsidP="00042097">
      <w:pPr>
        <w:pStyle w:val="Heading2"/>
        <w:jc w:val="both"/>
        <w:rPr>
          <w:rFonts w:ascii="Sylfaen" w:hAnsi="Sylfaen" w:cs="Sylfaen"/>
          <w:b/>
          <w:sz w:val="22"/>
          <w:szCs w:val="22"/>
        </w:rPr>
      </w:pPr>
    </w:p>
    <w:p w14:paraId="30F3B2CD" w14:textId="77777777" w:rsidR="005C2083" w:rsidRPr="00004680" w:rsidRDefault="005C2083" w:rsidP="00042097">
      <w:pPr>
        <w:pStyle w:val="Heading2"/>
        <w:jc w:val="both"/>
        <w:rPr>
          <w:rFonts w:ascii="Sylfaen" w:hAnsi="Sylfaen" w:cs="Sylfaen"/>
          <w:b/>
          <w:sz w:val="22"/>
          <w:szCs w:val="22"/>
        </w:rPr>
      </w:pPr>
    </w:p>
    <w:p w14:paraId="101F3FE9" w14:textId="174537A1" w:rsidR="005C2083" w:rsidRPr="00782534" w:rsidRDefault="005C2083" w:rsidP="00042097">
      <w:pPr>
        <w:jc w:val="both"/>
        <w:rPr>
          <w:rFonts w:ascii="Sylfaen" w:hAnsi="Sylfaen"/>
          <w:b/>
          <w:color w:val="365F91" w:themeColor="accent1" w:themeShade="BF"/>
        </w:rPr>
      </w:pPr>
      <w:r>
        <w:rPr>
          <w:rFonts w:ascii="Sylfaen" w:hAnsi="Sylfaen" w:cs="Sylfaen"/>
          <w:b/>
          <w:color w:val="365F91" w:themeColor="accent1" w:themeShade="BF"/>
          <w:sz w:val="22"/>
          <w:szCs w:val="22"/>
          <w:lang w:val="en-US"/>
        </w:rPr>
        <w:t xml:space="preserve">Elaborating the methodology </w:t>
      </w:r>
      <w:r w:rsidR="002E3086">
        <w:rPr>
          <w:rFonts w:ascii="Sylfaen" w:hAnsi="Sylfaen" w:cs="Sylfaen"/>
          <w:b/>
          <w:color w:val="365F91" w:themeColor="accent1" w:themeShade="BF"/>
          <w:sz w:val="22"/>
          <w:szCs w:val="22"/>
          <w:lang w:val="en-US"/>
        </w:rPr>
        <w:t>for</w:t>
      </w:r>
      <w:r>
        <w:rPr>
          <w:rFonts w:ascii="Sylfaen" w:hAnsi="Sylfaen" w:cs="Sylfaen"/>
          <w:b/>
          <w:color w:val="365F91" w:themeColor="accent1" w:themeShade="BF"/>
          <w:sz w:val="22"/>
          <w:szCs w:val="22"/>
          <w:lang w:val="en-US"/>
        </w:rPr>
        <w:t xml:space="preserve"> a</w:t>
      </w:r>
      <w:r w:rsidRPr="00782534">
        <w:rPr>
          <w:rFonts w:ascii="Sylfaen" w:hAnsi="Sylfaen" w:cs="Sylfaen"/>
          <w:b/>
          <w:color w:val="365F91" w:themeColor="accent1" w:themeShade="BF"/>
          <w:sz w:val="22"/>
          <w:szCs w:val="22"/>
          <w:lang w:val="en-US"/>
        </w:rPr>
        <w:t xml:space="preserve">cquiring and processing information on the </w:t>
      </w:r>
      <w:r>
        <w:rPr>
          <w:rFonts w:ascii="Sylfaen" w:hAnsi="Sylfaen"/>
          <w:b/>
          <w:color w:val="365F91" w:themeColor="accent1" w:themeShade="BF"/>
        </w:rPr>
        <w:t xml:space="preserve">candidates </w:t>
      </w:r>
      <w:r w:rsidR="002E3086">
        <w:rPr>
          <w:rFonts w:ascii="Sylfaen" w:hAnsi="Sylfaen"/>
          <w:b/>
          <w:color w:val="365F91" w:themeColor="accent1" w:themeShade="BF"/>
          <w:lang w:val="en-US"/>
        </w:rPr>
        <w:t xml:space="preserve">of </w:t>
      </w:r>
      <w:r>
        <w:rPr>
          <w:rFonts w:ascii="Sylfaen" w:hAnsi="Sylfaen"/>
          <w:b/>
          <w:color w:val="365F91" w:themeColor="accent1" w:themeShade="BF"/>
        </w:rPr>
        <w:t xml:space="preserve">a </w:t>
      </w:r>
      <w:r w:rsidRPr="00782534">
        <w:rPr>
          <w:rFonts w:ascii="Sylfaen" w:hAnsi="Sylfaen"/>
          <w:b/>
          <w:color w:val="365F91" w:themeColor="accent1" w:themeShade="BF"/>
        </w:rPr>
        <w:t xml:space="preserve">Supreme Court </w:t>
      </w:r>
      <w:r w:rsidR="002E3086">
        <w:rPr>
          <w:rFonts w:ascii="Sylfaen" w:hAnsi="Sylfaen"/>
          <w:b/>
          <w:color w:val="365F91" w:themeColor="accent1" w:themeShade="BF"/>
          <w:lang w:val="en-US"/>
        </w:rPr>
        <w:t xml:space="preserve">Justice </w:t>
      </w:r>
    </w:p>
    <w:p w14:paraId="19E39488" w14:textId="77777777" w:rsidR="005C2083" w:rsidRPr="00004680" w:rsidRDefault="005C2083" w:rsidP="00042097">
      <w:pPr>
        <w:jc w:val="both"/>
        <w:rPr>
          <w:rFonts w:ascii="Sylfaen" w:hAnsi="Sylfaen"/>
          <w:sz w:val="22"/>
          <w:szCs w:val="22"/>
        </w:rPr>
      </w:pPr>
    </w:p>
    <w:p w14:paraId="2226F2E6" w14:textId="26E3FF89" w:rsidR="005C2083" w:rsidRPr="00042097" w:rsidRDefault="005C2083" w:rsidP="00042097">
      <w:pPr>
        <w:jc w:val="both"/>
        <w:rPr>
          <w:rFonts w:ascii="Sylfaen" w:hAnsi="Sylfaen"/>
          <w:sz w:val="22"/>
          <w:szCs w:val="22"/>
          <w:lang w:val="en-US"/>
        </w:rPr>
      </w:pPr>
      <w:r w:rsidRPr="00004680">
        <w:rPr>
          <w:rFonts w:ascii="Sylfaen" w:hAnsi="Sylfaen"/>
          <w:sz w:val="22"/>
          <w:szCs w:val="22"/>
          <w:lang w:val="en-US"/>
        </w:rPr>
        <w:t xml:space="preserve">The </w:t>
      </w:r>
      <w:r w:rsidRPr="00004680">
        <w:rPr>
          <w:rFonts w:ascii="Sylfaen" w:hAnsi="Sylfaen"/>
          <w:sz w:val="22"/>
          <w:szCs w:val="22"/>
        </w:rPr>
        <w:t xml:space="preserve">methodology has been elaborated by </w:t>
      </w:r>
      <w:r w:rsidRPr="00004680">
        <w:rPr>
          <w:rFonts w:ascii="Sylfaen" w:hAnsi="Sylfaen"/>
          <w:sz w:val="22"/>
          <w:szCs w:val="22"/>
          <w:lang w:val="en-US"/>
        </w:rPr>
        <w:t>active</w:t>
      </w:r>
      <w:r w:rsidRPr="00004680">
        <w:rPr>
          <w:rFonts w:ascii="Sylfaen" w:hAnsi="Sylfaen"/>
          <w:sz w:val="22"/>
          <w:szCs w:val="22"/>
        </w:rPr>
        <w:t xml:space="preserve"> involvement and participation of the </w:t>
      </w:r>
      <w:r w:rsidRPr="00004680">
        <w:rPr>
          <w:rFonts w:ascii="Sylfaen" w:hAnsi="Sylfaen"/>
          <w:sz w:val="22"/>
          <w:szCs w:val="22"/>
          <w:lang w:val="en-US"/>
        </w:rPr>
        <w:t xml:space="preserve">interested parties. In </w:t>
      </w:r>
      <w:r w:rsidRPr="00004680">
        <w:rPr>
          <w:rFonts w:ascii="Sylfaen" w:hAnsi="Sylfaen"/>
          <w:sz w:val="22"/>
          <w:szCs w:val="22"/>
        </w:rPr>
        <w:t>particular</w:t>
      </w:r>
      <w:r w:rsidRPr="00004680">
        <w:rPr>
          <w:rFonts w:ascii="Sylfaen" w:hAnsi="Sylfaen"/>
          <w:sz w:val="22"/>
          <w:szCs w:val="22"/>
          <w:lang w:val="en-US"/>
        </w:rPr>
        <w:t xml:space="preserve">, on May 31, </w:t>
      </w:r>
      <w:r w:rsidRPr="00004680">
        <w:rPr>
          <w:rFonts w:ascii="Sylfaen" w:hAnsi="Sylfaen"/>
          <w:sz w:val="22"/>
          <w:szCs w:val="22"/>
        </w:rPr>
        <w:t>2019 “</w:t>
      </w:r>
      <w:r w:rsidRPr="00004680">
        <w:rPr>
          <w:rFonts w:ascii="Sylfaen" w:hAnsi="Sylfaen"/>
          <w:sz w:val="22"/>
          <w:szCs w:val="22"/>
          <w:lang w:val="en-US"/>
        </w:rPr>
        <w:t>Open Socie</w:t>
      </w:r>
      <w:r w:rsidRPr="00004680">
        <w:rPr>
          <w:rFonts w:ascii="Sylfaen" w:hAnsi="Sylfaen"/>
          <w:sz w:val="22"/>
          <w:szCs w:val="22"/>
        </w:rPr>
        <w:t xml:space="preserve">ty </w:t>
      </w:r>
      <w:r w:rsidR="002E3086">
        <w:rPr>
          <w:rFonts w:ascii="Sylfaen" w:hAnsi="Sylfaen"/>
          <w:sz w:val="22"/>
          <w:szCs w:val="22"/>
          <w:lang w:val="en-US"/>
        </w:rPr>
        <w:t xml:space="preserve">Georgia </w:t>
      </w:r>
      <w:r w:rsidRPr="00004680">
        <w:rPr>
          <w:rFonts w:ascii="Sylfaen" w:hAnsi="Sylfaen"/>
          <w:sz w:val="22"/>
          <w:szCs w:val="22"/>
        </w:rPr>
        <w:t>Foundation” held the meeting with member organizations of the coalition</w:t>
      </w:r>
      <w:r w:rsidR="002E3086">
        <w:rPr>
          <w:rFonts w:ascii="Sylfaen" w:hAnsi="Sylfaen"/>
          <w:sz w:val="22"/>
          <w:szCs w:val="22"/>
          <w:lang w:val="en-US"/>
        </w:rPr>
        <w:t xml:space="preserve"> for </w:t>
      </w:r>
      <w:r w:rsidRPr="00004680">
        <w:rPr>
          <w:rFonts w:ascii="Sylfaen" w:hAnsi="Sylfaen"/>
          <w:sz w:val="22"/>
          <w:szCs w:val="22"/>
        </w:rPr>
        <w:t xml:space="preserve"> “Independent</w:t>
      </w:r>
      <w:r w:rsidRPr="00004680">
        <w:rPr>
          <w:rFonts w:ascii="Sylfaen" w:hAnsi="Sylfaen"/>
          <w:sz w:val="22"/>
          <w:szCs w:val="22"/>
          <w:lang w:val="en-US"/>
        </w:rPr>
        <w:t xml:space="preserve"> </w:t>
      </w:r>
      <w:r w:rsidRPr="00004680">
        <w:rPr>
          <w:rFonts w:ascii="Sylfaen" w:hAnsi="Sylfaen"/>
          <w:sz w:val="22"/>
          <w:szCs w:val="22"/>
        </w:rPr>
        <w:t>and transparent</w:t>
      </w:r>
      <w:r w:rsidRPr="00004680">
        <w:rPr>
          <w:rFonts w:ascii="Sylfaen" w:hAnsi="Sylfaen"/>
          <w:sz w:val="22"/>
          <w:szCs w:val="22"/>
          <w:lang w:val="en-US"/>
        </w:rPr>
        <w:t xml:space="preserve"> ju</w:t>
      </w:r>
      <w:r w:rsidR="002E3086">
        <w:rPr>
          <w:rFonts w:ascii="Sylfaen" w:hAnsi="Sylfaen"/>
          <w:sz w:val="22"/>
          <w:szCs w:val="22"/>
          <w:lang w:val="en-US"/>
        </w:rPr>
        <w:t>diciary</w:t>
      </w:r>
      <w:r w:rsidRPr="00004680">
        <w:rPr>
          <w:rFonts w:ascii="Sylfaen" w:hAnsi="Sylfaen"/>
          <w:sz w:val="22"/>
          <w:szCs w:val="22"/>
          <w:lang w:val="en-US"/>
        </w:rPr>
        <w:t>”</w:t>
      </w:r>
      <w:r w:rsidRPr="00004680">
        <w:rPr>
          <w:rFonts w:ascii="Sylfaen" w:hAnsi="Sylfaen"/>
          <w:sz w:val="22"/>
          <w:szCs w:val="22"/>
        </w:rPr>
        <w:t>.</w:t>
      </w:r>
      <w:r w:rsidR="002E3086">
        <w:rPr>
          <w:rFonts w:ascii="Sylfaen" w:hAnsi="Sylfaen"/>
          <w:sz w:val="22"/>
          <w:szCs w:val="22"/>
          <w:lang w:val="en-US"/>
        </w:rPr>
        <w:t xml:space="preserve">The involvement of </w:t>
      </w:r>
      <w:r w:rsidRPr="00004680">
        <w:rPr>
          <w:rFonts w:ascii="Sylfaen" w:hAnsi="Sylfaen"/>
          <w:sz w:val="22"/>
          <w:szCs w:val="22"/>
        </w:rPr>
        <w:t>external experts</w:t>
      </w:r>
      <w:r w:rsidR="002E3086">
        <w:rPr>
          <w:rFonts w:ascii="Sylfaen" w:hAnsi="Sylfaen"/>
          <w:sz w:val="22"/>
          <w:szCs w:val="22"/>
          <w:lang w:val="en-US"/>
        </w:rPr>
        <w:t xml:space="preserve"> and </w:t>
      </w:r>
      <w:r w:rsidRPr="00004680">
        <w:rPr>
          <w:rFonts w:ascii="Sylfaen" w:hAnsi="Sylfaen"/>
          <w:sz w:val="22"/>
          <w:szCs w:val="22"/>
        </w:rPr>
        <w:t>individuals, working on legal issues</w:t>
      </w:r>
      <w:r w:rsidR="002E3086">
        <w:rPr>
          <w:rFonts w:ascii="Sylfaen" w:hAnsi="Sylfaen"/>
          <w:sz w:val="22"/>
          <w:szCs w:val="22"/>
          <w:lang w:val="en-US"/>
        </w:rPr>
        <w:t xml:space="preserve"> was also ensured</w:t>
      </w:r>
      <w:r w:rsidRPr="00004680">
        <w:rPr>
          <w:rFonts w:ascii="Sylfaen" w:hAnsi="Sylfaen"/>
          <w:sz w:val="22"/>
          <w:szCs w:val="22"/>
        </w:rPr>
        <w:t xml:space="preserve">. During the meeting, participants worked on general framework and main directions, which they need to explore regarding the </w:t>
      </w:r>
      <w:r w:rsidRPr="00004680">
        <w:rPr>
          <w:rFonts w:ascii="Sylfaen" w:hAnsi="Sylfaen"/>
          <w:color w:val="000000" w:themeColor="text1"/>
          <w:sz w:val="22"/>
          <w:szCs w:val="22"/>
        </w:rPr>
        <w:t>candidates </w:t>
      </w:r>
      <w:r w:rsidR="002E3086">
        <w:rPr>
          <w:rFonts w:ascii="Sylfaen" w:hAnsi="Sylfaen"/>
          <w:color w:val="000000" w:themeColor="text1"/>
          <w:sz w:val="22"/>
          <w:szCs w:val="22"/>
          <w:lang w:val="en-US"/>
        </w:rPr>
        <w:t xml:space="preserve">for </w:t>
      </w:r>
      <w:r w:rsidRPr="00004680">
        <w:rPr>
          <w:rFonts w:ascii="Sylfaen" w:hAnsi="Sylfaen"/>
          <w:color w:val="000000" w:themeColor="text1"/>
          <w:sz w:val="22"/>
          <w:szCs w:val="22"/>
        </w:rPr>
        <w:t>judge of the Supreme Court of Georgia</w:t>
      </w:r>
      <w:r w:rsidRPr="00004680">
        <w:rPr>
          <w:rFonts w:ascii="Sylfaen" w:hAnsi="Sylfaen"/>
          <w:sz w:val="22"/>
          <w:szCs w:val="22"/>
        </w:rPr>
        <w:t xml:space="preserve"> </w:t>
      </w:r>
      <w:r w:rsidR="002E3086">
        <w:rPr>
          <w:rFonts w:ascii="Sylfaen" w:hAnsi="Sylfaen"/>
          <w:sz w:val="22"/>
          <w:szCs w:val="22"/>
          <w:lang w:val="en-US"/>
        </w:rPr>
        <w:t xml:space="preserve">. </w:t>
      </w:r>
    </w:p>
    <w:p w14:paraId="4B411DB9" w14:textId="4F86DEE4" w:rsidR="005C2083" w:rsidRDefault="005C2083" w:rsidP="00042097">
      <w:pPr>
        <w:jc w:val="both"/>
        <w:rPr>
          <w:rFonts w:ascii="Sylfaen" w:hAnsi="Sylfaen"/>
          <w:sz w:val="22"/>
          <w:szCs w:val="22"/>
        </w:rPr>
      </w:pPr>
      <w:r>
        <w:rPr>
          <w:rFonts w:ascii="Sylfaen" w:hAnsi="Sylfaen"/>
        </w:rPr>
        <w:t>The participants</w:t>
      </w:r>
      <w:r w:rsidRPr="00004680">
        <w:rPr>
          <w:rFonts w:ascii="Sylfaen" w:hAnsi="Sylfaen"/>
          <w:sz w:val="22"/>
          <w:szCs w:val="22"/>
        </w:rPr>
        <w:t xml:space="preserve"> agreed on specific topics</w:t>
      </w:r>
      <w:r w:rsidR="002E3086">
        <w:rPr>
          <w:rFonts w:ascii="Sylfaen" w:hAnsi="Sylfaen"/>
          <w:sz w:val="22"/>
          <w:szCs w:val="22"/>
          <w:lang w:val="en-US"/>
        </w:rPr>
        <w:t xml:space="preserve"> </w:t>
      </w:r>
      <w:r w:rsidRPr="00004680">
        <w:rPr>
          <w:rFonts w:ascii="Sylfaen" w:hAnsi="Sylfaen"/>
          <w:sz w:val="22"/>
          <w:szCs w:val="22"/>
        </w:rPr>
        <w:t xml:space="preserve">they </w:t>
      </w:r>
      <w:r w:rsidR="002E3086">
        <w:rPr>
          <w:rFonts w:ascii="Sylfaen" w:hAnsi="Sylfaen"/>
          <w:sz w:val="22"/>
          <w:szCs w:val="22"/>
          <w:lang w:val="en-US"/>
        </w:rPr>
        <w:t xml:space="preserve">will be prioratizing while collecting </w:t>
      </w:r>
      <w:r w:rsidRPr="00004680">
        <w:rPr>
          <w:rFonts w:ascii="Sylfaen" w:hAnsi="Sylfaen"/>
          <w:sz w:val="22"/>
          <w:szCs w:val="22"/>
        </w:rPr>
        <w:t>the information. The</w:t>
      </w:r>
      <w:r w:rsidR="002E3086">
        <w:rPr>
          <w:rFonts w:ascii="Sylfaen" w:hAnsi="Sylfaen"/>
          <w:sz w:val="22"/>
          <w:szCs w:val="22"/>
          <w:lang w:val="en-US"/>
        </w:rPr>
        <w:t xml:space="preserve"> agreement was also reached </w:t>
      </w:r>
      <w:r w:rsidRPr="00004680">
        <w:rPr>
          <w:rFonts w:ascii="Sylfaen" w:hAnsi="Sylfaen"/>
          <w:sz w:val="22"/>
          <w:szCs w:val="22"/>
        </w:rPr>
        <w:t xml:space="preserve"> on the sources</w:t>
      </w:r>
      <w:r w:rsidR="002E3086">
        <w:rPr>
          <w:rFonts w:ascii="Sylfaen" w:hAnsi="Sylfaen"/>
          <w:sz w:val="22"/>
          <w:szCs w:val="22"/>
          <w:lang w:val="en-US"/>
        </w:rPr>
        <w:t xml:space="preserve"> of information. </w:t>
      </w:r>
      <w:r w:rsidRPr="00004680">
        <w:rPr>
          <w:rFonts w:ascii="Sylfaen" w:hAnsi="Sylfaen"/>
          <w:sz w:val="22"/>
          <w:szCs w:val="22"/>
        </w:rPr>
        <w:t>Above-mentioned methodology is based on the directions, frameworks and information sources, agreed at the meeting.</w:t>
      </w:r>
    </w:p>
    <w:p w14:paraId="57DBD9DF" w14:textId="77777777" w:rsidR="002E3086" w:rsidRPr="00004680" w:rsidRDefault="002E3086" w:rsidP="00042097">
      <w:pPr>
        <w:jc w:val="both"/>
        <w:rPr>
          <w:rFonts w:ascii="Sylfaen" w:hAnsi="Sylfaen"/>
          <w:sz w:val="22"/>
          <w:szCs w:val="22"/>
        </w:rPr>
      </w:pPr>
    </w:p>
    <w:p w14:paraId="1C1E1694" w14:textId="6E0B9766" w:rsidR="005C2083" w:rsidRDefault="005C2083" w:rsidP="00042097">
      <w:pPr>
        <w:jc w:val="both"/>
        <w:rPr>
          <w:rFonts w:ascii="Sylfaen" w:hAnsi="Sylfaen"/>
          <w:sz w:val="20"/>
          <w:szCs w:val="20"/>
        </w:rPr>
      </w:pPr>
      <w:r>
        <w:rPr>
          <w:rFonts w:ascii="Sylfaen" w:hAnsi="Sylfaen"/>
        </w:rPr>
        <w:t xml:space="preserve">During </w:t>
      </w:r>
      <w:r w:rsidR="002E3086">
        <w:rPr>
          <w:rFonts w:ascii="Sylfaen" w:hAnsi="Sylfaen"/>
          <w:lang w:val="en-US"/>
        </w:rPr>
        <w:t xml:space="preserve">the development of </w:t>
      </w:r>
      <w:r>
        <w:rPr>
          <w:rFonts w:ascii="Sylfaen" w:hAnsi="Sylfaen"/>
          <w:sz w:val="22"/>
          <w:szCs w:val="22"/>
          <w:lang w:val="en-US"/>
        </w:rPr>
        <w:t xml:space="preserve">methodology, special </w:t>
      </w:r>
      <w:r>
        <w:rPr>
          <w:rFonts w:ascii="Sylfaen" w:hAnsi="Sylfaen"/>
        </w:rPr>
        <w:t xml:space="preserve">attention was paid to the </w:t>
      </w:r>
      <w:r w:rsidR="002E3086">
        <w:rPr>
          <w:rFonts w:ascii="Sylfaen" w:hAnsi="Sylfaen"/>
          <w:lang w:val="en-US"/>
        </w:rPr>
        <w:t xml:space="preserve">criteria set out </w:t>
      </w:r>
      <w:r>
        <w:rPr>
          <w:rFonts w:ascii="Sylfaen" w:hAnsi="Sylfaen"/>
        </w:rPr>
        <w:t xml:space="preserve"> in</w:t>
      </w:r>
      <w:r>
        <w:rPr>
          <w:rFonts w:ascii="Sylfaen" w:hAnsi="Sylfaen"/>
          <w:sz w:val="22"/>
          <w:szCs w:val="22"/>
          <w:lang w:val="en-US"/>
        </w:rPr>
        <w:t xml:space="preserve"> </w:t>
      </w:r>
      <w:r w:rsidR="002E3086">
        <w:rPr>
          <w:rFonts w:ascii="Sylfaen" w:hAnsi="Sylfaen"/>
        </w:rPr>
        <w:t xml:space="preserve">articles </w:t>
      </w:r>
      <w:r w:rsidR="002E3086">
        <w:rPr>
          <w:rFonts w:ascii="Sylfaen" w:hAnsi="Sylfaen"/>
          <w:lang w:val="en-US"/>
        </w:rPr>
        <w:t xml:space="preserve"> </w:t>
      </w:r>
      <w:r w:rsidRPr="00004680">
        <w:rPr>
          <w:rFonts w:ascii="Sylfaen" w:hAnsi="Sylfaen"/>
          <w:sz w:val="22"/>
          <w:szCs w:val="22"/>
        </w:rPr>
        <w:t>35</w:t>
      </w:r>
      <w:r w:rsidRPr="00004680">
        <w:rPr>
          <w:rFonts w:ascii="Sylfaen" w:hAnsi="Sylfaen"/>
          <w:sz w:val="22"/>
          <w:szCs w:val="22"/>
          <w:vertAlign w:val="superscript"/>
        </w:rPr>
        <w:t>1</w:t>
      </w:r>
      <w:r>
        <w:rPr>
          <w:rFonts w:ascii="Sylfaen" w:hAnsi="Sylfaen"/>
          <w:sz w:val="22"/>
          <w:szCs w:val="22"/>
        </w:rPr>
        <w:t xml:space="preserve"> and</w:t>
      </w:r>
      <w:r w:rsidRPr="00004680">
        <w:rPr>
          <w:rFonts w:ascii="Sylfaen" w:hAnsi="Sylfaen"/>
          <w:sz w:val="22"/>
          <w:szCs w:val="22"/>
        </w:rPr>
        <w:t xml:space="preserve"> 36</w:t>
      </w:r>
      <w:r w:rsidRPr="00004680">
        <w:rPr>
          <w:rFonts w:ascii="Sylfaen" w:hAnsi="Sylfaen"/>
          <w:sz w:val="22"/>
          <w:szCs w:val="22"/>
          <w:vertAlign w:val="superscript"/>
        </w:rPr>
        <w:t>3</w:t>
      </w:r>
      <w:r>
        <w:rPr>
          <w:rFonts w:ascii="Sylfaen" w:hAnsi="Sylfaen"/>
          <w:sz w:val="22"/>
          <w:szCs w:val="22"/>
          <w:vertAlign w:val="superscript"/>
          <w:lang w:val="en-US"/>
        </w:rPr>
        <w:t xml:space="preserve"> </w:t>
      </w:r>
      <w:r w:rsidRPr="00004680">
        <w:rPr>
          <w:rFonts w:ascii="Sylfaen" w:hAnsi="Sylfaen"/>
          <w:sz w:val="22"/>
          <w:szCs w:val="22"/>
        </w:rPr>
        <w:t xml:space="preserve"> </w:t>
      </w:r>
      <w:r>
        <w:rPr>
          <w:rFonts w:ascii="Sylfaen" w:hAnsi="Sylfaen"/>
        </w:rPr>
        <w:t>of</w:t>
      </w:r>
      <w:r>
        <w:rPr>
          <w:rFonts w:ascii="Sylfaen" w:hAnsi="Sylfaen"/>
          <w:sz w:val="22"/>
          <w:szCs w:val="22"/>
          <w:lang w:val="en-US"/>
        </w:rPr>
        <w:t xml:space="preserve"> </w:t>
      </w:r>
      <w:r w:rsidRPr="004931C6">
        <w:rPr>
          <w:rFonts w:ascii="Sylfaen" w:hAnsi="Sylfaen"/>
          <w:sz w:val="22"/>
          <w:szCs w:val="22"/>
          <w:lang w:val="en-US"/>
        </w:rPr>
        <w:t xml:space="preserve">organic law of </w:t>
      </w:r>
      <w:r w:rsidRPr="004931C6">
        <w:rPr>
          <w:rFonts w:ascii="Sylfaen" w:hAnsi="Sylfaen"/>
        </w:rPr>
        <w:t>Georgia</w:t>
      </w:r>
      <w:r w:rsidRPr="004931C6">
        <w:rPr>
          <w:rFonts w:ascii="Sylfaen" w:hAnsi="Sylfaen"/>
          <w:sz w:val="22"/>
          <w:szCs w:val="22"/>
          <w:lang w:val="en-US"/>
        </w:rPr>
        <w:t xml:space="preserve"> on common courts</w:t>
      </w:r>
      <w:r>
        <w:rPr>
          <w:rFonts w:ascii="Sylfaen" w:hAnsi="Sylfaen"/>
        </w:rPr>
        <w:t xml:space="preserve">. These </w:t>
      </w:r>
      <w:r w:rsidR="002E3086">
        <w:rPr>
          <w:rFonts w:ascii="Sylfaen" w:hAnsi="Sylfaen"/>
          <w:lang w:val="en-US"/>
        </w:rPr>
        <w:t>articles</w:t>
      </w:r>
      <w:r>
        <w:rPr>
          <w:rFonts w:ascii="Sylfaen" w:hAnsi="Sylfaen"/>
        </w:rPr>
        <w:t xml:space="preserve"> define</w:t>
      </w:r>
      <w:r>
        <w:rPr>
          <w:rFonts w:ascii="Sylfaen" w:hAnsi="Sylfaen"/>
          <w:sz w:val="22"/>
          <w:szCs w:val="22"/>
          <w:lang w:val="en-US"/>
        </w:rPr>
        <w:t xml:space="preserve"> the</w:t>
      </w:r>
      <w:r w:rsidRPr="00004680">
        <w:rPr>
          <w:rFonts w:ascii="Sylfaen" w:hAnsi="Sylfaen"/>
          <w:sz w:val="22"/>
          <w:szCs w:val="22"/>
        </w:rPr>
        <w:t xml:space="preserve"> </w:t>
      </w:r>
      <w:r>
        <w:rPr>
          <w:rFonts w:ascii="Sylfaen" w:hAnsi="Sylfaen"/>
          <w:sz w:val="22"/>
          <w:szCs w:val="22"/>
        </w:rPr>
        <w:t>c</w:t>
      </w:r>
      <w:r w:rsidRPr="00B730DD">
        <w:rPr>
          <w:rFonts w:ascii="Sylfaen" w:hAnsi="Sylfaen"/>
          <w:sz w:val="22"/>
          <w:szCs w:val="22"/>
        </w:rPr>
        <w:t>riteria for selecting a candidate for judge, and their characteristics</w:t>
      </w:r>
      <w:r>
        <w:rPr>
          <w:rFonts w:ascii="Sylfaen" w:hAnsi="Sylfaen"/>
        </w:rPr>
        <w:t xml:space="preserve"> </w:t>
      </w:r>
      <w:r w:rsidRPr="005C2514">
        <w:rPr>
          <w:rStyle w:val="FootnoteReference"/>
          <w:rFonts w:ascii="Sylfaen" w:hAnsi="Sylfaen"/>
          <w:sz w:val="22"/>
          <w:szCs w:val="22"/>
        </w:rPr>
        <w:footnoteReference w:id="1"/>
      </w:r>
      <w:r>
        <w:rPr>
          <w:rFonts w:ascii="Sylfaen" w:hAnsi="Sylfaen"/>
        </w:rPr>
        <w:t xml:space="preserve">, </w:t>
      </w:r>
      <w:r>
        <w:rPr>
          <w:rFonts w:ascii="Sylfaen" w:hAnsi="Sylfaen"/>
          <w:sz w:val="22"/>
          <w:szCs w:val="22"/>
          <w:lang w:val="en-US"/>
        </w:rPr>
        <w:t>as well as the</w:t>
      </w:r>
      <w:r w:rsidR="002E3086">
        <w:rPr>
          <w:rFonts w:ascii="Sylfaen" w:hAnsi="Sylfaen"/>
          <w:sz w:val="22"/>
          <w:szCs w:val="22"/>
          <w:lang w:val="en-US"/>
        </w:rPr>
        <w:t xml:space="preserve"> 9 october, 2009 </w:t>
      </w:r>
      <w:r>
        <w:rPr>
          <w:rFonts w:ascii="Sylfaen" w:hAnsi="Sylfaen"/>
          <w:sz w:val="22"/>
          <w:szCs w:val="22"/>
          <w:lang w:val="en-US"/>
        </w:rPr>
        <w:t xml:space="preserve"> decision </w:t>
      </w:r>
      <w:r w:rsidRPr="00004680">
        <w:rPr>
          <w:rFonts w:ascii="Sylfaen" w:hAnsi="Sylfaen"/>
          <w:sz w:val="22"/>
          <w:szCs w:val="22"/>
        </w:rPr>
        <w:lastRenderedPageBreak/>
        <w:t xml:space="preserve">N1/308 </w:t>
      </w:r>
      <w:r w:rsidR="002E3086">
        <w:rPr>
          <w:rFonts w:ascii="Sylfaen" w:hAnsi="Sylfaen"/>
          <w:sz w:val="22"/>
          <w:szCs w:val="22"/>
          <w:lang w:val="en-US"/>
        </w:rPr>
        <w:t xml:space="preserve"> of the </w:t>
      </w:r>
      <w:r>
        <w:rPr>
          <w:rFonts w:ascii="Sylfaen" w:hAnsi="Sylfaen"/>
          <w:sz w:val="22"/>
          <w:szCs w:val="22"/>
          <w:lang w:val="en-US"/>
        </w:rPr>
        <w:t xml:space="preserve">Council on </w:t>
      </w:r>
      <w:r w:rsidR="002E3086">
        <w:rPr>
          <w:rFonts w:ascii="Sylfaen" w:hAnsi="Sylfaen"/>
          <w:sz w:val="22"/>
          <w:szCs w:val="22"/>
          <w:lang w:val="en-US"/>
        </w:rPr>
        <w:t>“</w:t>
      </w:r>
      <w:r w:rsidR="002E3086" w:rsidRPr="002E3086">
        <w:rPr>
          <w:rFonts w:ascii="Sylfaen" w:hAnsi="Sylfaen"/>
          <w:sz w:val="22"/>
          <w:szCs w:val="22"/>
          <w:lang w:val="en-US"/>
        </w:rPr>
        <w:t>Approval of th</w:t>
      </w:r>
      <w:r w:rsidR="002E3086">
        <w:rPr>
          <w:rFonts w:ascii="Sylfaen" w:hAnsi="Sylfaen"/>
          <w:sz w:val="22"/>
          <w:szCs w:val="22"/>
          <w:lang w:val="en-US"/>
        </w:rPr>
        <w:t>e Rules for Selection of Judges</w:t>
      </w:r>
      <w:r w:rsidR="002E3086" w:rsidRPr="002E3086">
        <w:rPr>
          <w:rFonts w:ascii="Sylfaen" w:hAnsi="Sylfaen"/>
          <w:sz w:val="22"/>
          <w:szCs w:val="22"/>
          <w:lang w:val="en-US"/>
        </w:rPr>
        <w:t>.</w:t>
      </w:r>
      <w:r>
        <w:rPr>
          <w:rFonts w:ascii="Sylfaen" w:hAnsi="Sylfaen"/>
          <w:sz w:val="22"/>
          <w:szCs w:val="22"/>
          <w:lang w:val="en-US"/>
        </w:rPr>
        <w:t>”</w:t>
      </w:r>
      <w:r w:rsidRPr="00004680">
        <w:rPr>
          <w:rStyle w:val="FootnoteReference"/>
          <w:rFonts w:ascii="Sylfaen" w:hAnsi="Sylfaen"/>
          <w:sz w:val="22"/>
          <w:szCs w:val="22"/>
        </w:rPr>
        <w:footnoteReference w:id="2"/>
      </w:r>
      <w:r w:rsidRPr="00004680">
        <w:rPr>
          <w:rFonts w:ascii="Sylfaen" w:hAnsi="Sylfaen"/>
          <w:sz w:val="22"/>
          <w:szCs w:val="22"/>
        </w:rPr>
        <w:t xml:space="preserve"> </w:t>
      </w:r>
      <w:r w:rsidR="002E3086">
        <w:rPr>
          <w:rFonts w:ascii="Sylfaen" w:hAnsi="Sylfaen"/>
          <w:sz w:val="22"/>
          <w:szCs w:val="22"/>
          <w:lang w:val="en-US"/>
        </w:rPr>
        <w:t xml:space="preserve">However, the methodology developed for </w:t>
      </w:r>
      <w:r>
        <w:rPr>
          <w:rFonts w:ascii="Sylfaen" w:hAnsi="Sylfaen"/>
          <w:sz w:val="22"/>
          <w:szCs w:val="22"/>
          <w:lang w:val="en-US"/>
        </w:rPr>
        <w:t xml:space="preserve">collecting and </w:t>
      </w:r>
      <w:r>
        <w:rPr>
          <w:rFonts w:ascii="Sylfaen" w:hAnsi="Sylfaen"/>
        </w:rPr>
        <w:t>processing</w:t>
      </w:r>
      <w:r>
        <w:rPr>
          <w:rFonts w:ascii="Sylfaen" w:hAnsi="Sylfaen"/>
          <w:sz w:val="22"/>
          <w:szCs w:val="22"/>
          <w:lang w:val="en-US"/>
        </w:rPr>
        <w:t xml:space="preserve"> the information, </w:t>
      </w:r>
      <w:r w:rsidR="002E3086">
        <w:rPr>
          <w:rFonts w:ascii="Sylfaen" w:hAnsi="Sylfaen"/>
          <w:sz w:val="22"/>
          <w:szCs w:val="22"/>
          <w:lang w:val="en-US"/>
        </w:rPr>
        <w:t xml:space="preserve">is </w:t>
      </w:r>
      <w:r>
        <w:rPr>
          <w:rFonts w:ascii="Sylfaen" w:hAnsi="Sylfaen"/>
          <w:sz w:val="22"/>
          <w:szCs w:val="22"/>
          <w:lang w:val="en-US"/>
        </w:rPr>
        <w:t xml:space="preserve">not limited to mentioned </w:t>
      </w:r>
      <w:r>
        <w:rPr>
          <w:rFonts w:ascii="Sylfaen" w:hAnsi="Sylfaen"/>
        </w:rPr>
        <w:t>criteria</w:t>
      </w:r>
      <w:r>
        <w:rPr>
          <w:rFonts w:ascii="Sylfaen" w:hAnsi="Sylfaen"/>
          <w:sz w:val="22"/>
          <w:szCs w:val="22"/>
          <w:lang w:val="en-US"/>
        </w:rPr>
        <w:t>.</w:t>
      </w:r>
    </w:p>
    <w:p w14:paraId="4954F379" w14:textId="77777777" w:rsidR="005C2083" w:rsidRPr="005976E7" w:rsidRDefault="005C2083" w:rsidP="00042097">
      <w:pPr>
        <w:jc w:val="both"/>
        <w:rPr>
          <w:rFonts w:ascii="Sylfaen" w:hAnsi="Sylfaen"/>
          <w:sz w:val="20"/>
          <w:szCs w:val="20"/>
        </w:rPr>
      </w:pPr>
    </w:p>
    <w:p w14:paraId="5B0D3C47" w14:textId="4DBC23FF" w:rsidR="005C2083" w:rsidRDefault="005C2083" w:rsidP="00042097">
      <w:pPr>
        <w:jc w:val="both"/>
        <w:rPr>
          <w:rFonts w:ascii="Sylfaen" w:hAnsi="Sylfaen"/>
          <w:sz w:val="22"/>
          <w:szCs w:val="22"/>
          <w:lang w:val="en-US"/>
        </w:rPr>
      </w:pPr>
      <w:r>
        <w:rPr>
          <w:rFonts w:ascii="Sylfaen" w:hAnsi="Sylfaen"/>
          <w:sz w:val="22"/>
          <w:szCs w:val="22"/>
          <w:lang w:val="en-US"/>
        </w:rPr>
        <w:t>Based on th</w:t>
      </w:r>
      <w:r w:rsidR="002E3086">
        <w:rPr>
          <w:rFonts w:ascii="Sylfaen" w:hAnsi="Sylfaen"/>
          <w:sz w:val="22"/>
          <w:szCs w:val="22"/>
          <w:lang w:val="en-US"/>
        </w:rPr>
        <w:t>ese</w:t>
      </w:r>
      <w:r>
        <w:rPr>
          <w:rFonts w:ascii="Sylfaen" w:hAnsi="Sylfaen"/>
          <w:sz w:val="22"/>
          <w:szCs w:val="22"/>
          <w:lang w:val="en-US"/>
        </w:rPr>
        <w:t xml:space="preserve"> data, four main directions/areas have been defined to investigate the candidate: These directions are:</w:t>
      </w:r>
    </w:p>
    <w:p w14:paraId="25CE4909" w14:textId="77777777" w:rsidR="005C2083" w:rsidRPr="00004680" w:rsidRDefault="005C2083" w:rsidP="00042097">
      <w:pPr>
        <w:jc w:val="both"/>
        <w:rPr>
          <w:rFonts w:ascii="Sylfaen" w:hAnsi="Sylfaen"/>
          <w:sz w:val="22"/>
          <w:szCs w:val="22"/>
        </w:rPr>
      </w:pPr>
    </w:p>
    <w:p w14:paraId="75D49E8E" w14:textId="6BF07F9E" w:rsidR="005C2083" w:rsidRPr="006B1549" w:rsidRDefault="005C2083" w:rsidP="00042097">
      <w:pPr>
        <w:pStyle w:val="ListParagraph"/>
        <w:numPr>
          <w:ilvl w:val="0"/>
          <w:numId w:val="2"/>
        </w:numPr>
        <w:spacing w:after="120"/>
        <w:jc w:val="both"/>
        <w:rPr>
          <w:rFonts w:ascii="Sylfaen" w:hAnsi="Sylfaen"/>
          <w:sz w:val="22"/>
          <w:szCs w:val="22"/>
          <w:lang w:eastAsia="ka-GE"/>
        </w:rPr>
      </w:pPr>
      <w:r>
        <w:rPr>
          <w:rFonts w:ascii="Sylfaen" w:hAnsi="Sylfaen" w:cs="Sylfaen"/>
          <w:sz w:val="22"/>
          <w:szCs w:val="22"/>
          <w:lang w:val="en-US" w:eastAsia="ka-GE"/>
        </w:rPr>
        <w:t>Identi</w:t>
      </w:r>
      <w:r w:rsidR="002E3086">
        <w:rPr>
          <w:rFonts w:ascii="Sylfaen" w:hAnsi="Sylfaen" w:cs="Sylfaen"/>
          <w:sz w:val="22"/>
          <w:szCs w:val="22"/>
          <w:lang w:val="en-US" w:eastAsia="ka-GE"/>
        </w:rPr>
        <w:t xml:space="preserve">fication of </w:t>
      </w:r>
      <w:r>
        <w:rPr>
          <w:rFonts w:ascii="Sylfaen" w:hAnsi="Sylfaen" w:cs="Sylfaen"/>
          <w:sz w:val="22"/>
          <w:szCs w:val="22"/>
          <w:lang w:val="en-US" w:eastAsia="ka-GE"/>
        </w:rPr>
        <w:t>public activities</w:t>
      </w:r>
      <w:r w:rsidR="002E3086">
        <w:rPr>
          <w:rFonts w:ascii="Sylfaen" w:hAnsi="Sylfaen" w:cs="Sylfaen"/>
          <w:sz w:val="22"/>
          <w:szCs w:val="22"/>
          <w:lang w:val="en-US" w:eastAsia="ka-GE"/>
        </w:rPr>
        <w:t xml:space="preserve"> </w:t>
      </w:r>
      <w:r w:rsidR="002E3086" w:rsidRPr="002E3086">
        <w:rPr>
          <w:rFonts w:ascii="Sylfaen" w:hAnsi="Sylfaen" w:cs="Sylfaen"/>
          <w:sz w:val="22"/>
          <w:szCs w:val="22"/>
          <w:lang w:val="en-US" w:eastAsia="ka-GE"/>
        </w:rPr>
        <w:t>of the candidate for the judge</w:t>
      </w:r>
      <w:r>
        <w:rPr>
          <w:rFonts w:ascii="Sylfaen" w:hAnsi="Sylfaen" w:cs="Sylfaen"/>
          <w:sz w:val="22"/>
          <w:szCs w:val="22"/>
          <w:lang w:val="en-US" w:eastAsia="ka-GE"/>
        </w:rPr>
        <w:t xml:space="preserve">, </w:t>
      </w:r>
      <w:r w:rsidR="002E3086" w:rsidRPr="002E3086">
        <w:rPr>
          <w:rFonts w:ascii="Sylfaen" w:hAnsi="Sylfaen" w:cs="Sylfaen"/>
          <w:sz w:val="22"/>
          <w:szCs w:val="22"/>
          <w:lang w:val="en-US" w:eastAsia="ka-GE"/>
        </w:rPr>
        <w:t>expressed opinions / positions and behaviors;</w:t>
      </w:r>
    </w:p>
    <w:p w14:paraId="78D3A7F1" w14:textId="045CB39C" w:rsidR="005C2083" w:rsidRPr="007E5018" w:rsidRDefault="005C2083" w:rsidP="00042097">
      <w:pPr>
        <w:pStyle w:val="ListParagraph"/>
        <w:numPr>
          <w:ilvl w:val="0"/>
          <w:numId w:val="2"/>
        </w:numPr>
        <w:spacing w:after="120"/>
        <w:jc w:val="both"/>
        <w:rPr>
          <w:rFonts w:ascii="Sylfaen" w:hAnsi="Sylfaen"/>
          <w:sz w:val="22"/>
          <w:szCs w:val="22"/>
          <w:lang w:eastAsia="ka-GE"/>
        </w:rPr>
      </w:pPr>
      <w:r>
        <w:rPr>
          <w:rFonts w:ascii="Sylfaen" w:hAnsi="Sylfaen" w:cs="Sylfaen"/>
          <w:sz w:val="22"/>
          <w:szCs w:val="22"/>
          <w:lang w:val="en-US" w:eastAsia="ka-GE"/>
        </w:rPr>
        <w:t xml:space="preserve">Professional and  academic activities of  the candidate </w:t>
      </w:r>
      <w:r w:rsidR="002E3086">
        <w:rPr>
          <w:rFonts w:ascii="Sylfaen" w:hAnsi="Sylfaen" w:cs="Sylfaen"/>
          <w:sz w:val="22"/>
          <w:szCs w:val="22"/>
          <w:lang w:val="en-US" w:eastAsia="ka-GE"/>
        </w:rPr>
        <w:t xml:space="preserve">for the </w:t>
      </w:r>
      <w:r>
        <w:rPr>
          <w:rFonts w:ascii="Sylfaen" w:hAnsi="Sylfaen" w:cs="Sylfaen"/>
          <w:sz w:val="22"/>
          <w:szCs w:val="22"/>
          <w:lang w:val="en-US" w:eastAsia="ka-GE"/>
        </w:rPr>
        <w:t>judge</w:t>
      </w:r>
      <w:r>
        <w:rPr>
          <w:rFonts w:ascii="Sylfaen" w:hAnsi="Sylfaen" w:cs="Sylfaen"/>
          <w:sz w:val="22"/>
          <w:szCs w:val="22"/>
          <w:lang w:eastAsia="ka-GE"/>
        </w:rPr>
        <w:t xml:space="preserve">, </w:t>
      </w:r>
      <w:r>
        <w:rPr>
          <w:rFonts w:ascii="Sylfaen" w:hAnsi="Sylfaen" w:cs="Sylfaen"/>
          <w:sz w:val="22"/>
          <w:szCs w:val="22"/>
          <w:lang w:val="en-US" w:eastAsia="ka-GE"/>
        </w:rPr>
        <w:t>identif</w:t>
      </w:r>
      <w:r w:rsidR="002E3086">
        <w:rPr>
          <w:rFonts w:ascii="Sylfaen" w:hAnsi="Sylfaen" w:cs="Sylfaen"/>
          <w:sz w:val="22"/>
          <w:szCs w:val="22"/>
          <w:lang w:val="en-US" w:eastAsia="ka-GE"/>
        </w:rPr>
        <w:t>ication of</w:t>
      </w:r>
      <w:r>
        <w:rPr>
          <w:rFonts w:ascii="Sylfaen" w:hAnsi="Sylfaen" w:cs="Sylfaen"/>
          <w:sz w:val="22"/>
          <w:szCs w:val="22"/>
          <w:lang w:val="en-US" w:eastAsia="ka-GE"/>
        </w:rPr>
        <w:t xml:space="preserve"> the qualities/conduct during professional and academic activities, as well as misconduct;</w:t>
      </w:r>
    </w:p>
    <w:p w14:paraId="6ADEBA37" w14:textId="1986604A" w:rsidR="005C2083" w:rsidRPr="00004680" w:rsidRDefault="005C2083" w:rsidP="00042097">
      <w:pPr>
        <w:pStyle w:val="ListParagraph"/>
        <w:numPr>
          <w:ilvl w:val="0"/>
          <w:numId w:val="2"/>
        </w:numPr>
        <w:spacing w:after="120"/>
        <w:jc w:val="both"/>
        <w:rPr>
          <w:rFonts w:ascii="Sylfaen" w:hAnsi="Sylfaen"/>
          <w:sz w:val="22"/>
          <w:szCs w:val="22"/>
          <w:lang w:eastAsia="ka-GE"/>
        </w:rPr>
      </w:pPr>
      <w:r>
        <w:rPr>
          <w:rFonts w:ascii="Sylfaen" w:hAnsi="Sylfaen" w:cs="Sylfaen"/>
          <w:sz w:val="22"/>
          <w:szCs w:val="22"/>
          <w:lang w:val="en-US" w:eastAsia="ka-GE"/>
        </w:rPr>
        <w:t>Identif</w:t>
      </w:r>
      <w:r w:rsidR="002E3086">
        <w:rPr>
          <w:rFonts w:ascii="Sylfaen" w:hAnsi="Sylfaen" w:cs="Sylfaen"/>
          <w:sz w:val="22"/>
          <w:szCs w:val="22"/>
          <w:lang w:val="en-US" w:eastAsia="ka-GE"/>
        </w:rPr>
        <w:t xml:space="preserve">ication of </w:t>
      </w:r>
      <w:r>
        <w:rPr>
          <w:rFonts w:ascii="Sylfaen" w:hAnsi="Sylfaen" w:cs="Sylfaen"/>
          <w:sz w:val="22"/>
          <w:szCs w:val="22"/>
          <w:lang w:val="en-US" w:eastAsia="ka-GE"/>
        </w:rPr>
        <w:t xml:space="preserve">the </w:t>
      </w:r>
      <w:r w:rsidRPr="007E5018">
        <w:rPr>
          <w:rFonts w:ascii="Sylfaen" w:hAnsi="Sylfaen" w:cs="Sylfaen"/>
          <w:sz w:val="22"/>
          <w:szCs w:val="22"/>
          <w:lang w:val="en-US" w:eastAsia="ka-GE"/>
        </w:rPr>
        <w:t xml:space="preserve">financial obligations </w:t>
      </w:r>
      <w:r>
        <w:rPr>
          <w:rFonts w:ascii="Sylfaen" w:hAnsi="Sylfaen" w:cs="Sylfaen"/>
          <w:sz w:val="22"/>
          <w:szCs w:val="22"/>
          <w:lang w:val="en-US" w:eastAsia="ka-GE"/>
        </w:rPr>
        <w:t>/property/source of income of the candidate judge, his/her family members and</w:t>
      </w:r>
      <w:r>
        <w:rPr>
          <w:rFonts w:ascii="Sylfaen" w:hAnsi="Sylfaen" w:cs="Sylfaen"/>
          <w:sz w:val="22"/>
          <w:szCs w:val="22"/>
          <w:lang w:eastAsia="ka-GE"/>
        </w:rPr>
        <w:t xml:space="preserve"> </w:t>
      </w:r>
      <w:r>
        <w:rPr>
          <w:rFonts w:ascii="Sylfaen" w:hAnsi="Sylfaen" w:cs="Sylfaen"/>
          <w:sz w:val="22"/>
          <w:szCs w:val="22"/>
          <w:lang w:val="en-US" w:eastAsia="ka-GE"/>
        </w:rPr>
        <w:t>other</w:t>
      </w:r>
      <w:r>
        <w:rPr>
          <w:rFonts w:ascii="Sylfaen" w:hAnsi="Sylfaen" w:cs="Sylfaen"/>
          <w:sz w:val="22"/>
          <w:szCs w:val="22"/>
          <w:lang w:eastAsia="ka-GE"/>
        </w:rPr>
        <w:t xml:space="preserve"> </w:t>
      </w:r>
      <w:r>
        <w:rPr>
          <w:rFonts w:ascii="Sylfaen" w:hAnsi="Sylfaen" w:cs="Sylfaen"/>
          <w:sz w:val="22"/>
          <w:szCs w:val="22"/>
          <w:lang w:val="en-US" w:eastAsia="ka-GE"/>
        </w:rPr>
        <w:t xml:space="preserve">related persons; </w:t>
      </w:r>
    </w:p>
    <w:p w14:paraId="349C4A91" w14:textId="109CABEB" w:rsidR="005C2083" w:rsidRPr="00042097" w:rsidRDefault="005C2083" w:rsidP="00042097">
      <w:pPr>
        <w:pStyle w:val="ListParagraph"/>
        <w:numPr>
          <w:ilvl w:val="0"/>
          <w:numId w:val="2"/>
        </w:numPr>
        <w:spacing w:after="120"/>
        <w:jc w:val="both"/>
        <w:rPr>
          <w:rFonts w:ascii="Sylfaen" w:hAnsi="Sylfaen"/>
          <w:sz w:val="22"/>
          <w:szCs w:val="22"/>
          <w:lang w:eastAsia="ka-GE"/>
        </w:rPr>
      </w:pPr>
      <w:r>
        <w:rPr>
          <w:rFonts w:ascii="Sylfaen" w:hAnsi="Sylfaen" w:cs="Sylfaen"/>
          <w:sz w:val="22"/>
          <w:szCs w:val="22"/>
          <w:lang w:val="en-US" w:eastAsia="ka-GE"/>
        </w:rPr>
        <w:t>Identif</w:t>
      </w:r>
      <w:r w:rsidR="002E3086">
        <w:rPr>
          <w:rFonts w:ascii="Sylfaen" w:hAnsi="Sylfaen" w:cs="Sylfaen"/>
          <w:sz w:val="22"/>
          <w:szCs w:val="22"/>
          <w:lang w:val="en-US" w:eastAsia="ka-GE"/>
        </w:rPr>
        <w:t>ication of</w:t>
      </w:r>
      <w:r>
        <w:rPr>
          <w:rFonts w:ascii="Sylfaen" w:hAnsi="Sylfaen" w:cs="Sylfaen"/>
          <w:sz w:val="22"/>
          <w:szCs w:val="22"/>
          <w:lang w:val="en-US" w:eastAsia="ka-GE"/>
        </w:rPr>
        <w:t xml:space="preserve"> potential conflict of interest between the candidate judge and the law or between the member of High Council of Justice/Parliament.</w:t>
      </w:r>
    </w:p>
    <w:p w14:paraId="6AE571DE" w14:textId="77777777" w:rsidR="005C2083" w:rsidRPr="0006726E" w:rsidRDefault="005C2083" w:rsidP="00042097">
      <w:pPr>
        <w:pStyle w:val="ListParagraph"/>
        <w:numPr>
          <w:ilvl w:val="0"/>
          <w:numId w:val="2"/>
        </w:numPr>
        <w:spacing w:after="120"/>
        <w:jc w:val="both"/>
        <w:rPr>
          <w:rFonts w:ascii="Sylfaen" w:hAnsi="Sylfaen"/>
          <w:sz w:val="22"/>
          <w:szCs w:val="22"/>
          <w:lang w:eastAsia="ka-GE"/>
        </w:rPr>
      </w:pPr>
      <w:r>
        <w:rPr>
          <w:rFonts w:ascii="Sylfaen" w:hAnsi="Sylfaen"/>
          <w:sz w:val="22"/>
          <w:szCs w:val="22"/>
          <w:lang w:val="en-US" w:eastAsia="ka-GE"/>
        </w:rPr>
        <w:t xml:space="preserve">Transcription/analyzing oral interviews, held with 20 candidates by High Council of Justice. Analyzing topics of questions </w:t>
      </w:r>
      <w:r w:rsidRPr="00124BF7">
        <w:rPr>
          <w:rFonts w:ascii="Sylfaen" w:hAnsi="Sylfaen"/>
          <w:sz w:val="22"/>
          <w:szCs w:val="22"/>
          <w:lang w:val="en-US" w:eastAsia="ka-GE"/>
        </w:rPr>
        <w:t>and answers of the candidates, idetifying the relevant answers/positions of the candidates.</w:t>
      </w:r>
      <w:r w:rsidRPr="00124BF7">
        <w:rPr>
          <w:rFonts w:ascii="Sylfaen" w:hAnsi="Sylfaen"/>
          <w:sz w:val="22"/>
          <w:szCs w:val="22"/>
          <w:lang w:eastAsia="ka-GE"/>
        </w:rPr>
        <w:t xml:space="preserve"> </w:t>
      </w:r>
      <w:r>
        <w:rPr>
          <w:rFonts w:ascii="Sylfaen" w:hAnsi="Sylfaen"/>
          <w:sz w:val="22"/>
          <w:szCs w:val="22"/>
          <w:lang w:val="en-US" w:eastAsia="ka-GE"/>
        </w:rPr>
        <w:t xml:space="preserve"> </w:t>
      </w:r>
    </w:p>
    <w:p w14:paraId="7F4E3FA4" w14:textId="77777777" w:rsidR="005C2083" w:rsidRPr="00C40DCB" w:rsidRDefault="005C2083" w:rsidP="00042097">
      <w:pPr>
        <w:spacing w:after="120"/>
        <w:jc w:val="both"/>
        <w:rPr>
          <w:rFonts w:ascii="Sylfaen" w:hAnsi="Sylfaen"/>
          <w:sz w:val="22"/>
          <w:szCs w:val="22"/>
          <w:lang w:eastAsia="ka-GE"/>
        </w:rPr>
      </w:pPr>
    </w:p>
    <w:p w14:paraId="77EC694A" w14:textId="51F5EA24" w:rsidR="005C2083" w:rsidRPr="00EC4B6A" w:rsidRDefault="005C2083" w:rsidP="00042097">
      <w:pPr>
        <w:jc w:val="both"/>
        <w:rPr>
          <w:rFonts w:ascii="Sylfaen" w:hAnsi="Sylfaen"/>
          <w:color w:val="000000" w:themeColor="text1"/>
          <w:sz w:val="22"/>
          <w:szCs w:val="22"/>
        </w:rPr>
      </w:pPr>
      <w:r>
        <w:rPr>
          <w:rFonts w:ascii="Sylfaen" w:hAnsi="Sylfaen"/>
          <w:sz w:val="22"/>
          <w:szCs w:val="22"/>
          <w:lang w:val="en-US"/>
        </w:rPr>
        <w:t>The third and the forth directions mainly ensures the</w:t>
      </w:r>
      <w:r>
        <w:rPr>
          <w:rFonts w:ascii="Sylfaen" w:hAnsi="Sylfaen"/>
        </w:rPr>
        <w:t xml:space="preserve"> </w:t>
      </w:r>
      <w:r w:rsidRPr="00125C40">
        <w:rPr>
          <w:rFonts w:ascii="Sylfaen" w:hAnsi="Sylfaen"/>
          <w:color w:val="000000" w:themeColor="text1"/>
        </w:rPr>
        <w:t>compliance </w:t>
      </w:r>
      <w:r>
        <w:rPr>
          <w:rFonts w:ascii="Sylfaen" w:hAnsi="Sylfaen"/>
        </w:rPr>
        <w:t>of the</w:t>
      </w:r>
      <w:r w:rsidR="0038285C">
        <w:rPr>
          <w:rFonts w:ascii="Sylfaen" w:hAnsi="Sylfaen"/>
          <w:lang w:val="en-US"/>
        </w:rPr>
        <w:t xml:space="preserve"> candidates</w:t>
      </w:r>
      <w:r>
        <w:rPr>
          <w:rFonts w:ascii="Sylfaen" w:hAnsi="Sylfaen"/>
        </w:rPr>
        <w:t xml:space="preserve"> with good</w:t>
      </w:r>
      <w:r w:rsidRPr="00EF0283">
        <w:rPr>
          <w:rFonts w:ascii="Sylfaen" w:hAnsi="Sylfaen"/>
          <w:color w:val="000000" w:themeColor="text1"/>
          <w:sz w:val="22"/>
          <w:szCs w:val="22"/>
        </w:rPr>
        <w:t xml:space="preserve"> faith </w:t>
      </w:r>
      <w:r w:rsidR="0038285C">
        <w:rPr>
          <w:rFonts w:ascii="Sylfaen" w:hAnsi="Sylfaen"/>
          <w:color w:val="000000" w:themeColor="text1"/>
          <w:lang w:val="en-US"/>
        </w:rPr>
        <w:t>criteria</w:t>
      </w:r>
      <w:r>
        <w:rPr>
          <w:rFonts w:ascii="Sylfaen" w:hAnsi="Sylfaen"/>
          <w:color w:val="000000" w:themeColor="text1"/>
          <w:sz w:val="22"/>
          <w:szCs w:val="22"/>
          <w:lang w:val="en-US"/>
        </w:rPr>
        <w:t xml:space="preserve">, while the first and the </w:t>
      </w:r>
      <w:r>
        <w:rPr>
          <w:rFonts w:ascii="Sylfaen" w:hAnsi="Sylfaen"/>
          <w:color w:val="000000" w:themeColor="text1"/>
        </w:rPr>
        <w:t xml:space="preserve">second directions </w:t>
      </w:r>
      <w:r w:rsidR="0038285C">
        <w:rPr>
          <w:rFonts w:ascii="Sylfaen" w:hAnsi="Sylfaen"/>
          <w:color w:val="000000" w:themeColor="text1"/>
          <w:sz w:val="22"/>
          <w:szCs w:val="22"/>
          <w:lang w:val="en-US"/>
        </w:rPr>
        <w:t xml:space="preserve">assess </w:t>
      </w:r>
      <w:r>
        <w:rPr>
          <w:rFonts w:ascii="Sylfaen" w:hAnsi="Sylfaen"/>
          <w:color w:val="000000" w:themeColor="text1"/>
          <w:sz w:val="22"/>
          <w:szCs w:val="22"/>
          <w:lang w:val="en-US"/>
        </w:rPr>
        <w:t xml:space="preserve">competence as well. </w:t>
      </w:r>
      <w:r w:rsidR="0038285C" w:rsidRPr="0038285C">
        <w:rPr>
          <w:rFonts w:ascii="Sylfaen" w:hAnsi="Sylfaen"/>
          <w:color w:val="000000" w:themeColor="text1"/>
          <w:sz w:val="22"/>
          <w:szCs w:val="22"/>
          <w:lang w:val="en-US"/>
        </w:rPr>
        <w:t>Each direction is composed of sub-</w:t>
      </w:r>
      <w:r w:rsidR="0038285C">
        <w:rPr>
          <w:rFonts w:ascii="Sylfaen" w:hAnsi="Sylfaen"/>
          <w:color w:val="000000" w:themeColor="text1"/>
          <w:sz w:val="22"/>
          <w:szCs w:val="22"/>
          <w:lang w:val="en-US"/>
        </w:rPr>
        <w:t xml:space="preserve">issues. </w:t>
      </w:r>
      <w:r>
        <w:rPr>
          <w:rFonts w:ascii="Sylfaen" w:hAnsi="Sylfaen"/>
          <w:color w:val="000000" w:themeColor="text1"/>
          <w:sz w:val="22"/>
          <w:szCs w:val="22"/>
          <w:lang w:val="en-US"/>
        </w:rPr>
        <w:t xml:space="preserve">The </w:t>
      </w:r>
      <w:r w:rsidR="0038285C">
        <w:rPr>
          <w:rFonts w:ascii="Sylfaen" w:hAnsi="Sylfaen"/>
          <w:color w:val="000000" w:themeColor="text1"/>
          <w:sz w:val="22"/>
          <w:szCs w:val="22"/>
          <w:lang w:val="en-US"/>
        </w:rPr>
        <w:t xml:space="preserve">detailed description of each direction, </w:t>
      </w:r>
      <w:r>
        <w:rPr>
          <w:rFonts w:ascii="Sylfaen" w:hAnsi="Sylfaen"/>
          <w:color w:val="000000" w:themeColor="text1"/>
          <w:sz w:val="22"/>
          <w:szCs w:val="22"/>
          <w:lang w:val="en-US"/>
        </w:rPr>
        <w:t xml:space="preserve">together with other components of the </w:t>
      </w:r>
      <w:r>
        <w:rPr>
          <w:rFonts w:ascii="Sylfaen" w:hAnsi="Sylfaen"/>
          <w:color w:val="000000" w:themeColor="text1"/>
        </w:rPr>
        <w:t>chart</w:t>
      </w:r>
      <w:r>
        <w:rPr>
          <w:rFonts w:ascii="Sylfaen" w:hAnsi="Sylfaen"/>
          <w:color w:val="000000" w:themeColor="text1"/>
          <w:sz w:val="22"/>
          <w:szCs w:val="22"/>
          <w:lang w:val="en-US"/>
        </w:rPr>
        <w:t xml:space="preserve"> are </w:t>
      </w:r>
      <w:r>
        <w:rPr>
          <w:rFonts w:ascii="Sylfaen" w:hAnsi="Sylfaen"/>
          <w:color w:val="000000" w:themeColor="text1"/>
        </w:rPr>
        <w:t>available</w:t>
      </w:r>
      <w:r>
        <w:rPr>
          <w:rFonts w:ascii="Sylfaen" w:hAnsi="Sylfaen"/>
          <w:color w:val="000000" w:themeColor="text1"/>
          <w:sz w:val="22"/>
          <w:szCs w:val="22"/>
          <w:lang w:val="en-US"/>
        </w:rPr>
        <w:t xml:space="preserve"> in the </w:t>
      </w:r>
      <w:r w:rsidR="0038285C">
        <w:rPr>
          <w:rFonts w:ascii="Sylfaen" w:hAnsi="Sylfaen"/>
          <w:color w:val="000000" w:themeColor="text1"/>
          <w:sz w:val="22"/>
          <w:szCs w:val="22"/>
          <w:lang w:val="en-US"/>
        </w:rPr>
        <w:t>following</w:t>
      </w:r>
      <w:r>
        <w:rPr>
          <w:rFonts w:ascii="Sylfaen" w:hAnsi="Sylfaen"/>
          <w:color w:val="000000" w:themeColor="text1"/>
          <w:sz w:val="22"/>
          <w:szCs w:val="22"/>
          <w:lang w:val="en-US"/>
        </w:rPr>
        <w:t xml:space="preserve"> chapter</w:t>
      </w:r>
      <w:r>
        <w:rPr>
          <w:rFonts w:ascii="Sylfaen" w:hAnsi="Sylfaen"/>
          <w:color w:val="000000" w:themeColor="text1"/>
        </w:rPr>
        <w:t>.</w:t>
      </w:r>
    </w:p>
    <w:p w14:paraId="43903FAF" w14:textId="77777777" w:rsidR="005C2083" w:rsidRPr="00004680" w:rsidRDefault="005C2083" w:rsidP="00042097">
      <w:pPr>
        <w:jc w:val="both"/>
        <w:rPr>
          <w:rFonts w:ascii="Sylfaen" w:hAnsi="Sylfaen"/>
          <w:sz w:val="22"/>
          <w:szCs w:val="22"/>
        </w:rPr>
      </w:pPr>
    </w:p>
    <w:p w14:paraId="0FE7E389" w14:textId="1538DE06" w:rsidR="005C2083" w:rsidRPr="00004680" w:rsidRDefault="005C2083" w:rsidP="00042097">
      <w:pPr>
        <w:pStyle w:val="Heading2"/>
        <w:jc w:val="both"/>
        <w:rPr>
          <w:rFonts w:ascii="Sylfaen" w:hAnsi="Sylfaen"/>
          <w:b/>
          <w:sz w:val="22"/>
          <w:szCs w:val="22"/>
        </w:rPr>
      </w:pPr>
      <w:r>
        <w:rPr>
          <w:rFonts w:ascii="Sylfaen" w:hAnsi="Sylfaen" w:cs="Sylfaen"/>
          <w:b/>
          <w:sz w:val="22"/>
          <w:szCs w:val="22"/>
          <w:lang w:val="en-US"/>
        </w:rPr>
        <w:t xml:space="preserve">The directions and components for acquiring and </w:t>
      </w:r>
      <w:r w:rsidRPr="003E38AA">
        <w:rPr>
          <w:rFonts w:ascii="Sylfaen" w:hAnsi="Sylfaen" w:cs="Sylfaen"/>
          <w:b/>
          <w:sz w:val="22"/>
          <w:szCs w:val="22"/>
          <w:lang w:val="en-US"/>
        </w:rPr>
        <w:t>processing</w:t>
      </w:r>
      <w:r>
        <w:rPr>
          <w:rFonts w:ascii="Sylfaen" w:hAnsi="Sylfaen" w:cs="Sylfaen"/>
          <w:b/>
          <w:sz w:val="22"/>
          <w:szCs w:val="22"/>
          <w:lang w:val="en-US"/>
        </w:rPr>
        <w:t xml:space="preserve"> information </w:t>
      </w:r>
      <w:r w:rsidR="0038285C" w:rsidRPr="0038285C">
        <w:rPr>
          <w:rFonts w:ascii="Sylfaen" w:hAnsi="Sylfaen" w:cs="Sylfaen"/>
          <w:b/>
          <w:sz w:val="22"/>
          <w:szCs w:val="22"/>
          <w:lang w:val="en-US"/>
        </w:rPr>
        <w:t xml:space="preserve">on candidates for judges of the Supreme Court of Georgia </w:t>
      </w:r>
    </w:p>
    <w:p w14:paraId="4E10B2C5" w14:textId="77777777" w:rsidR="005C2083" w:rsidRPr="00004680" w:rsidRDefault="005C2083" w:rsidP="00042097">
      <w:pPr>
        <w:jc w:val="both"/>
        <w:rPr>
          <w:rFonts w:ascii="Sylfaen" w:hAnsi="Sylfaen"/>
          <w:b/>
          <w:sz w:val="22"/>
          <w:szCs w:val="22"/>
        </w:rPr>
      </w:pPr>
    </w:p>
    <w:p w14:paraId="71A70BA7" w14:textId="04691A27" w:rsidR="005C2083" w:rsidRDefault="005C2083" w:rsidP="00042097">
      <w:pPr>
        <w:jc w:val="both"/>
        <w:rPr>
          <w:rFonts w:ascii="Sylfaen" w:hAnsi="Sylfaen"/>
          <w:sz w:val="22"/>
          <w:szCs w:val="22"/>
          <w:lang w:val="en-US"/>
        </w:rPr>
      </w:pPr>
      <w:r>
        <w:rPr>
          <w:rFonts w:ascii="Sylfaen" w:hAnsi="Sylfaen"/>
          <w:sz w:val="22"/>
          <w:szCs w:val="22"/>
          <w:lang w:val="en-US"/>
        </w:rPr>
        <w:t>As mentioned</w:t>
      </w:r>
      <w:r w:rsidR="0038285C">
        <w:rPr>
          <w:rFonts w:ascii="Sylfaen" w:hAnsi="Sylfaen"/>
          <w:lang w:val="en-US"/>
        </w:rPr>
        <w:t xml:space="preserve"> above</w:t>
      </w:r>
      <w:r>
        <w:rPr>
          <w:rFonts w:ascii="Sylfaen" w:hAnsi="Sylfaen"/>
        </w:rPr>
        <w:t>,</w:t>
      </w:r>
      <w:r>
        <w:rPr>
          <w:rFonts w:ascii="Sylfaen" w:hAnsi="Sylfaen"/>
          <w:sz w:val="22"/>
          <w:szCs w:val="22"/>
          <w:lang w:val="en-US"/>
        </w:rPr>
        <w:t xml:space="preserve"> four main directions have been </w:t>
      </w:r>
      <w:r w:rsidR="00866F58">
        <w:rPr>
          <w:rFonts w:ascii="Sylfaen" w:hAnsi="Sylfaen"/>
          <w:sz w:val="22"/>
          <w:szCs w:val="22"/>
          <w:lang w:val="en-US"/>
        </w:rPr>
        <w:t xml:space="preserve">identfied </w:t>
      </w:r>
      <w:r>
        <w:rPr>
          <w:rFonts w:ascii="Sylfaen" w:hAnsi="Sylfaen"/>
          <w:sz w:val="22"/>
          <w:szCs w:val="22"/>
          <w:lang w:val="en-US"/>
        </w:rPr>
        <w:t xml:space="preserve">for </w:t>
      </w:r>
      <w:r>
        <w:rPr>
          <w:rFonts w:ascii="Sylfaen" w:hAnsi="Sylfaen"/>
        </w:rPr>
        <w:t>acquiring</w:t>
      </w:r>
      <w:r>
        <w:rPr>
          <w:rFonts w:ascii="Sylfaen" w:hAnsi="Sylfaen"/>
          <w:sz w:val="22"/>
          <w:szCs w:val="22"/>
          <w:lang w:val="en-US"/>
        </w:rPr>
        <w:t xml:space="preserve"> and processing the information. Each direction consists of sub</w:t>
      </w:r>
      <w:r w:rsidR="00866F58">
        <w:rPr>
          <w:rFonts w:ascii="Sylfaen" w:hAnsi="Sylfaen"/>
          <w:sz w:val="22"/>
          <w:szCs w:val="22"/>
          <w:lang w:val="en-US"/>
        </w:rPr>
        <w:t>-issues</w:t>
      </w:r>
      <w:r>
        <w:rPr>
          <w:rFonts w:ascii="Sylfaen" w:hAnsi="Sylfaen"/>
          <w:sz w:val="22"/>
          <w:szCs w:val="22"/>
        </w:rPr>
        <w:t xml:space="preserve"> and</w:t>
      </w:r>
      <w:r w:rsidR="00866F58">
        <w:rPr>
          <w:rFonts w:ascii="Sylfaen" w:hAnsi="Sylfaen"/>
          <w:sz w:val="22"/>
          <w:szCs w:val="22"/>
          <w:lang w:val="en-US"/>
        </w:rPr>
        <w:t xml:space="preserve"> with respect to all sub-matters</w:t>
      </w:r>
      <w:r w:rsidR="00866F58" w:rsidRPr="00866F58">
        <w:rPr>
          <w:rFonts w:ascii="Sylfaen" w:hAnsi="Sylfaen"/>
          <w:sz w:val="22"/>
          <w:szCs w:val="22"/>
          <w:lang w:val="en-US"/>
        </w:rPr>
        <w:t>, the following</w:t>
      </w:r>
      <w:r w:rsidR="00866F58">
        <w:rPr>
          <w:rFonts w:ascii="Sylfaen" w:hAnsi="Sylfaen"/>
          <w:sz w:val="22"/>
          <w:szCs w:val="22"/>
          <w:lang w:val="en-US"/>
        </w:rPr>
        <w:t xml:space="preserve"> categories</w:t>
      </w:r>
      <w:r w:rsidR="00866F58" w:rsidRPr="00866F58">
        <w:rPr>
          <w:rFonts w:ascii="Sylfaen" w:hAnsi="Sylfaen"/>
          <w:sz w:val="22"/>
          <w:szCs w:val="22"/>
          <w:lang w:val="en-US"/>
        </w:rPr>
        <w:t xml:space="preserve"> is indicated:</w:t>
      </w:r>
      <w:r w:rsidR="00866F58">
        <w:rPr>
          <w:rFonts w:ascii="Sylfaen" w:hAnsi="Sylfaen"/>
          <w:sz w:val="22"/>
          <w:szCs w:val="22"/>
          <w:lang w:val="en-US"/>
        </w:rPr>
        <w:t xml:space="preserve"> </w:t>
      </w:r>
    </w:p>
    <w:p w14:paraId="3076E893" w14:textId="77777777" w:rsidR="005C2083" w:rsidRPr="00954DA8" w:rsidRDefault="005C2083" w:rsidP="00042097">
      <w:pPr>
        <w:jc w:val="both"/>
        <w:rPr>
          <w:rFonts w:ascii="Sylfaen" w:hAnsi="Sylfaen"/>
          <w:sz w:val="22"/>
          <w:szCs w:val="22"/>
          <w:lang w:val="en-US"/>
        </w:rPr>
      </w:pPr>
    </w:p>
    <w:p w14:paraId="5CC52040" w14:textId="77777777" w:rsidR="005C2083" w:rsidRPr="00004680" w:rsidRDefault="005C2083" w:rsidP="00042097">
      <w:pPr>
        <w:pStyle w:val="ListParagraph"/>
        <w:numPr>
          <w:ilvl w:val="0"/>
          <w:numId w:val="3"/>
        </w:numPr>
        <w:jc w:val="both"/>
        <w:rPr>
          <w:rFonts w:ascii="Sylfaen" w:hAnsi="Sylfaen"/>
          <w:b/>
          <w:i/>
          <w:sz w:val="22"/>
          <w:szCs w:val="22"/>
          <w:lang w:eastAsia="ka-GE"/>
        </w:rPr>
      </w:pPr>
      <w:r w:rsidRPr="00004680">
        <w:rPr>
          <w:rFonts w:ascii="Sylfaen" w:hAnsi="Sylfaen" w:cs="Sylfaen"/>
          <w:b/>
          <w:i/>
          <w:sz w:val="22"/>
          <w:szCs w:val="22"/>
          <w:lang w:val="en-US" w:eastAsia="ka-GE"/>
        </w:rPr>
        <w:t>Information Source</w:t>
      </w:r>
      <w:r w:rsidRPr="00004680">
        <w:rPr>
          <w:rFonts w:ascii="Sylfaen" w:hAnsi="Sylfaen"/>
          <w:b/>
          <w:i/>
          <w:sz w:val="22"/>
          <w:szCs w:val="22"/>
          <w:lang w:eastAsia="ka-GE"/>
        </w:rPr>
        <w:t>/</w:t>
      </w:r>
      <w:r>
        <w:rPr>
          <w:rFonts w:ascii="Sylfaen" w:hAnsi="Sylfaen"/>
          <w:b/>
          <w:i/>
          <w:sz w:val="22"/>
          <w:szCs w:val="22"/>
          <w:lang w:val="en-US" w:eastAsia="ka-GE"/>
        </w:rPr>
        <w:t>Tools</w:t>
      </w:r>
    </w:p>
    <w:p w14:paraId="117310B8" w14:textId="77777777" w:rsidR="005C2083" w:rsidRDefault="005C2083" w:rsidP="00042097">
      <w:pPr>
        <w:jc w:val="both"/>
        <w:rPr>
          <w:rFonts w:ascii="Sylfaen" w:hAnsi="Sylfaen" w:cs="Sylfaen"/>
          <w:sz w:val="22"/>
          <w:szCs w:val="22"/>
          <w:lang w:val="en-US" w:eastAsia="ka-GE"/>
        </w:rPr>
      </w:pPr>
      <w:r>
        <w:rPr>
          <w:rFonts w:ascii="Sylfaen" w:hAnsi="Sylfaen" w:cs="Sylfaen"/>
          <w:sz w:val="22"/>
          <w:szCs w:val="22"/>
          <w:lang w:val="en-US" w:eastAsia="ka-GE"/>
        </w:rPr>
        <w:t>This part defines</w:t>
      </w:r>
      <w:r w:rsidRPr="00004680">
        <w:rPr>
          <w:rFonts w:ascii="Sylfaen" w:hAnsi="Sylfaen" w:cs="Sylfaen"/>
          <w:sz w:val="22"/>
          <w:szCs w:val="22"/>
          <w:lang w:val="en-US" w:eastAsia="ka-GE"/>
        </w:rPr>
        <w:t xml:space="preserve"> </w:t>
      </w:r>
      <w:r>
        <w:rPr>
          <w:rFonts w:ascii="Sylfaen" w:hAnsi="Sylfaen" w:cs="Sylfaen"/>
          <w:sz w:val="22"/>
          <w:szCs w:val="22"/>
          <w:lang w:val="en-US" w:eastAsia="ka-GE"/>
        </w:rPr>
        <w:t xml:space="preserve">the tools and sources, that shall be used to gather the information. It provides the list of the institutions/ </w:t>
      </w:r>
      <w:r>
        <w:rPr>
          <w:rFonts w:ascii="Sylfaen" w:hAnsi="Sylfaen" w:cs="Sylfaen"/>
          <w:lang w:eastAsia="ka-GE"/>
        </w:rPr>
        <w:t>bodies</w:t>
      </w:r>
      <w:r>
        <w:rPr>
          <w:rFonts w:ascii="Sylfaen" w:hAnsi="Sylfaen" w:cs="Sylfaen"/>
          <w:sz w:val="22"/>
          <w:szCs w:val="22"/>
          <w:lang w:val="en-US" w:eastAsia="ka-GE"/>
        </w:rPr>
        <w:t xml:space="preserve">/ </w:t>
      </w:r>
      <w:r w:rsidRPr="00CF12E1">
        <w:rPr>
          <w:rFonts w:ascii="Sylfaen" w:hAnsi="Sylfaen" w:cs="Sylfaen"/>
          <w:lang w:eastAsia="ka-GE"/>
        </w:rPr>
        <w:t>addressee</w:t>
      </w:r>
      <w:r>
        <w:rPr>
          <w:rFonts w:ascii="Sylfaen" w:hAnsi="Sylfaen" w:cs="Sylfaen"/>
          <w:lang w:eastAsia="ka-GE"/>
        </w:rPr>
        <w:t xml:space="preserve">, </w:t>
      </w:r>
      <w:r>
        <w:rPr>
          <w:rFonts w:ascii="Sylfaen" w:hAnsi="Sylfaen" w:cs="Sylfaen"/>
          <w:sz w:val="22"/>
          <w:szCs w:val="22"/>
          <w:lang w:val="en-US" w:eastAsia="ka-GE"/>
        </w:rPr>
        <w:t xml:space="preserve">who can play an important role in delivering information. Also, </w:t>
      </w:r>
      <w:r>
        <w:rPr>
          <w:rFonts w:ascii="Sylfaen" w:hAnsi="Sylfaen" w:cs="Sylfaen"/>
          <w:lang w:eastAsia="ka-GE"/>
        </w:rPr>
        <w:t>specific</w:t>
      </w:r>
      <w:r>
        <w:rPr>
          <w:rFonts w:ascii="Sylfaen" w:hAnsi="Sylfaen" w:cs="Sylfaen"/>
          <w:sz w:val="22"/>
          <w:szCs w:val="22"/>
          <w:lang w:val="en-US" w:eastAsia="ka-GE"/>
        </w:rPr>
        <w:t xml:space="preserve"> tools/documents/search systems, that can be useful for getting the information.</w:t>
      </w:r>
    </w:p>
    <w:p w14:paraId="065511AE" w14:textId="4F1D024A" w:rsidR="005C2083" w:rsidRDefault="005C2083" w:rsidP="00042097">
      <w:pPr>
        <w:jc w:val="both"/>
        <w:rPr>
          <w:rFonts w:ascii="Sylfaen" w:hAnsi="Sylfaen" w:cs="Sylfaen"/>
          <w:sz w:val="22"/>
          <w:szCs w:val="22"/>
          <w:lang w:val="en-US" w:eastAsia="ka-GE"/>
        </w:rPr>
      </w:pPr>
      <w:r>
        <w:rPr>
          <w:rFonts w:ascii="Sylfaen" w:hAnsi="Sylfaen" w:cs="Sylfaen"/>
          <w:sz w:val="22"/>
          <w:szCs w:val="22"/>
          <w:lang w:val="en-US" w:eastAsia="ka-GE"/>
        </w:rPr>
        <w:t>Th</w:t>
      </w:r>
      <w:r w:rsidR="00866F58">
        <w:rPr>
          <w:rFonts w:ascii="Sylfaen" w:hAnsi="Sylfaen" w:cs="Sylfaen"/>
          <w:sz w:val="22"/>
          <w:szCs w:val="22"/>
          <w:lang w:val="en-US" w:eastAsia="ka-GE"/>
        </w:rPr>
        <w:t>e</w:t>
      </w:r>
      <w:r>
        <w:rPr>
          <w:rFonts w:ascii="Sylfaen" w:hAnsi="Sylfaen" w:cs="Sylfaen"/>
          <w:sz w:val="22"/>
          <w:szCs w:val="22"/>
          <w:lang w:val="en-US" w:eastAsia="ka-GE"/>
        </w:rPr>
        <w:t xml:space="preserve"> list is not comprehensive and some other relevant tools/sources can be added as well.</w:t>
      </w:r>
    </w:p>
    <w:p w14:paraId="0893E17C" w14:textId="77777777" w:rsidR="005C2083" w:rsidRPr="00004680" w:rsidRDefault="005C2083" w:rsidP="00042097">
      <w:pPr>
        <w:jc w:val="both"/>
        <w:rPr>
          <w:rFonts w:ascii="Sylfaen" w:hAnsi="Sylfaen" w:cs="Sylfaen"/>
          <w:sz w:val="22"/>
          <w:szCs w:val="22"/>
          <w:lang w:eastAsia="ka-GE"/>
        </w:rPr>
      </w:pPr>
    </w:p>
    <w:p w14:paraId="2C3DF809" w14:textId="196F92A1" w:rsidR="005C2083" w:rsidRPr="00004680" w:rsidRDefault="0081087F" w:rsidP="00042097">
      <w:pPr>
        <w:pStyle w:val="ListParagraph"/>
        <w:numPr>
          <w:ilvl w:val="0"/>
          <w:numId w:val="3"/>
        </w:numPr>
        <w:jc w:val="both"/>
        <w:rPr>
          <w:rFonts w:ascii="Sylfaen" w:hAnsi="Sylfaen"/>
          <w:sz w:val="22"/>
          <w:szCs w:val="22"/>
          <w:lang w:eastAsia="ka-GE"/>
        </w:rPr>
      </w:pPr>
      <w:r>
        <w:rPr>
          <w:rFonts w:ascii="Sylfaen" w:hAnsi="Sylfaen" w:cs="Sylfaen"/>
          <w:b/>
          <w:i/>
        </w:rPr>
        <w:t>E</w:t>
      </w:r>
      <w:r w:rsidRPr="0048495E">
        <w:rPr>
          <w:rFonts w:ascii="Sylfaen" w:hAnsi="Sylfaen" w:cs="Sylfaen"/>
          <w:b/>
          <w:i/>
        </w:rPr>
        <w:t>valuation criteria</w:t>
      </w:r>
      <w:r>
        <w:rPr>
          <w:rFonts w:ascii="Sylfaen" w:hAnsi="Sylfaen" w:cs="Sylfaen"/>
          <w:b/>
          <w:i/>
          <w:lang w:val="en-US"/>
        </w:rPr>
        <w:t>, that can be verified</w:t>
      </w:r>
    </w:p>
    <w:p w14:paraId="60614EA1" w14:textId="77777777" w:rsidR="005C2083" w:rsidRPr="00004680" w:rsidRDefault="005C2083" w:rsidP="00042097">
      <w:pPr>
        <w:pStyle w:val="ListParagraph"/>
        <w:jc w:val="both"/>
        <w:rPr>
          <w:rFonts w:ascii="Sylfaen" w:hAnsi="Sylfaen"/>
          <w:sz w:val="22"/>
          <w:szCs w:val="22"/>
          <w:lang w:eastAsia="ka-GE"/>
        </w:rPr>
      </w:pPr>
    </w:p>
    <w:p w14:paraId="2B7DA2B9" w14:textId="727CB831" w:rsidR="005C2083" w:rsidRPr="00004680" w:rsidRDefault="00866F58" w:rsidP="00042097">
      <w:pPr>
        <w:jc w:val="both"/>
        <w:rPr>
          <w:rFonts w:ascii="Sylfaen" w:hAnsi="Sylfaen"/>
          <w:sz w:val="22"/>
          <w:szCs w:val="22"/>
          <w:lang w:eastAsia="ka-GE"/>
        </w:rPr>
      </w:pPr>
      <w:r>
        <w:rPr>
          <w:rFonts w:ascii="Sylfaen" w:hAnsi="Sylfaen" w:cs="Sylfaen"/>
          <w:sz w:val="22"/>
          <w:szCs w:val="22"/>
          <w:lang w:val="en-US" w:eastAsia="ka-GE"/>
        </w:rPr>
        <w:lastRenderedPageBreak/>
        <w:t>This section places information gathered around two primary criteria: good fath and competency, as prescribed by the law.</w:t>
      </w:r>
      <w:r w:rsidRPr="00866F58">
        <w:t xml:space="preserve"> </w:t>
      </w:r>
      <w:r w:rsidR="00D105ED" w:rsidRPr="00D105ED">
        <w:t>It should be taken into consideration that in most cases the information is useful and valuable to evaluate both criteria.</w:t>
      </w:r>
      <w:r w:rsidR="005C2083">
        <w:rPr>
          <w:rFonts w:ascii="Sylfaen" w:hAnsi="Sylfaen"/>
          <w:sz w:val="22"/>
          <w:szCs w:val="22"/>
          <w:lang w:val="en-US" w:eastAsia="ka-GE"/>
        </w:rPr>
        <w:t>In this case</w:t>
      </w:r>
      <w:r w:rsidR="00D105ED">
        <w:rPr>
          <w:rFonts w:ascii="Sylfaen" w:hAnsi="Sylfaen"/>
          <w:sz w:val="22"/>
          <w:szCs w:val="22"/>
          <w:lang w:eastAsia="ka-GE"/>
        </w:rPr>
        <w:t xml:space="preserve"> </w:t>
      </w:r>
      <w:r w:rsidR="00D105ED">
        <w:rPr>
          <w:rFonts w:ascii="Sylfaen" w:hAnsi="Sylfaen"/>
          <w:sz w:val="22"/>
          <w:szCs w:val="22"/>
          <w:lang w:val="en-US" w:eastAsia="ka-GE"/>
        </w:rPr>
        <w:t xml:space="preserve">the information will be sorted arounf both criteria. </w:t>
      </w:r>
      <w:r w:rsidR="005C2083" w:rsidRPr="00004680">
        <w:rPr>
          <w:rFonts w:ascii="Sylfaen" w:hAnsi="Sylfaen"/>
          <w:sz w:val="22"/>
          <w:szCs w:val="22"/>
          <w:lang w:val="en-US" w:eastAsia="ka-GE"/>
        </w:rPr>
        <w:t xml:space="preserve"> </w:t>
      </w:r>
    </w:p>
    <w:p w14:paraId="0DD84CAE" w14:textId="77777777" w:rsidR="005C2083" w:rsidRPr="00004680" w:rsidRDefault="005C2083" w:rsidP="00042097">
      <w:pPr>
        <w:jc w:val="both"/>
        <w:rPr>
          <w:rFonts w:ascii="Sylfaen" w:hAnsi="Sylfaen" w:cs="Sylfaen"/>
          <w:sz w:val="22"/>
          <w:szCs w:val="22"/>
          <w:lang w:eastAsia="ka-GE"/>
        </w:rPr>
      </w:pPr>
    </w:p>
    <w:p w14:paraId="24259FA1" w14:textId="31E73A7E" w:rsidR="0048495E" w:rsidRPr="0048495E" w:rsidRDefault="00D105ED" w:rsidP="00042097">
      <w:pPr>
        <w:pStyle w:val="ListParagraph"/>
        <w:numPr>
          <w:ilvl w:val="0"/>
          <w:numId w:val="3"/>
        </w:numPr>
        <w:jc w:val="both"/>
      </w:pPr>
      <w:r>
        <w:rPr>
          <w:rFonts w:ascii="Sylfaen" w:hAnsi="Sylfaen" w:cs="Sylfaen"/>
          <w:b/>
          <w:i/>
          <w:lang w:val="en-US"/>
        </w:rPr>
        <w:t xml:space="preserve">Verifiable </w:t>
      </w:r>
      <w:r w:rsidR="0048495E" w:rsidRPr="0048495E">
        <w:rPr>
          <w:rFonts w:ascii="Sylfaen" w:hAnsi="Sylfaen" w:cs="Sylfaen"/>
          <w:b/>
          <w:i/>
        </w:rPr>
        <w:t>evaluation criteria</w:t>
      </w:r>
    </w:p>
    <w:p w14:paraId="7E655687" w14:textId="77777777" w:rsidR="005C2083" w:rsidRPr="0048495E" w:rsidRDefault="005C2083" w:rsidP="00042097">
      <w:pPr>
        <w:ind w:left="360"/>
        <w:jc w:val="both"/>
        <w:rPr>
          <w:rFonts w:ascii="Sylfaen" w:hAnsi="Sylfaen"/>
          <w:b/>
          <w:i/>
          <w:sz w:val="22"/>
          <w:szCs w:val="22"/>
          <w:lang w:eastAsia="ka-GE"/>
        </w:rPr>
      </w:pPr>
    </w:p>
    <w:p w14:paraId="1C64D189" w14:textId="35BE5CF9" w:rsidR="005C2083" w:rsidRPr="00042097" w:rsidRDefault="005C2083" w:rsidP="00042097">
      <w:pPr>
        <w:jc w:val="both"/>
        <w:rPr>
          <w:rFonts w:ascii="Sylfaen" w:hAnsi="Sylfaen"/>
          <w:sz w:val="22"/>
          <w:szCs w:val="22"/>
          <w:lang w:eastAsia="ka-GE"/>
        </w:rPr>
      </w:pPr>
      <w:r w:rsidRPr="00042097">
        <w:rPr>
          <w:rFonts w:ascii="Sylfaen" w:hAnsi="Sylfaen" w:cs="Sylfaen"/>
          <w:sz w:val="22"/>
          <w:szCs w:val="22"/>
          <w:lang w:val="en-US" w:eastAsia="ka-GE"/>
        </w:rPr>
        <w:t xml:space="preserve">This part defines how the obtained information can contribute to evaluating the </w:t>
      </w:r>
      <w:r w:rsidRPr="00042097">
        <w:rPr>
          <w:rFonts w:ascii="Sylfaen" w:hAnsi="Sylfaen"/>
          <w:sz w:val="22"/>
          <w:szCs w:val="22"/>
        </w:rPr>
        <w:t>characteristics</w:t>
      </w:r>
      <w:r w:rsidRPr="00042097">
        <w:rPr>
          <w:rFonts w:ascii="Sylfaen" w:hAnsi="Sylfaen" w:cs="Sylfaen"/>
          <w:sz w:val="22"/>
          <w:szCs w:val="22"/>
          <w:lang w:val="en-US" w:eastAsia="ka-GE"/>
        </w:rPr>
        <w:t xml:space="preserve"> of each criteria (Good faith, competence)</w:t>
      </w:r>
      <w:r w:rsidR="002937B6" w:rsidRPr="00042097">
        <w:rPr>
          <w:rFonts w:ascii="Sylfaen" w:hAnsi="Sylfaen"/>
          <w:sz w:val="22"/>
          <w:szCs w:val="22"/>
          <w:lang w:val="en-US" w:eastAsia="ka-GE"/>
        </w:rPr>
        <w:t xml:space="preserve">The </w:t>
      </w:r>
      <w:r w:rsidRPr="00042097">
        <w:rPr>
          <w:rFonts w:ascii="Sylfaen" w:hAnsi="Sylfaen"/>
          <w:sz w:val="22"/>
          <w:szCs w:val="22"/>
          <w:lang w:val="en-US" w:eastAsia="ka-GE"/>
        </w:rPr>
        <w:t xml:space="preserve">information is often relevant </w:t>
      </w:r>
      <w:r w:rsidR="002937B6" w:rsidRPr="00042097">
        <w:rPr>
          <w:rFonts w:ascii="Sylfaen" w:hAnsi="Sylfaen"/>
          <w:sz w:val="22"/>
          <w:szCs w:val="22"/>
          <w:lang w:val="en-US" w:eastAsia="ka-GE"/>
        </w:rPr>
        <w:t xml:space="preserve">for </w:t>
      </w:r>
      <w:r w:rsidRPr="00042097">
        <w:rPr>
          <w:rFonts w:ascii="Sylfaen" w:hAnsi="Sylfaen"/>
          <w:sz w:val="22"/>
          <w:szCs w:val="22"/>
          <w:lang w:val="en-US" w:eastAsia="ka-GE"/>
        </w:rPr>
        <w:t xml:space="preserve">several </w:t>
      </w:r>
      <w:r w:rsidRPr="00042097">
        <w:rPr>
          <w:rFonts w:ascii="Sylfaen" w:hAnsi="Sylfaen"/>
          <w:sz w:val="22"/>
          <w:szCs w:val="22"/>
        </w:rPr>
        <w:t>characteristics</w:t>
      </w:r>
      <w:r w:rsidRPr="00042097">
        <w:rPr>
          <w:rFonts w:ascii="Sylfaen" w:hAnsi="Sylfaen"/>
          <w:sz w:val="22"/>
          <w:szCs w:val="22"/>
          <w:lang w:val="en-US" w:eastAsia="ka-GE"/>
        </w:rPr>
        <w:t xml:space="preserve"> at the same time. Therefore, </w:t>
      </w:r>
      <w:r w:rsidR="002937B6" w:rsidRPr="00042097">
        <w:rPr>
          <w:rFonts w:ascii="Sylfaen" w:hAnsi="Sylfaen"/>
          <w:sz w:val="22"/>
          <w:szCs w:val="22"/>
          <w:lang w:val="en-US" w:eastAsia="ka-GE"/>
        </w:rPr>
        <w:t xml:space="preserve">the chart below covers all relevant features . </w:t>
      </w:r>
    </w:p>
    <w:p w14:paraId="62C72BB1" w14:textId="5017C5F6" w:rsidR="005C2083" w:rsidRPr="00042097" w:rsidRDefault="00F46942" w:rsidP="00042097">
      <w:pPr>
        <w:jc w:val="both"/>
        <w:rPr>
          <w:rFonts w:ascii="Sylfaen" w:hAnsi="Sylfaen"/>
          <w:sz w:val="22"/>
          <w:szCs w:val="22"/>
          <w:lang w:val="en-US" w:eastAsia="ka-GE"/>
        </w:rPr>
      </w:pPr>
      <w:r w:rsidRPr="00042097">
        <w:rPr>
          <w:rFonts w:ascii="Sylfaen" w:hAnsi="Sylfaen" w:cs="Sylfaen"/>
          <w:lang w:val="en-US" w:eastAsia="ka-GE"/>
        </w:rPr>
        <w:t xml:space="preserve">At the same time, </w:t>
      </w:r>
      <w:r w:rsidR="005C2083" w:rsidRPr="00042097">
        <w:rPr>
          <w:rFonts w:ascii="Sylfaen" w:hAnsi="Sylfaen" w:cs="Sylfaen"/>
          <w:sz w:val="22"/>
          <w:szCs w:val="22"/>
          <w:lang w:val="en-US" w:eastAsia="ka-GE"/>
        </w:rPr>
        <w:t>,</w:t>
      </w:r>
      <w:r w:rsidRPr="00042097">
        <w:rPr>
          <w:rFonts w:ascii="Sylfaen" w:hAnsi="Sylfaen" w:cs="Sylfaen"/>
          <w:sz w:val="22"/>
          <w:szCs w:val="22"/>
          <w:lang w:val="en-US" w:eastAsia="ka-GE"/>
        </w:rPr>
        <w:t xml:space="preserve"> it should be taken into </w:t>
      </w:r>
      <w:r w:rsidR="005C2083" w:rsidRPr="00042097">
        <w:rPr>
          <w:rFonts w:ascii="Sylfaen" w:hAnsi="Sylfaen" w:cs="Sylfaen"/>
          <w:lang w:eastAsia="ka-GE"/>
        </w:rPr>
        <w:t xml:space="preserve"> consideration</w:t>
      </w:r>
      <w:r w:rsidR="005C2083" w:rsidRPr="00042097">
        <w:rPr>
          <w:rFonts w:ascii="Sylfaen" w:hAnsi="Sylfaen" w:cs="Sylfaen"/>
          <w:sz w:val="22"/>
          <w:szCs w:val="22"/>
          <w:lang w:val="en-US" w:eastAsia="ka-GE"/>
        </w:rPr>
        <w:t xml:space="preserve"> that</w:t>
      </w:r>
      <w:r w:rsidR="005C2083" w:rsidRPr="00042097">
        <w:rPr>
          <w:rFonts w:ascii="Sylfaen" w:hAnsi="Sylfaen"/>
          <w:sz w:val="22"/>
          <w:szCs w:val="22"/>
          <w:lang w:eastAsia="ka-GE"/>
        </w:rPr>
        <w:t xml:space="preserve"> law defines the </w:t>
      </w:r>
      <w:r w:rsidR="005C2083" w:rsidRPr="00042097">
        <w:rPr>
          <w:rFonts w:ascii="Sylfaen" w:hAnsi="Sylfaen"/>
          <w:lang w:eastAsia="ka-GE"/>
        </w:rPr>
        <w:t>criteria</w:t>
      </w:r>
      <w:r w:rsidR="005C2083" w:rsidRPr="00042097">
        <w:rPr>
          <w:rFonts w:ascii="Sylfaen" w:hAnsi="Sylfaen"/>
          <w:sz w:val="22"/>
          <w:szCs w:val="22"/>
          <w:lang w:eastAsia="ka-GE"/>
        </w:rPr>
        <w:t xml:space="preserve">/ </w:t>
      </w:r>
      <w:r w:rsidR="005C2083" w:rsidRPr="00042097">
        <w:rPr>
          <w:rFonts w:ascii="Sylfaen" w:hAnsi="Sylfaen"/>
        </w:rPr>
        <w:t>characteristics</w:t>
      </w:r>
      <w:r w:rsidR="005C2083" w:rsidRPr="00042097">
        <w:rPr>
          <w:rFonts w:ascii="Sylfaen" w:hAnsi="Sylfaen" w:cs="Sylfaen"/>
          <w:lang w:eastAsia="ka-GE"/>
        </w:rPr>
        <w:t xml:space="preserve"> of</w:t>
      </w:r>
      <w:r w:rsidR="005C2083" w:rsidRPr="00042097">
        <w:rPr>
          <w:rFonts w:ascii="Sylfaen" w:hAnsi="Sylfaen" w:cs="Sylfaen"/>
          <w:sz w:val="22"/>
          <w:szCs w:val="22"/>
          <w:lang w:val="en-US" w:eastAsia="ka-GE"/>
        </w:rPr>
        <w:t xml:space="preserve"> the </w:t>
      </w:r>
      <w:r w:rsidR="005C2083" w:rsidRPr="00042097">
        <w:rPr>
          <w:rFonts w:ascii="Sylfaen" w:hAnsi="Sylfaen"/>
          <w:sz w:val="22"/>
          <w:szCs w:val="22"/>
          <w:lang w:val="en-US"/>
        </w:rPr>
        <w:t>candidate with and without judicial experience</w:t>
      </w:r>
      <w:r w:rsidR="005C2083" w:rsidRPr="00042097">
        <w:rPr>
          <w:rFonts w:ascii="Sylfaen" w:hAnsi="Sylfaen" w:cs="Sylfaen"/>
          <w:sz w:val="22"/>
          <w:szCs w:val="22"/>
          <w:lang w:val="en-US" w:eastAsia="ka-GE"/>
        </w:rPr>
        <w:t xml:space="preserve"> </w:t>
      </w:r>
      <w:r w:rsidR="005C2083" w:rsidRPr="00042097">
        <w:rPr>
          <w:rFonts w:ascii="Sylfaen" w:hAnsi="Sylfaen" w:cs="Sylfaen"/>
          <w:lang w:eastAsia="ka-GE"/>
        </w:rPr>
        <w:t>separately</w:t>
      </w:r>
      <w:r w:rsidR="005C2083" w:rsidRPr="00042097">
        <w:rPr>
          <w:rFonts w:ascii="Sylfaen" w:hAnsi="Sylfaen" w:cs="Sylfaen"/>
          <w:sz w:val="22"/>
          <w:szCs w:val="22"/>
          <w:lang w:val="en-US" w:eastAsia="ka-GE"/>
        </w:rPr>
        <w:t xml:space="preserve">. </w:t>
      </w:r>
      <w:r w:rsidR="005C2083" w:rsidRPr="00042097">
        <w:rPr>
          <w:rFonts w:ascii="Sylfaen" w:hAnsi="Sylfaen" w:cs="Sylfaen"/>
          <w:lang w:eastAsia="ka-GE"/>
        </w:rPr>
        <w:t>They mostly</w:t>
      </w:r>
      <w:r w:rsidR="005C2083" w:rsidRPr="00042097">
        <w:rPr>
          <w:rFonts w:ascii="Sylfaen" w:hAnsi="Sylfaen" w:cs="Sylfaen"/>
          <w:sz w:val="22"/>
          <w:szCs w:val="22"/>
          <w:lang w:val="en-US" w:eastAsia="ka-GE"/>
        </w:rPr>
        <w:t xml:space="preserve"> </w:t>
      </w:r>
      <w:r w:rsidR="005C2083" w:rsidRPr="00042097">
        <w:rPr>
          <w:rFonts w:ascii="Sylfaen" w:hAnsi="Sylfaen" w:cs="Helvetica"/>
          <w:sz w:val="22"/>
          <w:szCs w:val="22"/>
          <w:shd w:val="clear" w:color="auto" w:fill="FFFFFF"/>
        </w:rPr>
        <w:t>coincide with each other</w:t>
      </w:r>
      <w:r w:rsidR="005C2083" w:rsidRPr="00042097">
        <w:rPr>
          <w:rFonts w:ascii="Sylfaen" w:hAnsi="Sylfaen" w:cs="Sylfaen"/>
          <w:sz w:val="22"/>
          <w:szCs w:val="22"/>
          <w:lang w:val="en-US" w:eastAsia="ka-GE"/>
        </w:rPr>
        <w:t xml:space="preserve">, but the difference is that in case of </w:t>
      </w:r>
      <w:r w:rsidR="005C2083" w:rsidRPr="00042097">
        <w:rPr>
          <w:rFonts w:ascii="Sylfaen" w:hAnsi="Sylfaen"/>
          <w:sz w:val="22"/>
          <w:szCs w:val="22"/>
          <w:lang w:val="en-US"/>
        </w:rPr>
        <w:t xml:space="preserve">candidate with judicial experience, </w:t>
      </w:r>
      <w:r w:rsidR="005C2083" w:rsidRPr="00042097">
        <w:rPr>
          <w:rFonts w:ascii="Sylfaen" w:hAnsi="Sylfaen"/>
          <w:sz w:val="22"/>
          <w:szCs w:val="22"/>
        </w:rPr>
        <w:t>characteristics</w:t>
      </w:r>
      <w:r w:rsidR="005C2083" w:rsidRPr="00042097">
        <w:rPr>
          <w:rFonts w:ascii="Sylfaen" w:hAnsi="Sylfaen" w:cs="Sylfaen"/>
          <w:sz w:val="22"/>
          <w:szCs w:val="22"/>
          <w:lang w:eastAsia="ka-GE"/>
        </w:rPr>
        <w:t xml:space="preserve"> consist of more components</w:t>
      </w:r>
      <w:r w:rsidR="005C2083" w:rsidRPr="00042097">
        <w:rPr>
          <w:rFonts w:ascii="Sylfaen" w:hAnsi="Sylfaen" w:cs="Sylfaen"/>
          <w:sz w:val="22"/>
          <w:szCs w:val="22"/>
          <w:lang w:val="en-US" w:eastAsia="ka-GE"/>
        </w:rPr>
        <w:t xml:space="preserve">. Therefore, when assessing </w:t>
      </w:r>
      <w:r w:rsidR="005C2083" w:rsidRPr="00042097">
        <w:rPr>
          <w:rFonts w:ascii="Sylfaen" w:hAnsi="Sylfaen"/>
          <w:sz w:val="22"/>
          <w:szCs w:val="22"/>
          <w:lang w:val="en-US"/>
        </w:rPr>
        <w:t xml:space="preserve">candidates with judicial experience, these additional </w:t>
      </w:r>
      <w:r w:rsidR="005C2083" w:rsidRPr="00042097">
        <w:rPr>
          <w:rFonts w:ascii="Sylfaen" w:hAnsi="Sylfaen"/>
          <w:sz w:val="22"/>
          <w:szCs w:val="22"/>
        </w:rPr>
        <w:t>characteristics</w:t>
      </w:r>
      <w:r w:rsidR="005C2083" w:rsidRPr="00042097">
        <w:rPr>
          <w:rFonts w:ascii="Sylfaen" w:hAnsi="Sylfaen"/>
          <w:sz w:val="22"/>
          <w:szCs w:val="22"/>
          <w:lang w:val="en-US"/>
        </w:rPr>
        <w:t xml:space="preserve"> will</w:t>
      </w:r>
      <w:r w:rsidR="005C2083" w:rsidRPr="00042097">
        <w:rPr>
          <w:rFonts w:ascii="Sylfaen" w:hAnsi="Sylfaen"/>
        </w:rPr>
        <w:t xml:space="preserve"> also</w:t>
      </w:r>
      <w:r w:rsidR="005C2083" w:rsidRPr="00042097">
        <w:rPr>
          <w:rFonts w:ascii="Sylfaen" w:hAnsi="Sylfaen"/>
          <w:sz w:val="22"/>
          <w:szCs w:val="22"/>
          <w:lang w:val="en-US"/>
        </w:rPr>
        <w:t xml:space="preserve"> be considered.</w:t>
      </w:r>
      <w:r w:rsidR="005C2083" w:rsidRPr="00042097">
        <w:rPr>
          <w:rFonts w:ascii="Sylfaen" w:hAnsi="Sylfaen"/>
          <w:sz w:val="22"/>
          <w:szCs w:val="22"/>
          <w:lang w:eastAsia="ka-GE"/>
        </w:rPr>
        <w:t xml:space="preserve"> (</w:t>
      </w:r>
      <w:r w:rsidR="005C2083" w:rsidRPr="00042097">
        <w:rPr>
          <w:rFonts w:ascii="Sylfaen" w:hAnsi="Sylfaen"/>
          <w:sz w:val="22"/>
          <w:szCs w:val="22"/>
          <w:lang w:val="en-US" w:eastAsia="ka-GE"/>
        </w:rPr>
        <w:t xml:space="preserve">e.g. decisions </w:t>
      </w:r>
      <w:r w:rsidR="005C2083" w:rsidRPr="00042097">
        <w:rPr>
          <w:rFonts w:ascii="Sylfaen" w:hAnsi="Sylfaen"/>
          <w:lang w:eastAsia="ka-GE"/>
        </w:rPr>
        <w:t>made, c</w:t>
      </w:r>
      <w:r w:rsidR="005C2083" w:rsidRPr="00042097">
        <w:rPr>
          <w:rFonts w:ascii="Sylfaen" w:hAnsi="Sylfaen"/>
          <w:sz w:val="22"/>
          <w:szCs w:val="22"/>
          <w:lang w:val="en-US" w:eastAsia="ka-GE"/>
        </w:rPr>
        <w:t>onduct in a courtroom etc.)</w:t>
      </w:r>
    </w:p>
    <w:p w14:paraId="0DE4049D" w14:textId="77777777" w:rsidR="005C2083" w:rsidRPr="00CF6E36" w:rsidRDefault="005C2083" w:rsidP="00042097">
      <w:pPr>
        <w:jc w:val="both"/>
        <w:rPr>
          <w:rFonts w:ascii="Sylfaen" w:hAnsi="Sylfaen" w:cs="Sylfaen"/>
          <w:sz w:val="22"/>
          <w:szCs w:val="22"/>
          <w:lang w:val="en-US" w:eastAsia="ka-GE"/>
        </w:rPr>
      </w:pPr>
    </w:p>
    <w:p w14:paraId="7F91B04E" w14:textId="77777777" w:rsidR="005C2083" w:rsidRPr="00A12BE9" w:rsidRDefault="005C2083" w:rsidP="00042097">
      <w:pPr>
        <w:jc w:val="both"/>
        <w:rPr>
          <w:rFonts w:ascii="Sylfaen" w:hAnsi="Sylfaen"/>
          <w:sz w:val="22"/>
          <w:szCs w:val="22"/>
          <w:lang w:val="en-US" w:eastAsia="ka-GE"/>
        </w:rPr>
      </w:pPr>
      <w:r>
        <w:rPr>
          <w:rFonts w:ascii="Sylfaen" w:hAnsi="Sylfaen"/>
          <w:sz w:val="22"/>
          <w:szCs w:val="22"/>
          <w:lang w:val="en-US" w:eastAsia="ka-GE"/>
        </w:rPr>
        <w:t xml:space="preserve"> </w:t>
      </w:r>
    </w:p>
    <w:p w14:paraId="1325A629" w14:textId="3B124549" w:rsidR="005C2083" w:rsidRPr="00F95999" w:rsidRDefault="005C2083" w:rsidP="00042097">
      <w:pPr>
        <w:pStyle w:val="ListParagraph"/>
        <w:numPr>
          <w:ilvl w:val="0"/>
          <w:numId w:val="3"/>
        </w:numPr>
        <w:jc w:val="both"/>
        <w:rPr>
          <w:rFonts w:ascii="Sylfaen" w:hAnsi="Sylfaen"/>
          <w:sz w:val="22"/>
          <w:szCs w:val="22"/>
          <w:lang w:eastAsia="ka-GE"/>
        </w:rPr>
      </w:pPr>
      <w:r>
        <w:rPr>
          <w:rFonts w:ascii="Sylfaen" w:hAnsi="Sylfaen" w:cs="Sylfaen"/>
          <w:b/>
          <w:sz w:val="22"/>
          <w:szCs w:val="22"/>
          <w:lang w:val="en-US" w:eastAsia="ka-GE"/>
        </w:rPr>
        <w:t>Selecting/sorting/filtering collected infirmation</w:t>
      </w:r>
    </w:p>
    <w:p w14:paraId="26643642" w14:textId="77777777" w:rsidR="005C2083" w:rsidRPr="00004680" w:rsidRDefault="005C2083" w:rsidP="00042097">
      <w:pPr>
        <w:pStyle w:val="ListParagraph"/>
        <w:jc w:val="both"/>
        <w:rPr>
          <w:rFonts w:ascii="Sylfaen" w:hAnsi="Sylfaen"/>
          <w:sz w:val="22"/>
          <w:szCs w:val="22"/>
          <w:lang w:eastAsia="ka-GE"/>
        </w:rPr>
      </w:pPr>
    </w:p>
    <w:p w14:paraId="6D8240C4" w14:textId="524F3DC0" w:rsidR="005C2083" w:rsidRDefault="00F46942" w:rsidP="00042097">
      <w:pPr>
        <w:jc w:val="both"/>
        <w:rPr>
          <w:rFonts w:ascii="Sylfaen" w:hAnsi="Sylfaen" w:cs="Sylfaen"/>
          <w:sz w:val="22"/>
          <w:szCs w:val="22"/>
          <w:lang w:val="en-US" w:eastAsia="ka-GE"/>
        </w:rPr>
      </w:pPr>
      <w:r>
        <w:rPr>
          <w:rFonts w:ascii="Sylfaen" w:hAnsi="Sylfaen" w:cs="Sylfaen"/>
          <w:sz w:val="22"/>
          <w:szCs w:val="22"/>
          <w:lang w:val="en-US" w:eastAsia="ka-GE"/>
        </w:rPr>
        <w:t>Due to high</w:t>
      </w:r>
      <w:r w:rsidR="005C2083">
        <w:rPr>
          <w:rFonts w:ascii="Sylfaen" w:hAnsi="Sylfaen" w:cs="Sylfaen"/>
          <w:sz w:val="22"/>
          <w:szCs w:val="22"/>
          <w:lang w:val="en-US" w:eastAsia="ka-GE"/>
        </w:rPr>
        <w:t xml:space="preserve">amount of the collected information, </w:t>
      </w:r>
      <w:r w:rsidR="005C2083">
        <w:rPr>
          <w:rFonts w:ascii="Sylfaen" w:hAnsi="Sylfaen" w:cs="Sylfaen"/>
          <w:lang w:eastAsia="ka-GE"/>
        </w:rPr>
        <w:t>it is</w:t>
      </w:r>
      <w:r w:rsidR="005C2083">
        <w:rPr>
          <w:rFonts w:ascii="Sylfaen" w:hAnsi="Sylfaen" w:cs="Sylfaen"/>
          <w:sz w:val="22"/>
          <w:szCs w:val="22"/>
          <w:lang w:val="en-US" w:eastAsia="ka-GE"/>
        </w:rPr>
        <w:t xml:space="preserve"> important to select only relevant material for candidate’s final portfolio and the </w:t>
      </w:r>
      <w:r w:rsidR="005C2083">
        <w:rPr>
          <w:rFonts w:ascii="Sylfaen" w:hAnsi="Sylfaen" w:cs="Sylfaen"/>
          <w:lang w:eastAsia="ka-GE"/>
        </w:rPr>
        <w:t>information that</w:t>
      </w:r>
      <w:r w:rsidR="005C2083">
        <w:rPr>
          <w:rFonts w:ascii="Sylfaen" w:hAnsi="Sylfaen" w:cs="Sylfaen"/>
          <w:sz w:val="22"/>
          <w:szCs w:val="22"/>
          <w:lang w:val="en-US" w:eastAsia="ka-GE"/>
        </w:rPr>
        <w:t xml:space="preserve"> will define the good faith and competence of the judge. For this reason</w:t>
      </w:r>
      <w:r w:rsidR="005C2083">
        <w:rPr>
          <w:rFonts w:ascii="Sylfaen" w:hAnsi="Sylfaen" w:cs="Sylfaen"/>
          <w:lang w:eastAsia="ka-GE"/>
        </w:rPr>
        <w:t>, in</w:t>
      </w:r>
      <w:r w:rsidR="005C2083">
        <w:rPr>
          <w:rFonts w:ascii="Sylfaen" w:hAnsi="Sylfaen" w:cs="Sylfaen"/>
          <w:sz w:val="22"/>
          <w:szCs w:val="22"/>
          <w:lang w:val="en-US" w:eastAsia="ka-GE"/>
        </w:rPr>
        <w:t xml:space="preserve"> each case several specific issues are indicated, that should be </w:t>
      </w:r>
      <w:r w:rsidR="005C2083">
        <w:rPr>
          <w:rFonts w:ascii="Sylfaen" w:hAnsi="Sylfaen" w:cs="Sylfaen"/>
          <w:lang w:eastAsia="ka-GE"/>
        </w:rPr>
        <w:t>emphasized</w:t>
      </w:r>
      <w:r w:rsidR="005C2083">
        <w:rPr>
          <w:rFonts w:ascii="Sylfaen" w:hAnsi="Sylfaen" w:cs="Sylfaen"/>
          <w:sz w:val="22"/>
          <w:szCs w:val="22"/>
          <w:lang w:val="en-US" w:eastAsia="ka-GE"/>
        </w:rPr>
        <w:t xml:space="preserve"> while processing the information. </w:t>
      </w:r>
    </w:p>
    <w:p w14:paraId="38FB8149" w14:textId="77777777" w:rsidR="005C2083" w:rsidRPr="00EF0283" w:rsidRDefault="005C2083" w:rsidP="00042097">
      <w:pPr>
        <w:jc w:val="both"/>
        <w:rPr>
          <w:rFonts w:ascii="Sylfaen" w:hAnsi="Sylfaen"/>
          <w:sz w:val="22"/>
          <w:szCs w:val="22"/>
          <w:lang w:val="en-US" w:eastAsia="ka-GE"/>
        </w:rPr>
      </w:pPr>
      <w:r>
        <w:rPr>
          <w:rFonts w:ascii="Sylfaen" w:hAnsi="Sylfaen" w:cs="Sylfaen"/>
          <w:sz w:val="22"/>
          <w:szCs w:val="22"/>
          <w:lang w:val="en-US" w:eastAsia="ka-GE"/>
        </w:rPr>
        <w:t xml:space="preserve">This part of the </w:t>
      </w:r>
      <w:r>
        <w:rPr>
          <w:rFonts w:ascii="Sylfaen" w:hAnsi="Sylfaen" w:cs="Sylfaen"/>
          <w:lang w:eastAsia="ka-GE"/>
        </w:rPr>
        <w:t>methodology</w:t>
      </w:r>
      <w:r>
        <w:rPr>
          <w:rFonts w:ascii="Sylfaen" w:hAnsi="Sylfaen" w:cs="Sylfaen"/>
          <w:sz w:val="22"/>
          <w:szCs w:val="22"/>
          <w:lang w:val="en-US" w:eastAsia="ka-GE"/>
        </w:rPr>
        <w:t xml:space="preserve"> is based on the explanations, cited in the law ( and the decision of High Council of Justice)</w:t>
      </w:r>
      <w:r>
        <w:rPr>
          <w:rFonts w:ascii="Sylfaen" w:hAnsi="Sylfaen"/>
          <w:sz w:val="22"/>
          <w:szCs w:val="22"/>
          <w:lang w:val="en-US" w:eastAsia="ka-GE"/>
        </w:rPr>
        <w:t xml:space="preserve">, but is not limited and also includes the issues like </w:t>
      </w:r>
      <w:r w:rsidRPr="00A20F38">
        <w:rPr>
          <w:rFonts w:ascii="Sylfaen" w:hAnsi="Sylfaen"/>
          <w:sz w:val="22"/>
          <w:szCs w:val="22"/>
          <w:lang w:val="en-US" w:eastAsia="ka-GE"/>
        </w:rPr>
        <w:t>adherence to the principles of equality</w:t>
      </w:r>
      <w:r>
        <w:rPr>
          <w:rFonts w:ascii="Sylfaen" w:hAnsi="Sylfaen"/>
          <w:sz w:val="22"/>
          <w:szCs w:val="22"/>
          <w:lang w:val="en-US" w:eastAsia="ka-GE"/>
        </w:rPr>
        <w:t xml:space="preserve"> in statements, his/her expressed attitudes towards court-related issues etc.  </w:t>
      </w:r>
    </w:p>
    <w:p w14:paraId="239B9E85" w14:textId="77777777" w:rsidR="005C2083" w:rsidRPr="00004680" w:rsidRDefault="005C2083" w:rsidP="00042097">
      <w:pPr>
        <w:pStyle w:val="Heading2"/>
        <w:jc w:val="both"/>
        <w:rPr>
          <w:rFonts w:ascii="Sylfaen" w:hAnsi="Sylfaen" w:cs="Sylfaen"/>
          <w:b/>
          <w:sz w:val="22"/>
          <w:szCs w:val="22"/>
        </w:rPr>
      </w:pPr>
    </w:p>
    <w:p w14:paraId="241D155B" w14:textId="77777777" w:rsidR="005C2083" w:rsidRPr="00004680" w:rsidRDefault="005C2083" w:rsidP="00042097">
      <w:pPr>
        <w:pStyle w:val="Heading2"/>
        <w:jc w:val="both"/>
        <w:rPr>
          <w:rFonts w:ascii="Sylfaen" w:hAnsi="Sylfaen" w:cs="Sylfaen"/>
          <w:b/>
          <w:sz w:val="22"/>
          <w:szCs w:val="22"/>
        </w:rPr>
      </w:pPr>
    </w:p>
    <w:p w14:paraId="0AC91103" w14:textId="77777777" w:rsidR="005C2083" w:rsidRPr="00042097" w:rsidRDefault="005C2083" w:rsidP="00042097">
      <w:pPr>
        <w:pStyle w:val="Heading2"/>
        <w:jc w:val="both"/>
        <w:rPr>
          <w:rFonts w:ascii="Sylfaen" w:hAnsi="Sylfaen"/>
          <w:b/>
          <w:color w:val="auto"/>
          <w:sz w:val="22"/>
          <w:szCs w:val="22"/>
          <w:lang w:val="en-US"/>
        </w:rPr>
      </w:pPr>
      <w:r w:rsidRPr="00042097">
        <w:rPr>
          <w:rFonts w:ascii="Sylfaen" w:hAnsi="Sylfaen" w:cs="Sylfaen"/>
          <w:b/>
          <w:color w:val="auto"/>
          <w:sz w:val="22"/>
          <w:szCs w:val="22"/>
          <w:lang w:val="en-US"/>
        </w:rPr>
        <w:t>Conclusion</w:t>
      </w:r>
    </w:p>
    <w:p w14:paraId="5E9E6878" w14:textId="77777777" w:rsidR="005C2083" w:rsidRPr="00004680" w:rsidRDefault="005C2083" w:rsidP="00042097">
      <w:pPr>
        <w:jc w:val="both"/>
        <w:rPr>
          <w:rFonts w:ascii="Sylfaen" w:hAnsi="Sylfaen"/>
          <w:sz w:val="22"/>
          <w:szCs w:val="22"/>
        </w:rPr>
      </w:pPr>
    </w:p>
    <w:p w14:paraId="7E1AAF43" w14:textId="77777777" w:rsidR="005C2083" w:rsidRPr="00004680" w:rsidRDefault="005C2083" w:rsidP="00042097">
      <w:pPr>
        <w:jc w:val="both"/>
        <w:rPr>
          <w:rFonts w:ascii="Sylfaen" w:hAnsi="Sylfaen"/>
          <w:sz w:val="22"/>
          <w:szCs w:val="22"/>
        </w:rPr>
      </w:pPr>
      <w:r>
        <w:rPr>
          <w:rFonts w:ascii="Sylfaen" w:hAnsi="Sylfaen"/>
          <w:sz w:val="22"/>
          <w:szCs w:val="22"/>
          <w:lang w:val="en-US"/>
        </w:rPr>
        <w:t xml:space="preserve">It should be </w:t>
      </w:r>
      <w:r>
        <w:rPr>
          <w:rFonts w:ascii="Sylfaen" w:hAnsi="Sylfaen"/>
        </w:rPr>
        <w:t>noted</w:t>
      </w:r>
      <w:r>
        <w:rPr>
          <w:rFonts w:ascii="Sylfaen" w:hAnsi="Sylfaen"/>
          <w:sz w:val="22"/>
          <w:szCs w:val="22"/>
          <w:lang w:val="en-US"/>
        </w:rPr>
        <w:t xml:space="preserve"> that following methodology refers only to the ways of obtaining and </w:t>
      </w:r>
      <w:r>
        <w:rPr>
          <w:rFonts w:ascii="Sylfaen" w:hAnsi="Sylfaen"/>
        </w:rPr>
        <w:t>processing the</w:t>
      </w:r>
      <w:r>
        <w:rPr>
          <w:rFonts w:ascii="Sylfaen" w:hAnsi="Sylfaen"/>
          <w:sz w:val="22"/>
          <w:szCs w:val="22"/>
          <w:lang w:val="en-US"/>
        </w:rPr>
        <w:t xml:space="preserve"> information</w:t>
      </w:r>
      <w:r>
        <w:rPr>
          <w:rFonts w:ascii="Sylfaen" w:hAnsi="Sylfaen"/>
          <w:sz w:val="22"/>
          <w:szCs w:val="22"/>
        </w:rPr>
        <w:t xml:space="preserve"> and not</w:t>
      </w:r>
      <w:r>
        <w:rPr>
          <w:rFonts w:ascii="Sylfaen" w:hAnsi="Sylfaen"/>
          <w:sz w:val="22"/>
          <w:szCs w:val="22"/>
          <w:lang w:val="en-US"/>
        </w:rPr>
        <w:t xml:space="preserve"> </w:t>
      </w:r>
      <w:r>
        <w:rPr>
          <w:rFonts w:ascii="Sylfaen" w:hAnsi="Sylfaen"/>
        </w:rPr>
        <w:t>analyzing</w:t>
      </w:r>
      <w:r>
        <w:rPr>
          <w:rFonts w:ascii="Sylfaen" w:hAnsi="Sylfaen"/>
          <w:sz w:val="22"/>
          <w:szCs w:val="22"/>
          <w:lang w:val="en-US"/>
        </w:rPr>
        <w:t xml:space="preserve"> it. Therefore, based on</w:t>
      </w:r>
      <w:r>
        <w:rPr>
          <w:rFonts w:ascii="Sylfaen" w:hAnsi="Sylfaen"/>
        </w:rPr>
        <w:t xml:space="preserve"> the</w:t>
      </w:r>
      <w:r>
        <w:rPr>
          <w:rFonts w:ascii="Sylfaen" w:hAnsi="Sylfaen"/>
          <w:sz w:val="22"/>
          <w:szCs w:val="22"/>
          <w:lang w:val="en-US"/>
        </w:rPr>
        <w:t xml:space="preserve"> elaborated methodology, obtained materials will not be evaluated and the relevance to the candidate’s </w:t>
      </w:r>
      <w:r w:rsidRPr="00E246B3">
        <w:rPr>
          <w:rFonts w:ascii="Sylfaen" w:hAnsi="Sylfaen"/>
          <w:sz w:val="22"/>
          <w:szCs w:val="22"/>
          <w:lang w:val="en-US"/>
        </w:rPr>
        <w:t>qualification requirements</w:t>
      </w:r>
      <w:r>
        <w:rPr>
          <w:rFonts w:ascii="Sylfaen" w:hAnsi="Sylfaen"/>
          <w:sz w:val="22"/>
          <w:szCs w:val="22"/>
          <w:lang w:val="en-US"/>
        </w:rPr>
        <w:t xml:space="preserve"> </w:t>
      </w:r>
      <w:r>
        <w:rPr>
          <w:rFonts w:ascii="Sylfaen" w:hAnsi="Sylfaen"/>
        </w:rPr>
        <w:t>will not be</w:t>
      </w:r>
      <w:r>
        <w:rPr>
          <w:rFonts w:ascii="Sylfaen" w:hAnsi="Sylfaen"/>
          <w:sz w:val="22"/>
          <w:szCs w:val="22"/>
          <w:lang w:val="en-US"/>
        </w:rPr>
        <w:t xml:space="preserve"> </w:t>
      </w:r>
      <w:r>
        <w:rPr>
          <w:rFonts w:ascii="Sylfaen" w:hAnsi="Sylfaen"/>
        </w:rPr>
        <w:t>analyzed</w:t>
      </w:r>
      <w:r>
        <w:rPr>
          <w:rFonts w:ascii="Sylfaen" w:hAnsi="Sylfaen"/>
          <w:sz w:val="22"/>
          <w:szCs w:val="22"/>
          <w:lang w:val="en-US"/>
        </w:rPr>
        <w:t xml:space="preserve">. </w:t>
      </w:r>
    </w:p>
    <w:p w14:paraId="60C29E37" w14:textId="77777777" w:rsidR="005C2083" w:rsidRPr="00004680" w:rsidRDefault="005C2083" w:rsidP="00042097">
      <w:pPr>
        <w:jc w:val="both"/>
        <w:rPr>
          <w:rFonts w:ascii="Sylfaen" w:hAnsi="Sylfaen"/>
          <w:sz w:val="22"/>
          <w:szCs w:val="22"/>
        </w:rPr>
      </w:pPr>
      <w:r>
        <w:rPr>
          <w:rFonts w:ascii="Sylfaen" w:hAnsi="Sylfaen"/>
          <w:sz w:val="22"/>
          <w:szCs w:val="22"/>
          <w:lang w:val="en-US"/>
        </w:rPr>
        <w:t xml:space="preserve">The purpose of collecting and processing the information is to identify and provide all the </w:t>
      </w:r>
      <w:r>
        <w:rPr>
          <w:rFonts w:ascii="Sylfaen" w:hAnsi="Sylfaen"/>
        </w:rPr>
        <w:t>relevant</w:t>
      </w:r>
      <w:r>
        <w:rPr>
          <w:rFonts w:ascii="Sylfaen" w:hAnsi="Sylfaen"/>
          <w:sz w:val="22"/>
          <w:szCs w:val="22"/>
          <w:lang w:val="en-US"/>
        </w:rPr>
        <w:t xml:space="preserve"> </w:t>
      </w:r>
      <w:r>
        <w:rPr>
          <w:rFonts w:ascii="Sylfaen" w:hAnsi="Sylfaen"/>
        </w:rPr>
        <w:t>information</w:t>
      </w:r>
      <w:r>
        <w:rPr>
          <w:rFonts w:ascii="Sylfaen" w:hAnsi="Sylfaen"/>
          <w:sz w:val="22"/>
          <w:szCs w:val="22"/>
          <w:lang w:val="en-US"/>
        </w:rPr>
        <w:t xml:space="preserve"> to the members of</w:t>
      </w:r>
      <w:r>
        <w:rPr>
          <w:rFonts w:ascii="Sylfaen" w:hAnsi="Sylfaen"/>
        </w:rPr>
        <w:t xml:space="preserve"> parliament and society, which</w:t>
      </w:r>
      <w:r>
        <w:rPr>
          <w:rFonts w:ascii="Sylfaen" w:hAnsi="Sylfaen"/>
          <w:sz w:val="22"/>
          <w:szCs w:val="22"/>
          <w:lang w:val="en-US"/>
        </w:rPr>
        <w:t xml:space="preserve"> in our opinion, might influence </w:t>
      </w:r>
      <w:r>
        <w:rPr>
          <w:rFonts w:ascii="Sylfaen" w:hAnsi="Sylfaen"/>
        </w:rPr>
        <w:t>the final decision of selecting</w:t>
      </w:r>
      <w:r>
        <w:rPr>
          <w:rFonts w:ascii="Sylfaen" w:hAnsi="Sylfaen"/>
          <w:sz w:val="22"/>
          <w:szCs w:val="22"/>
          <w:lang w:val="en-US"/>
        </w:rPr>
        <w:t xml:space="preserve"> the </w:t>
      </w:r>
      <w:r>
        <w:rPr>
          <w:rFonts w:ascii="Sylfaen" w:hAnsi="Sylfaen"/>
        </w:rPr>
        <w:t>candidates.</w:t>
      </w:r>
    </w:p>
    <w:p w14:paraId="253C8E02" w14:textId="77777777" w:rsidR="005C2083" w:rsidRPr="00004680" w:rsidRDefault="005C2083" w:rsidP="00042097">
      <w:pPr>
        <w:jc w:val="both"/>
        <w:rPr>
          <w:rFonts w:ascii="Sylfaen" w:hAnsi="Sylfaen"/>
          <w:sz w:val="22"/>
          <w:szCs w:val="22"/>
        </w:rPr>
      </w:pPr>
      <w:r>
        <w:rPr>
          <w:rFonts w:ascii="Sylfaen" w:hAnsi="Sylfaen"/>
          <w:sz w:val="22"/>
          <w:szCs w:val="22"/>
          <w:lang w:val="en-US"/>
        </w:rPr>
        <w:t xml:space="preserve">The methodology document includes the chart </w:t>
      </w:r>
      <w:r w:rsidRPr="00282523">
        <w:rPr>
          <w:rFonts w:ascii="Sylfaen" w:hAnsi="Sylfaen"/>
          <w:b/>
          <w:sz w:val="22"/>
          <w:szCs w:val="22"/>
          <w:lang w:val="en-US"/>
        </w:rPr>
        <w:t>(Appendix</w:t>
      </w:r>
      <w:r>
        <w:rPr>
          <w:rFonts w:ascii="Sylfaen" w:hAnsi="Sylfaen"/>
          <w:sz w:val="22"/>
          <w:szCs w:val="22"/>
          <w:lang w:val="en-US"/>
        </w:rPr>
        <w:t xml:space="preserve"> </w:t>
      </w:r>
      <w:r w:rsidRPr="00004680">
        <w:rPr>
          <w:rFonts w:ascii="Sylfaen" w:hAnsi="Sylfaen"/>
          <w:b/>
          <w:sz w:val="22"/>
          <w:szCs w:val="22"/>
        </w:rPr>
        <w:t>N1)</w:t>
      </w:r>
      <w:r w:rsidRPr="00004680">
        <w:rPr>
          <w:rFonts w:ascii="Sylfaen" w:hAnsi="Sylfaen"/>
          <w:b/>
        </w:rPr>
        <w:t>,</w:t>
      </w:r>
      <w:r>
        <w:rPr>
          <w:rFonts w:ascii="Sylfaen" w:hAnsi="Sylfaen"/>
        </w:rPr>
        <w:t xml:space="preserve"> which</w:t>
      </w:r>
      <w:r>
        <w:rPr>
          <w:rFonts w:ascii="Sylfaen" w:hAnsi="Sylfaen"/>
          <w:sz w:val="22"/>
          <w:szCs w:val="22"/>
          <w:lang w:val="en-US"/>
        </w:rPr>
        <w:t xml:space="preserve"> defines the type of the </w:t>
      </w:r>
      <w:r w:rsidRPr="00CC2F1B">
        <w:rPr>
          <w:rFonts w:ascii="Sylfaen" w:hAnsi="Sylfaen"/>
        </w:rPr>
        <w:t>information</w:t>
      </w:r>
      <w:r>
        <w:rPr>
          <w:rFonts w:ascii="Sylfaen" w:hAnsi="Sylfaen"/>
          <w:sz w:val="22"/>
          <w:szCs w:val="22"/>
          <w:lang w:val="en-US"/>
        </w:rPr>
        <w:t xml:space="preserve"> </w:t>
      </w:r>
      <w:r>
        <w:rPr>
          <w:rFonts w:ascii="Sylfaen" w:hAnsi="Sylfaen"/>
        </w:rPr>
        <w:t xml:space="preserve">planned </w:t>
      </w:r>
      <w:r>
        <w:rPr>
          <w:rFonts w:ascii="Sylfaen" w:hAnsi="Sylfaen"/>
          <w:sz w:val="22"/>
          <w:szCs w:val="22"/>
          <w:lang w:val="en-US"/>
        </w:rPr>
        <w:t xml:space="preserve">to be obtained and </w:t>
      </w:r>
      <w:r w:rsidRPr="00CC2F1B">
        <w:rPr>
          <w:rFonts w:ascii="Sylfaen" w:hAnsi="Sylfaen"/>
        </w:rPr>
        <w:t>processed</w:t>
      </w:r>
      <w:r w:rsidRPr="00CC2F1B">
        <w:rPr>
          <w:rFonts w:ascii="Sylfaen" w:hAnsi="Sylfaen"/>
          <w:sz w:val="22"/>
          <w:szCs w:val="22"/>
          <w:lang w:val="en-US"/>
        </w:rPr>
        <w:t xml:space="preserve"> within the frame of each direction</w:t>
      </w:r>
      <w:r>
        <w:rPr>
          <w:rFonts w:ascii="Sylfaen" w:hAnsi="Sylfaen"/>
          <w:b/>
          <w:sz w:val="22"/>
          <w:szCs w:val="22"/>
          <w:lang w:val="en-US"/>
        </w:rPr>
        <w:t>.</w:t>
      </w:r>
      <w:r w:rsidRPr="00004680">
        <w:rPr>
          <w:rFonts w:ascii="Sylfaen" w:hAnsi="Sylfaen"/>
          <w:sz w:val="22"/>
          <w:szCs w:val="22"/>
        </w:rPr>
        <w:t xml:space="preserve"> </w:t>
      </w:r>
    </w:p>
    <w:p w14:paraId="1F209707" w14:textId="77777777" w:rsidR="005C2083" w:rsidRPr="00004680" w:rsidRDefault="005C2083" w:rsidP="00042097">
      <w:pPr>
        <w:jc w:val="both"/>
        <w:rPr>
          <w:rFonts w:ascii="Sylfaen" w:hAnsi="Sylfaen"/>
          <w:sz w:val="22"/>
          <w:szCs w:val="22"/>
        </w:rPr>
      </w:pPr>
      <w:r>
        <w:rPr>
          <w:rFonts w:ascii="Sylfaen" w:hAnsi="Sylfaen"/>
          <w:sz w:val="22"/>
          <w:szCs w:val="22"/>
          <w:lang w:val="en-US"/>
        </w:rPr>
        <w:lastRenderedPageBreak/>
        <w:t>The methodology document includes t</w:t>
      </w:r>
      <w:r w:rsidRPr="00E630C6">
        <w:rPr>
          <w:rFonts w:ascii="Sylfaen" w:hAnsi="Sylfaen" w:cs="Sylfaen"/>
          <w:color w:val="000000" w:themeColor="text1"/>
          <w:sz w:val="22"/>
          <w:szCs w:val="22"/>
        </w:rPr>
        <w:t>he characteristics of a good faith</w:t>
      </w:r>
      <w:r w:rsidRPr="00E630C6">
        <w:rPr>
          <w:rFonts w:ascii="Sylfaen" w:hAnsi="Sylfaen" w:cs="Sylfaen"/>
          <w:color w:val="000000" w:themeColor="text1"/>
          <w:sz w:val="22"/>
          <w:szCs w:val="22"/>
          <w:lang w:val="en-US"/>
        </w:rPr>
        <w:t xml:space="preserve"> and competence, defined by law</w:t>
      </w:r>
      <w:r>
        <w:rPr>
          <w:rFonts w:ascii="Sylfaen" w:hAnsi="Sylfaen" w:cs="Sylfaen"/>
          <w:b/>
          <w:color w:val="000000" w:themeColor="text1"/>
          <w:sz w:val="22"/>
          <w:szCs w:val="22"/>
          <w:lang w:val="en-US"/>
        </w:rPr>
        <w:t xml:space="preserve"> </w:t>
      </w:r>
      <w:r>
        <w:rPr>
          <w:rFonts w:ascii="Sylfaen" w:hAnsi="Sylfaen" w:cs="Sylfaen"/>
          <w:color w:val="000000" w:themeColor="text1"/>
          <w:sz w:val="22"/>
          <w:szCs w:val="22"/>
          <w:lang w:val="en-US"/>
        </w:rPr>
        <w:t>(adapted version</w:t>
      </w:r>
      <w:r w:rsidRPr="00E630C6">
        <w:rPr>
          <w:rFonts w:ascii="Sylfaen" w:hAnsi="Sylfaen" w:cs="Sylfaen"/>
          <w:color w:val="000000" w:themeColor="text1"/>
          <w:sz w:val="22"/>
          <w:szCs w:val="22"/>
          <w:lang w:val="en-US"/>
        </w:rPr>
        <w:t>)</w:t>
      </w:r>
      <w:r>
        <w:rPr>
          <w:rFonts w:ascii="Sylfaen" w:hAnsi="Sylfaen" w:cs="Sylfaen"/>
          <w:color w:val="000000" w:themeColor="text1"/>
          <w:sz w:val="22"/>
          <w:szCs w:val="22"/>
          <w:lang w:val="en-US"/>
        </w:rPr>
        <w:t xml:space="preserve">, which defines the additional circumstances when assessing </w:t>
      </w:r>
      <w:r w:rsidRPr="00CF6E36">
        <w:rPr>
          <w:rFonts w:ascii="Sylfaen" w:hAnsi="Sylfaen"/>
          <w:sz w:val="22"/>
          <w:szCs w:val="22"/>
          <w:lang w:val="en-US"/>
        </w:rPr>
        <w:t>candidate</w:t>
      </w:r>
      <w:r>
        <w:rPr>
          <w:rFonts w:ascii="Sylfaen" w:hAnsi="Sylfaen"/>
          <w:sz w:val="22"/>
          <w:szCs w:val="22"/>
          <w:lang w:val="en-US"/>
        </w:rPr>
        <w:t xml:space="preserve">s with </w:t>
      </w:r>
      <w:r w:rsidRPr="00CF6E36">
        <w:rPr>
          <w:rFonts w:ascii="Sylfaen" w:hAnsi="Sylfaen"/>
          <w:sz w:val="22"/>
          <w:szCs w:val="22"/>
          <w:lang w:val="en-US"/>
        </w:rPr>
        <w:t>judicial experience</w:t>
      </w:r>
      <w:r>
        <w:rPr>
          <w:rFonts w:ascii="Sylfaen" w:hAnsi="Sylfaen"/>
          <w:sz w:val="22"/>
          <w:szCs w:val="22"/>
          <w:lang w:val="en-US"/>
        </w:rPr>
        <w:t>.</w:t>
      </w:r>
      <w:r>
        <w:rPr>
          <w:rFonts w:ascii="Sylfaen" w:hAnsi="Sylfaen" w:cs="Sylfaen"/>
          <w:color w:val="000000" w:themeColor="text1"/>
          <w:sz w:val="22"/>
          <w:szCs w:val="22"/>
          <w:lang w:val="en-US"/>
        </w:rPr>
        <w:t xml:space="preserve"> </w:t>
      </w:r>
      <w:r>
        <w:rPr>
          <w:rFonts w:ascii="Sylfaen" w:hAnsi="Sylfaen"/>
          <w:sz w:val="22"/>
          <w:szCs w:val="22"/>
        </w:rPr>
        <w:t xml:space="preserve"> </w:t>
      </w:r>
      <w:r w:rsidRPr="00282523">
        <w:rPr>
          <w:rFonts w:ascii="Sylfaen" w:hAnsi="Sylfaen"/>
          <w:b/>
          <w:sz w:val="22"/>
          <w:szCs w:val="22"/>
          <w:lang w:val="en-US"/>
        </w:rPr>
        <w:t>(Appendix</w:t>
      </w:r>
      <w:r>
        <w:rPr>
          <w:rFonts w:ascii="Sylfaen" w:hAnsi="Sylfaen"/>
          <w:sz w:val="22"/>
          <w:szCs w:val="22"/>
          <w:lang w:val="en-US"/>
        </w:rPr>
        <w:t xml:space="preserve"> </w:t>
      </w:r>
      <w:r>
        <w:rPr>
          <w:rFonts w:ascii="Sylfaen" w:hAnsi="Sylfaen"/>
          <w:b/>
          <w:sz w:val="22"/>
          <w:szCs w:val="22"/>
        </w:rPr>
        <w:t>N2</w:t>
      </w:r>
      <w:r w:rsidRPr="00004680">
        <w:rPr>
          <w:rFonts w:ascii="Sylfaen" w:hAnsi="Sylfaen"/>
          <w:b/>
          <w:sz w:val="22"/>
          <w:szCs w:val="22"/>
        </w:rPr>
        <w:t>)</w:t>
      </w:r>
    </w:p>
    <w:p w14:paraId="404EB924" w14:textId="77777777" w:rsidR="005C2083" w:rsidRPr="00004680" w:rsidRDefault="005C2083" w:rsidP="00042097">
      <w:pPr>
        <w:jc w:val="both"/>
        <w:rPr>
          <w:rFonts w:ascii="Sylfaen" w:hAnsi="Sylfaen"/>
          <w:sz w:val="22"/>
          <w:szCs w:val="22"/>
        </w:rPr>
      </w:pPr>
      <w:r>
        <w:rPr>
          <w:rFonts w:ascii="Sylfaen" w:hAnsi="Sylfaen"/>
          <w:sz w:val="22"/>
          <w:szCs w:val="22"/>
          <w:lang w:val="en-US"/>
        </w:rPr>
        <w:t xml:space="preserve">The methodology document also includes the sample, that shows the form, how the </w:t>
      </w:r>
      <w:r>
        <w:rPr>
          <w:rFonts w:ascii="Sylfaen" w:hAnsi="Sylfaen"/>
        </w:rPr>
        <w:t>collected information</w:t>
      </w:r>
      <w:r>
        <w:rPr>
          <w:rFonts w:ascii="Sylfaen" w:hAnsi="Sylfaen"/>
          <w:sz w:val="22"/>
          <w:szCs w:val="22"/>
          <w:lang w:val="en-US"/>
        </w:rPr>
        <w:t xml:space="preserve"> on candidates should be presented.  </w:t>
      </w:r>
      <w:r w:rsidRPr="00282523">
        <w:rPr>
          <w:rFonts w:ascii="Sylfaen" w:hAnsi="Sylfaen"/>
          <w:b/>
          <w:sz w:val="22"/>
          <w:szCs w:val="22"/>
          <w:lang w:val="en-US"/>
        </w:rPr>
        <w:t>(Appendix</w:t>
      </w:r>
      <w:r>
        <w:rPr>
          <w:rFonts w:ascii="Sylfaen" w:hAnsi="Sylfaen"/>
          <w:sz w:val="22"/>
          <w:szCs w:val="22"/>
          <w:lang w:val="en-US"/>
        </w:rPr>
        <w:t xml:space="preserve"> </w:t>
      </w:r>
      <w:r>
        <w:rPr>
          <w:rFonts w:ascii="Sylfaen" w:hAnsi="Sylfaen"/>
          <w:b/>
          <w:sz w:val="22"/>
          <w:szCs w:val="22"/>
        </w:rPr>
        <w:t>N3</w:t>
      </w:r>
      <w:r w:rsidRPr="00004680">
        <w:rPr>
          <w:rFonts w:ascii="Sylfaen" w:hAnsi="Sylfaen"/>
          <w:b/>
          <w:sz w:val="22"/>
          <w:szCs w:val="22"/>
        </w:rPr>
        <w:t>)</w:t>
      </w:r>
    </w:p>
    <w:p w14:paraId="27216C80" w14:textId="77777777" w:rsidR="005C2083" w:rsidRPr="00004680" w:rsidRDefault="005C2083" w:rsidP="00042097">
      <w:pPr>
        <w:jc w:val="both"/>
        <w:rPr>
          <w:rFonts w:ascii="Sylfaen" w:hAnsi="Sylfaen"/>
          <w:sz w:val="22"/>
          <w:szCs w:val="22"/>
        </w:rPr>
      </w:pPr>
      <w:r>
        <w:rPr>
          <w:rFonts w:ascii="Sylfaen" w:hAnsi="Sylfaen"/>
          <w:sz w:val="22"/>
          <w:szCs w:val="22"/>
          <w:lang w:val="en-US"/>
        </w:rPr>
        <w:t xml:space="preserve">And in the end, the methodology includes the </w:t>
      </w:r>
      <w:r>
        <w:rPr>
          <w:rFonts w:ascii="Sylfaen" w:hAnsi="Sylfaen"/>
        </w:rPr>
        <w:t>timeline</w:t>
      </w:r>
      <w:r>
        <w:rPr>
          <w:rFonts w:ascii="Sylfaen" w:hAnsi="Sylfaen"/>
          <w:sz w:val="22"/>
          <w:szCs w:val="22"/>
        </w:rPr>
        <w:t xml:space="preserve"> of the </w:t>
      </w:r>
      <w:r>
        <w:rPr>
          <w:rFonts w:ascii="Sylfaen" w:hAnsi="Sylfaen"/>
        </w:rPr>
        <w:t>procedures</w:t>
      </w:r>
      <w:r>
        <w:rPr>
          <w:rFonts w:ascii="Sylfaen" w:hAnsi="Sylfaen"/>
          <w:sz w:val="22"/>
          <w:szCs w:val="22"/>
          <w:lang w:val="en-US"/>
        </w:rPr>
        <w:t xml:space="preserve"> of selecting the judges for the Supreme Court</w:t>
      </w:r>
      <w:r>
        <w:rPr>
          <w:rFonts w:ascii="Sylfaen" w:hAnsi="Sylfaen"/>
          <w:sz w:val="22"/>
          <w:szCs w:val="22"/>
        </w:rPr>
        <w:t xml:space="preserve">. </w:t>
      </w:r>
      <w:r w:rsidRPr="00282523">
        <w:rPr>
          <w:rFonts w:ascii="Sylfaen" w:hAnsi="Sylfaen"/>
          <w:b/>
          <w:sz w:val="22"/>
          <w:szCs w:val="22"/>
          <w:lang w:val="en-US"/>
        </w:rPr>
        <w:t>(Appendix</w:t>
      </w:r>
      <w:r>
        <w:rPr>
          <w:rFonts w:ascii="Sylfaen" w:hAnsi="Sylfaen"/>
          <w:sz w:val="22"/>
          <w:szCs w:val="22"/>
          <w:lang w:val="en-US"/>
        </w:rPr>
        <w:t xml:space="preserve"> </w:t>
      </w:r>
      <w:r>
        <w:rPr>
          <w:rFonts w:ascii="Sylfaen" w:hAnsi="Sylfaen"/>
          <w:b/>
          <w:sz w:val="22"/>
          <w:szCs w:val="22"/>
        </w:rPr>
        <w:t>N4</w:t>
      </w:r>
      <w:r w:rsidRPr="00004680">
        <w:rPr>
          <w:rFonts w:ascii="Sylfaen" w:hAnsi="Sylfaen"/>
          <w:b/>
          <w:sz w:val="22"/>
          <w:szCs w:val="22"/>
        </w:rPr>
        <w:t>)</w:t>
      </w:r>
    </w:p>
    <w:p w14:paraId="24F4C3AA" w14:textId="77777777" w:rsidR="005C2514" w:rsidRPr="00004680" w:rsidRDefault="005C2514" w:rsidP="00042097">
      <w:pPr>
        <w:jc w:val="both"/>
        <w:rPr>
          <w:rFonts w:ascii="Sylfaen" w:hAnsi="Sylfaen"/>
          <w:sz w:val="22"/>
          <w:szCs w:val="22"/>
        </w:rPr>
      </w:pPr>
    </w:p>
    <w:p w14:paraId="1B085E9D" w14:textId="77777777" w:rsidR="00E74A13" w:rsidRPr="00004680" w:rsidRDefault="00E74A13" w:rsidP="005C2514">
      <w:pPr>
        <w:rPr>
          <w:rFonts w:ascii="Sylfaen" w:hAnsi="Sylfaen" w:cs="Arial"/>
          <w:sz w:val="22"/>
          <w:szCs w:val="22"/>
          <w:lang w:eastAsia="ka-GE"/>
        </w:rPr>
        <w:sectPr w:rsidR="00E74A13" w:rsidRPr="00004680" w:rsidSect="002E01BA">
          <w:footerReference w:type="default" r:id="rId8"/>
          <w:pgSz w:w="12240" w:h="15840"/>
          <w:pgMar w:top="1440" w:right="1440" w:bottom="1440" w:left="1440" w:header="720" w:footer="720" w:gutter="0"/>
          <w:cols w:space="720"/>
          <w:docGrid w:linePitch="360"/>
        </w:sectPr>
      </w:pPr>
    </w:p>
    <w:p w14:paraId="4F2FCCBD" w14:textId="1A9830C2" w:rsidR="008549E7" w:rsidRPr="00E16BDC" w:rsidRDefault="00E16BDC" w:rsidP="008549E7">
      <w:pPr>
        <w:pStyle w:val="Heading2"/>
        <w:jc w:val="center"/>
        <w:rPr>
          <w:rFonts w:ascii="Sylfaen" w:hAnsi="Sylfaen"/>
          <w:b/>
          <w:sz w:val="22"/>
          <w:szCs w:val="22"/>
          <w:lang w:val="en-US"/>
        </w:rPr>
      </w:pPr>
      <w:r>
        <w:rPr>
          <w:rFonts w:ascii="Sylfaen" w:hAnsi="Sylfaen" w:cs="Sylfaen"/>
          <w:b/>
          <w:sz w:val="22"/>
          <w:szCs w:val="22"/>
          <w:lang w:val="en-US"/>
        </w:rPr>
        <w:lastRenderedPageBreak/>
        <w:t>Methodology Timetable</w:t>
      </w:r>
    </w:p>
    <w:p w14:paraId="036F41EB" w14:textId="41F1087B" w:rsidR="008549E7" w:rsidRPr="00004680" w:rsidRDefault="008B650A" w:rsidP="00A36ED2">
      <w:pPr>
        <w:spacing w:before="120" w:after="120"/>
        <w:jc w:val="right"/>
        <w:rPr>
          <w:rFonts w:ascii="Sylfaen" w:hAnsi="Sylfaen"/>
          <w:b/>
          <w:i/>
          <w:sz w:val="22"/>
          <w:szCs w:val="22"/>
        </w:rPr>
      </w:pPr>
      <w:r>
        <w:rPr>
          <w:rFonts w:ascii="Sylfaen" w:hAnsi="Sylfaen"/>
          <w:b/>
          <w:i/>
          <w:sz w:val="22"/>
          <w:szCs w:val="22"/>
          <w:lang w:val="en-US"/>
        </w:rPr>
        <w:t xml:space="preserve">Annex </w:t>
      </w:r>
      <w:r w:rsidR="00A36ED2" w:rsidRPr="00004680">
        <w:rPr>
          <w:rFonts w:ascii="Sylfaen" w:hAnsi="Sylfaen"/>
          <w:b/>
          <w:i/>
          <w:sz w:val="22"/>
          <w:szCs w:val="22"/>
        </w:rPr>
        <w:t>N1</w:t>
      </w:r>
    </w:p>
    <w:p w14:paraId="03E56671" w14:textId="60AB25EB" w:rsidR="001443D0" w:rsidRPr="008C612E" w:rsidRDefault="00E74A13" w:rsidP="001443D0">
      <w:pPr>
        <w:pStyle w:val="ListParagraph"/>
        <w:spacing w:after="120"/>
        <w:rPr>
          <w:rFonts w:ascii="Sylfaen" w:hAnsi="Sylfaen"/>
          <w:b/>
          <w:sz w:val="22"/>
          <w:szCs w:val="22"/>
          <w:lang w:eastAsia="ka-GE"/>
        </w:rPr>
      </w:pPr>
      <w:r w:rsidRPr="00004680">
        <w:rPr>
          <w:rFonts w:ascii="Sylfaen" w:hAnsi="Sylfaen"/>
          <w:b/>
          <w:sz w:val="22"/>
          <w:szCs w:val="22"/>
          <w:lang w:val="de-DE"/>
        </w:rPr>
        <w:t xml:space="preserve">I. </w:t>
      </w:r>
      <w:r w:rsidR="001443D0" w:rsidRPr="001443D0">
        <w:rPr>
          <w:rFonts w:ascii="Sylfaen" w:hAnsi="Sylfaen" w:cs="Sylfaen"/>
          <w:b/>
          <w:sz w:val="22"/>
          <w:szCs w:val="22"/>
          <w:lang w:val="en-US" w:eastAsia="ka-GE"/>
        </w:rPr>
        <w:t xml:space="preserve">Identifying public activities, expressed opinions/attitudes and </w:t>
      </w:r>
      <w:r w:rsidR="001443D0">
        <w:rPr>
          <w:rFonts w:ascii="Sylfaen" w:hAnsi="Sylfaen" w:cs="Sylfaen"/>
          <w:b/>
          <w:sz w:val="22"/>
          <w:szCs w:val="22"/>
          <w:lang w:val="en-US" w:eastAsia="ka-GE"/>
        </w:rPr>
        <w:t>conducts of the candidate judge</w:t>
      </w:r>
    </w:p>
    <w:p w14:paraId="4047FBB8" w14:textId="058CC16F" w:rsidR="00E74A13" w:rsidRPr="00004680" w:rsidRDefault="00E74A13" w:rsidP="00E74A13">
      <w:pPr>
        <w:spacing w:before="120" w:after="120"/>
        <w:jc w:val="center"/>
        <w:rPr>
          <w:rFonts w:ascii="Sylfaen" w:hAnsi="Sylfaen"/>
          <w:b/>
          <w:sz w:val="22"/>
          <w:szCs w:val="22"/>
        </w:rPr>
      </w:pPr>
    </w:p>
    <w:tbl>
      <w:tblPr>
        <w:tblStyle w:val="TableGrid"/>
        <w:tblW w:w="0" w:type="auto"/>
        <w:tblLayout w:type="fixed"/>
        <w:tblLook w:val="04A0" w:firstRow="1" w:lastRow="0" w:firstColumn="1" w:lastColumn="0" w:noHBand="0" w:noVBand="1"/>
      </w:tblPr>
      <w:tblGrid>
        <w:gridCol w:w="1668"/>
        <w:gridCol w:w="3260"/>
        <w:gridCol w:w="2268"/>
        <w:gridCol w:w="2126"/>
        <w:gridCol w:w="4466"/>
      </w:tblGrid>
      <w:tr w:rsidR="00E74A13" w:rsidRPr="00004680" w14:paraId="0A01D1C4" w14:textId="77777777" w:rsidTr="00E74A13">
        <w:tc>
          <w:tcPr>
            <w:tcW w:w="1668" w:type="dxa"/>
          </w:tcPr>
          <w:p w14:paraId="24908E46" w14:textId="5E096274" w:rsidR="00E74A13" w:rsidRPr="00004680" w:rsidRDefault="002F0AF5" w:rsidP="00E74A13">
            <w:pPr>
              <w:spacing w:before="120" w:after="120"/>
              <w:rPr>
                <w:rFonts w:ascii="Sylfaen" w:hAnsi="Sylfaen"/>
                <w:b/>
                <w:sz w:val="22"/>
                <w:szCs w:val="22"/>
                <w:lang w:val="en-US"/>
              </w:rPr>
            </w:pPr>
            <w:r w:rsidRPr="00004680">
              <w:rPr>
                <w:rFonts w:ascii="Sylfaen" w:hAnsi="Sylfaen"/>
                <w:b/>
                <w:sz w:val="22"/>
                <w:szCs w:val="22"/>
                <w:lang w:val="en-US"/>
              </w:rPr>
              <w:t>Activity type</w:t>
            </w:r>
          </w:p>
        </w:tc>
        <w:tc>
          <w:tcPr>
            <w:tcW w:w="3260" w:type="dxa"/>
          </w:tcPr>
          <w:p w14:paraId="58AED165" w14:textId="303DD6DF" w:rsidR="00E74A13" w:rsidRPr="00004680" w:rsidRDefault="002F0AF5" w:rsidP="00BF4C07">
            <w:pPr>
              <w:spacing w:before="120" w:after="120"/>
              <w:rPr>
                <w:rFonts w:ascii="Sylfaen" w:hAnsi="Sylfaen"/>
                <w:b/>
                <w:sz w:val="22"/>
                <w:szCs w:val="22"/>
              </w:rPr>
            </w:pPr>
            <w:r w:rsidRPr="00004680">
              <w:rPr>
                <w:rFonts w:ascii="Sylfaen" w:hAnsi="Sylfaen"/>
                <w:b/>
                <w:sz w:val="22"/>
                <w:szCs w:val="22"/>
                <w:lang w:val="en-US"/>
              </w:rPr>
              <w:t xml:space="preserve">Information sourse/ </w:t>
            </w:r>
            <w:r w:rsidR="00BF4C07">
              <w:rPr>
                <w:rFonts w:ascii="Sylfaen" w:hAnsi="Sylfaen"/>
                <w:b/>
                <w:sz w:val="22"/>
                <w:szCs w:val="22"/>
                <w:lang w:val="en-US"/>
              </w:rPr>
              <w:t>Tools</w:t>
            </w:r>
            <w:r w:rsidRPr="00004680">
              <w:rPr>
                <w:rFonts w:ascii="Sylfaen" w:hAnsi="Sylfaen"/>
                <w:b/>
                <w:sz w:val="22"/>
                <w:szCs w:val="22"/>
                <w:lang w:val="en-US"/>
              </w:rPr>
              <w:t xml:space="preserve"> </w:t>
            </w:r>
          </w:p>
        </w:tc>
        <w:tc>
          <w:tcPr>
            <w:tcW w:w="2268" w:type="dxa"/>
          </w:tcPr>
          <w:p w14:paraId="45A3F1D9" w14:textId="3641A1FB" w:rsidR="00E74A13" w:rsidRPr="00004680" w:rsidRDefault="00757670" w:rsidP="00757670">
            <w:pPr>
              <w:spacing w:before="120" w:after="120"/>
              <w:rPr>
                <w:rFonts w:ascii="Sylfaen" w:hAnsi="Sylfaen"/>
                <w:b/>
                <w:sz w:val="22"/>
                <w:szCs w:val="22"/>
              </w:rPr>
            </w:pPr>
            <w:r w:rsidRPr="00004680">
              <w:rPr>
                <w:rFonts w:ascii="Sylfaen" w:hAnsi="Sylfaen"/>
                <w:b/>
                <w:sz w:val="22"/>
                <w:szCs w:val="22"/>
                <w:lang w:val="en-US"/>
              </w:rPr>
              <w:t>Varifiable evaluation criteria</w:t>
            </w:r>
          </w:p>
        </w:tc>
        <w:tc>
          <w:tcPr>
            <w:tcW w:w="2126" w:type="dxa"/>
          </w:tcPr>
          <w:p w14:paraId="3D81E9B9" w14:textId="14F3B841" w:rsidR="00E74A13" w:rsidRPr="00004680" w:rsidRDefault="00B4248F" w:rsidP="00B4248F">
            <w:pPr>
              <w:rPr>
                <w:rFonts w:ascii="Sylfaen" w:hAnsi="Sylfaen"/>
                <w:b/>
                <w:sz w:val="22"/>
                <w:szCs w:val="22"/>
              </w:rPr>
            </w:pPr>
            <w:r w:rsidRPr="00004680">
              <w:rPr>
                <w:rFonts w:ascii="Sylfaen" w:hAnsi="Sylfaen"/>
                <w:b/>
                <w:sz w:val="22"/>
                <w:szCs w:val="22"/>
              </w:rPr>
              <w:t xml:space="preserve">characteristics of evaluation criteria, which can be </w:t>
            </w:r>
            <w:r w:rsidRPr="00004680">
              <w:rPr>
                <w:rFonts w:ascii="Sylfaen" w:hAnsi="Sylfaen"/>
                <w:b/>
                <w:sz w:val="22"/>
                <w:szCs w:val="22"/>
                <w:lang w:val="en-US"/>
              </w:rPr>
              <w:t>checked</w:t>
            </w:r>
            <w:r w:rsidRPr="00004680">
              <w:rPr>
                <w:rFonts w:ascii="Sylfaen" w:hAnsi="Sylfaen"/>
                <w:b/>
                <w:sz w:val="22"/>
                <w:szCs w:val="22"/>
              </w:rPr>
              <w:t xml:space="preserve"> </w:t>
            </w:r>
          </w:p>
        </w:tc>
        <w:tc>
          <w:tcPr>
            <w:tcW w:w="4466" w:type="dxa"/>
          </w:tcPr>
          <w:p w14:paraId="3BF03A85" w14:textId="157A88EC" w:rsidR="00E74A13" w:rsidRPr="00004680" w:rsidRDefault="00C453E5" w:rsidP="00C453E5">
            <w:pPr>
              <w:spacing w:before="120" w:after="120"/>
              <w:rPr>
                <w:rFonts w:ascii="Sylfaen" w:hAnsi="Sylfaen"/>
                <w:b/>
                <w:sz w:val="22"/>
                <w:szCs w:val="22"/>
              </w:rPr>
            </w:pPr>
            <w:r>
              <w:rPr>
                <w:rFonts w:ascii="Sylfaen" w:hAnsi="Sylfaen"/>
                <w:b/>
                <w:sz w:val="22"/>
                <w:szCs w:val="22"/>
                <w:lang w:val="en-US"/>
              </w:rPr>
              <w:t>Specific</w:t>
            </w:r>
            <w:r w:rsidR="00904319" w:rsidRPr="00004680">
              <w:rPr>
                <w:rFonts w:ascii="Sylfaen" w:hAnsi="Sylfaen"/>
                <w:b/>
                <w:sz w:val="22"/>
                <w:szCs w:val="22"/>
                <w:lang w:val="en-US"/>
              </w:rPr>
              <w:t xml:space="preserve"> issues</w:t>
            </w:r>
            <w:r>
              <w:rPr>
                <w:rFonts w:ascii="Sylfaen" w:hAnsi="Sylfaen"/>
                <w:b/>
                <w:sz w:val="22"/>
                <w:szCs w:val="22"/>
                <w:lang w:val="en-US"/>
              </w:rPr>
              <w:t xml:space="preserve"> requiring particular attention</w:t>
            </w:r>
          </w:p>
        </w:tc>
      </w:tr>
      <w:tr w:rsidR="00E74A13" w:rsidRPr="00004680" w14:paraId="4D65CD92" w14:textId="77777777" w:rsidTr="00E74A13">
        <w:tc>
          <w:tcPr>
            <w:tcW w:w="1668" w:type="dxa"/>
          </w:tcPr>
          <w:p w14:paraId="02D910B1" w14:textId="7963BDBE" w:rsidR="00E74A13" w:rsidRPr="00004680" w:rsidRDefault="00E74A13" w:rsidP="00DD30A8">
            <w:pPr>
              <w:spacing w:before="120" w:after="120"/>
              <w:rPr>
                <w:rFonts w:ascii="Sylfaen" w:hAnsi="Sylfaen"/>
                <w:sz w:val="22"/>
                <w:szCs w:val="22"/>
                <w:lang w:val="en-US"/>
              </w:rPr>
            </w:pPr>
            <w:r w:rsidRPr="00004680">
              <w:rPr>
                <w:rFonts w:ascii="Sylfaen" w:hAnsi="Sylfaen"/>
                <w:sz w:val="22"/>
                <w:szCs w:val="22"/>
              </w:rPr>
              <w:t>1</w:t>
            </w:r>
            <w:r w:rsidR="00DD30A8" w:rsidRPr="00004680">
              <w:rPr>
                <w:rFonts w:ascii="Sylfaen" w:hAnsi="Sylfaen"/>
                <w:sz w:val="22"/>
                <w:szCs w:val="22"/>
                <w:lang w:val="en-US"/>
              </w:rPr>
              <w:t>.Social media activities</w:t>
            </w:r>
          </w:p>
        </w:tc>
        <w:tc>
          <w:tcPr>
            <w:tcW w:w="3260" w:type="dxa"/>
          </w:tcPr>
          <w:p w14:paraId="5C620A86" w14:textId="22DEBDD2" w:rsidR="00E74A13" w:rsidRPr="00004680" w:rsidRDefault="00BD7AD4" w:rsidP="00BD7AD4">
            <w:pPr>
              <w:spacing w:before="120" w:after="120"/>
              <w:rPr>
                <w:rFonts w:ascii="Sylfaen" w:hAnsi="Sylfaen"/>
                <w:sz w:val="22"/>
                <w:szCs w:val="22"/>
              </w:rPr>
            </w:pPr>
            <w:r w:rsidRPr="00004680">
              <w:rPr>
                <w:rFonts w:ascii="Sylfaen" w:hAnsi="Sylfaen"/>
                <w:sz w:val="22"/>
                <w:szCs w:val="22"/>
                <w:lang w:val="en-US"/>
              </w:rPr>
              <w:t xml:space="preserve">Publishing posts on main social networks like </w:t>
            </w:r>
            <w:r w:rsidR="00E74A13" w:rsidRPr="00004680">
              <w:rPr>
                <w:rFonts w:ascii="Sylfaen" w:hAnsi="Sylfaen"/>
                <w:sz w:val="22"/>
                <w:szCs w:val="22"/>
              </w:rPr>
              <w:t>Facebook, Twitter, odno</w:t>
            </w:r>
            <w:r w:rsidRPr="00004680">
              <w:rPr>
                <w:rFonts w:ascii="Sylfaen" w:hAnsi="Sylfaen"/>
                <w:sz w:val="22"/>
                <w:szCs w:val="22"/>
              </w:rPr>
              <w:t>klassniki, vkontakte, Instagram, liking and sharing posts, being member of different groups, liking</w:t>
            </w:r>
            <w:r w:rsidRPr="00004680">
              <w:rPr>
                <w:rFonts w:ascii="Sylfaen" w:hAnsi="Sylfaen"/>
                <w:sz w:val="22"/>
                <w:szCs w:val="22"/>
                <w:lang w:val="en-US"/>
              </w:rPr>
              <w:t>/following</w:t>
            </w:r>
            <w:r w:rsidRPr="00004680">
              <w:rPr>
                <w:rFonts w:ascii="Sylfaen" w:hAnsi="Sylfaen"/>
                <w:sz w:val="22"/>
                <w:szCs w:val="22"/>
              </w:rPr>
              <w:t xml:space="preserve"> pages etc. </w:t>
            </w:r>
          </w:p>
        </w:tc>
        <w:tc>
          <w:tcPr>
            <w:tcW w:w="2268" w:type="dxa"/>
          </w:tcPr>
          <w:p w14:paraId="383AA7AD" w14:textId="221F96DE" w:rsidR="00E74A13" w:rsidRPr="00004680" w:rsidRDefault="00BD7AD4" w:rsidP="00132CF9">
            <w:pPr>
              <w:pStyle w:val="ListParagraph"/>
              <w:numPr>
                <w:ilvl w:val="0"/>
                <w:numId w:val="11"/>
              </w:numPr>
              <w:spacing w:before="120" w:after="120"/>
              <w:rPr>
                <w:rFonts w:ascii="Sylfaen" w:hAnsi="Sylfaen"/>
                <w:sz w:val="22"/>
                <w:szCs w:val="22"/>
              </w:rPr>
            </w:pPr>
            <w:r w:rsidRPr="00004680">
              <w:rPr>
                <w:rFonts w:ascii="Sylfaen" w:hAnsi="Sylfaen"/>
                <w:sz w:val="22"/>
                <w:szCs w:val="22"/>
                <w:lang w:val="en-US"/>
              </w:rPr>
              <w:t>Good faith</w:t>
            </w:r>
          </w:p>
          <w:p w14:paraId="3D3F5F08" w14:textId="77777777" w:rsidR="00E74A13" w:rsidRPr="00004680" w:rsidRDefault="00E74A13" w:rsidP="00E74A13">
            <w:pPr>
              <w:pStyle w:val="ListParagraph"/>
              <w:spacing w:before="120" w:after="120"/>
              <w:ind w:left="360"/>
              <w:rPr>
                <w:rFonts w:ascii="Sylfaen" w:hAnsi="Sylfaen"/>
                <w:sz w:val="22"/>
                <w:szCs w:val="22"/>
              </w:rPr>
            </w:pPr>
          </w:p>
          <w:p w14:paraId="432D7ED0" w14:textId="77777777" w:rsidR="00E74A13" w:rsidRPr="00004680" w:rsidRDefault="00E74A13" w:rsidP="00E74A13">
            <w:pPr>
              <w:spacing w:before="120" w:after="120"/>
              <w:rPr>
                <w:rFonts w:ascii="Sylfaen" w:hAnsi="Sylfaen"/>
                <w:sz w:val="22"/>
                <w:szCs w:val="22"/>
              </w:rPr>
            </w:pPr>
          </w:p>
        </w:tc>
        <w:tc>
          <w:tcPr>
            <w:tcW w:w="2126" w:type="dxa"/>
          </w:tcPr>
          <w:p w14:paraId="4366C149" w14:textId="568C3A6A" w:rsidR="00E74A13" w:rsidRPr="00004680" w:rsidRDefault="00BD7AD4" w:rsidP="00132CF9">
            <w:pPr>
              <w:pStyle w:val="ListParagraph"/>
              <w:numPr>
                <w:ilvl w:val="1"/>
                <w:numId w:val="12"/>
              </w:numPr>
              <w:spacing w:before="120" w:after="120"/>
              <w:rPr>
                <w:rFonts w:ascii="Sylfaen" w:hAnsi="Sylfaen"/>
                <w:sz w:val="22"/>
                <w:szCs w:val="22"/>
              </w:rPr>
            </w:pPr>
            <w:r w:rsidRPr="00004680">
              <w:rPr>
                <w:rFonts w:ascii="Sylfaen" w:hAnsi="Sylfaen" w:cs="Sylfaen"/>
                <w:sz w:val="22"/>
                <w:szCs w:val="22"/>
                <w:lang w:val="en-US"/>
              </w:rPr>
              <w:t>Independence, impartiality, fairness</w:t>
            </w:r>
            <w:r w:rsidR="00DD30A8" w:rsidRPr="00004680">
              <w:rPr>
                <w:rFonts w:ascii="Sylfaen" w:hAnsi="Sylfaen" w:cs="Sylfaen"/>
                <w:sz w:val="22"/>
                <w:szCs w:val="22"/>
                <w:lang w:val="en-US"/>
              </w:rPr>
              <w:t xml:space="preserve"> </w:t>
            </w:r>
          </w:p>
          <w:p w14:paraId="2675F948" w14:textId="6AB2EDA0" w:rsidR="00BD7AD4" w:rsidRPr="00004680" w:rsidRDefault="00BD7AD4" w:rsidP="007F1928">
            <w:pPr>
              <w:pStyle w:val="ListParagraph"/>
              <w:numPr>
                <w:ilvl w:val="1"/>
                <w:numId w:val="12"/>
              </w:numPr>
              <w:spacing w:before="120" w:after="120"/>
              <w:rPr>
                <w:rFonts w:ascii="Sylfaen" w:hAnsi="Sylfaen"/>
                <w:sz w:val="22"/>
                <w:szCs w:val="22"/>
              </w:rPr>
            </w:pPr>
            <w:r w:rsidRPr="00004680">
              <w:rPr>
                <w:rFonts w:ascii="Sylfaen" w:hAnsi="Sylfaen"/>
                <w:sz w:val="22"/>
                <w:szCs w:val="22"/>
                <w:lang w:val="en-US"/>
              </w:rPr>
              <w:t>Persona</w:t>
            </w:r>
            <w:r w:rsidR="00BF1344" w:rsidRPr="00004680">
              <w:rPr>
                <w:rFonts w:ascii="Sylfaen" w:hAnsi="Sylfaen"/>
                <w:sz w:val="22"/>
                <w:szCs w:val="22"/>
                <w:lang w:val="en-US"/>
              </w:rPr>
              <w:t>l ands prof</w:t>
            </w:r>
            <w:r w:rsidRPr="00004680">
              <w:rPr>
                <w:rFonts w:ascii="Sylfaen" w:hAnsi="Sylfaen"/>
                <w:sz w:val="22"/>
                <w:szCs w:val="22"/>
                <w:lang w:val="en-US"/>
              </w:rPr>
              <w:t xml:space="preserve">essional </w:t>
            </w:r>
            <w:r w:rsidR="00BF1344" w:rsidRPr="00004680">
              <w:rPr>
                <w:rFonts w:ascii="Sylfaen" w:hAnsi="Sylfaen"/>
                <w:sz w:val="22"/>
                <w:szCs w:val="22"/>
                <w:lang w:val="en-US"/>
              </w:rPr>
              <w:t>conduct</w:t>
            </w:r>
          </w:p>
          <w:p w14:paraId="436C7481" w14:textId="77777777" w:rsidR="00E74A13" w:rsidRPr="00004680" w:rsidRDefault="00E74A13" w:rsidP="00E74A13">
            <w:pPr>
              <w:spacing w:before="120" w:after="120"/>
              <w:rPr>
                <w:rFonts w:ascii="Sylfaen" w:hAnsi="Sylfaen"/>
                <w:sz w:val="22"/>
                <w:szCs w:val="22"/>
              </w:rPr>
            </w:pPr>
          </w:p>
          <w:p w14:paraId="32BE613D" w14:textId="77777777" w:rsidR="00E74A13" w:rsidRPr="00004680" w:rsidRDefault="00E74A13" w:rsidP="00E74A13">
            <w:pPr>
              <w:spacing w:before="120" w:after="120"/>
              <w:rPr>
                <w:rFonts w:ascii="Sylfaen" w:hAnsi="Sylfaen"/>
                <w:sz w:val="22"/>
                <w:szCs w:val="22"/>
              </w:rPr>
            </w:pPr>
          </w:p>
        </w:tc>
        <w:tc>
          <w:tcPr>
            <w:tcW w:w="4466" w:type="dxa"/>
          </w:tcPr>
          <w:p w14:paraId="4CA53BF9" w14:textId="00FFFCE5" w:rsidR="00E74A13" w:rsidRPr="00004680" w:rsidRDefault="00790F53" w:rsidP="00DD30A8">
            <w:pPr>
              <w:pStyle w:val="ListParagraph"/>
              <w:numPr>
                <w:ilvl w:val="0"/>
                <w:numId w:val="10"/>
              </w:numPr>
              <w:spacing w:before="120" w:after="120"/>
              <w:rPr>
                <w:rFonts w:ascii="Sylfaen" w:hAnsi="Sylfaen"/>
                <w:sz w:val="22"/>
                <w:szCs w:val="22"/>
                <w:lang w:val="de-DE"/>
              </w:rPr>
            </w:pPr>
            <w:r>
              <w:rPr>
                <w:rFonts w:ascii="Sylfaen" w:hAnsi="Sylfaen"/>
                <w:sz w:val="22"/>
                <w:szCs w:val="22"/>
                <w:lang w:val="en-US"/>
              </w:rPr>
              <w:t>Views on</w:t>
            </w:r>
            <w:r w:rsidR="00DD30A8" w:rsidRPr="00004680">
              <w:rPr>
                <w:rFonts w:ascii="Sylfaen" w:hAnsi="Sylfaen"/>
                <w:sz w:val="22"/>
                <w:szCs w:val="22"/>
                <w:lang w:val="en-US"/>
              </w:rPr>
              <w:t xml:space="preserve"> equality /human rights issues</w:t>
            </w:r>
            <w:r w:rsidR="00807337" w:rsidRPr="00004680">
              <w:rPr>
                <w:rFonts w:ascii="Sylfaen" w:hAnsi="Sylfaen"/>
                <w:sz w:val="22"/>
                <w:szCs w:val="22"/>
                <w:lang w:val="en-US"/>
              </w:rPr>
              <w:t xml:space="preserve">; </w:t>
            </w:r>
          </w:p>
          <w:p w14:paraId="79FA9EFD" w14:textId="74CDDC8C" w:rsidR="00E74A13" w:rsidRPr="00004680" w:rsidRDefault="00004680" w:rsidP="00132CF9">
            <w:pPr>
              <w:pStyle w:val="ListParagraph"/>
              <w:numPr>
                <w:ilvl w:val="0"/>
                <w:numId w:val="10"/>
              </w:numPr>
              <w:spacing w:before="120" w:after="120"/>
              <w:jc w:val="both"/>
              <w:rPr>
                <w:rFonts w:ascii="Sylfaen" w:hAnsi="Sylfaen"/>
                <w:sz w:val="22"/>
                <w:szCs w:val="22"/>
                <w:lang w:val="de-DE"/>
              </w:rPr>
            </w:pPr>
            <w:r w:rsidRPr="00004680">
              <w:rPr>
                <w:rFonts w:ascii="Sylfaen" w:hAnsi="Sylfaen"/>
                <w:color w:val="000000" w:themeColor="text1"/>
                <w:sz w:val="22"/>
                <w:szCs w:val="22"/>
              </w:rPr>
              <w:t>adherence</w:t>
            </w:r>
            <w:r w:rsidR="00807337" w:rsidRPr="00004680">
              <w:rPr>
                <w:rFonts w:ascii="Sylfaen" w:hAnsi="Sylfaen"/>
                <w:color w:val="000000" w:themeColor="text1"/>
                <w:sz w:val="22"/>
                <w:szCs w:val="22"/>
              </w:rPr>
              <w:t xml:space="preserve"> </w:t>
            </w:r>
            <w:r w:rsidRPr="00004680">
              <w:rPr>
                <w:rFonts w:ascii="Sylfaen" w:hAnsi="Sylfaen"/>
                <w:sz w:val="22"/>
                <w:szCs w:val="22"/>
                <w:lang w:val="en-US"/>
              </w:rPr>
              <w:t xml:space="preserve">to </w:t>
            </w:r>
            <w:r w:rsidR="00807337" w:rsidRPr="00004680">
              <w:rPr>
                <w:rFonts w:ascii="Sylfaen" w:hAnsi="Sylfaen"/>
                <w:sz w:val="22"/>
                <w:szCs w:val="22"/>
                <w:lang w:val="en-US"/>
              </w:rPr>
              <w:t>ethical principles;</w:t>
            </w:r>
          </w:p>
          <w:p w14:paraId="1EB24074" w14:textId="1624A879" w:rsidR="00E74A13" w:rsidRPr="00004680" w:rsidRDefault="00807337" w:rsidP="00807337">
            <w:pPr>
              <w:pStyle w:val="ListParagraph"/>
              <w:numPr>
                <w:ilvl w:val="0"/>
                <w:numId w:val="10"/>
              </w:numPr>
              <w:spacing w:before="120" w:after="120"/>
              <w:rPr>
                <w:rFonts w:ascii="Sylfaen" w:hAnsi="Sylfaen"/>
                <w:sz w:val="22"/>
                <w:szCs w:val="22"/>
                <w:lang w:val="de-DE"/>
              </w:rPr>
            </w:pPr>
            <w:r w:rsidRPr="00004680">
              <w:rPr>
                <w:rFonts w:ascii="Sylfaen" w:hAnsi="Sylfaen"/>
                <w:sz w:val="22"/>
                <w:szCs w:val="22"/>
                <w:lang w:val="en-US"/>
              </w:rPr>
              <w:t>Political activities</w:t>
            </w:r>
            <w:r w:rsidR="00E74A13" w:rsidRPr="00004680">
              <w:rPr>
                <w:rFonts w:ascii="Sylfaen" w:hAnsi="Sylfaen"/>
                <w:sz w:val="22"/>
                <w:szCs w:val="22"/>
              </w:rPr>
              <w:t>/</w:t>
            </w:r>
            <w:r w:rsidRPr="00004680">
              <w:rPr>
                <w:rFonts w:ascii="Sylfaen" w:hAnsi="Sylfaen"/>
                <w:sz w:val="22"/>
                <w:szCs w:val="22"/>
                <w:lang w:val="en-US"/>
              </w:rPr>
              <w:t>possible political belonging (e.g. actively supporting a  political party)</w:t>
            </w:r>
            <w:r w:rsidR="00EB6170" w:rsidRPr="00004680">
              <w:rPr>
                <w:rFonts w:ascii="Sylfaen" w:hAnsi="Sylfaen"/>
                <w:sz w:val="22"/>
                <w:szCs w:val="22"/>
                <w:lang w:val="en-US"/>
              </w:rPr>
              <w:t>;</w:t>
            </w:r>
          </w:p>
          <w:p w14:paraId="310B7B44" w14:textId="25A55B89" w:rsidR="002137B3" w:rsidRPr="00004680" w:rsidRDefault="002137B3" w:rsidP="002137B3">
            <w:pPr>
              <w:pStyle w:val="ListParagraph"/>
              <w:numPr>
                <w:ilvl w:val="0"/>
                <w:numId w:val="10"/>
              </w:numPr>
              <w:spacing w:before="120" w:after="120"/>
              <w:rPr>
                <w:rFonts w:ascii="Sylfaen" w:hAnsi="Sylfaen"/>
                <w:sz w:val="22"/>
                <w:szCs w:val="22"/>
                <w:lang w:val="de-DE"/>
              </w:rPr>
            </w:pPr>
            <w:r w:rsidRPr="00004680">
              <w:rPr>
                <w:rFonts w:ascii="Sylfaen" w:hAnsi="Sylfaen"/>
                <w:sz w:val="22"/>
                <w:szCs w:val="22"/>
                <w:lang w:val="en-US"/>
              </w:rPr>
              <w:t>R</w:t>
            </w:r>
            <w:r w:rsidR="00A03DA8">
              <w:rPr>
                <w:rFonts w:ascii="Sylfaen" w:hAnsi="Sylfaen"/>
                <w:sz w:val="22"/>
                <w:szCs w:val="22"/>
                <w:lang w:val="en-US"/>
              </w:rPr>
              <w:t>esponse</w:t>
            </w:r>
            <w:r w:rsidRPr="00004680">
              <w:rPr>
                <w:rFonts w:ascii="Sylfaen" w:hAnsi="Sylfaen"/>
                <w:sz w:val="22"/>
                <w:szCs w:val="22"/>
                <w:lang w:val="en-US"/>
              </w:rPr>
              <w:t xml:space="preserve"> to the court-related issues ( institutional issues as well as specific decisions)</w:t>
            </w:r>
          </w:p>
          <w:p w14:paraId="6427293C" w14:textId="1F5B678D" w:rsidR="00E74A13" w:rsidRPr="00004680" w:rsidRDefault="002137B3" w:rsidP="00EB6170">
            <w:pPr>
              <w:pStyle w:val="ListParagraph"/>
              <w:numPr>
                <w:ilvl w:val="0"/>
                <w:numId w:val="10"/>
              </w:numPr>
              <w:spacing w:before="120" w:after="120"/>
              <w:rPr>
                <w:rFonts w:ascii="Sylfaen" w:hAnsi="Sylfaen"/>
                <w:sz w:val="22"/>
                <w:szCs w:val="22"/>
                <w:lang w:val="de-DE"/>
              </w:rPr>
            </w:pPr>
            <w:r w:rsidRPr="00004680">
              <w:rPr>
                <w:rFonts w:ascii="Sylfaen" w:hAnsi="Sylfaen"/>
                <w:sz w:val="22"/>
                <w:szCs w:val="22"/>
                <w:lang w:val="en-US"/>
              </w:rPr>
              <w:t xml:space="preserve">Expressed </w:t>
            </w:r>
            <w:r w:rsidR="00EB6170" w:rsidRPr="00004680">
              <w:rPr>
                <w:rFonts w:ascii="Sylfaen" w:hAnsi="Sylfaen"/>
                <w:sz w:val="22"/>
                <w:szCs w:val="22"/>
                <w:lang w:val="en-US"/>
              </w:rPr>
              <w:t xml:space="preserve"> opinions </w:t>
            </w:r>
            <w:r w:rsidRPr="00004680">
              <w:rPr>
                <w:rFonts w:ascii="Sylfaen" w:hAnsi="Sylfaen"/>
                <w:sz w:val="22"/>
                <w:szCs w:val="22"/>
                <w:lang w:val="en-US"/>
              </w:rPr>
              <w:t>on civil society and democratic values</w:t>
            </w:r>
            <w:r w:rsidR="00EB6170" w:rsidRPr="00004680">
              <w:rPr>
                <w:rFonts w:ascii="Sylfaen" w:hAnsi="Sylfaen"/>
                <w:sz w:val="22"/>
                <w:szCs w:val="22"/>
              </w:rPr>
              <w:t>;</w:t>
            </w:r>
            <w:r w:rsidR="006B098C" w:rsidRPr="00004680">
              <w:rPr>
                <w:rFonts w:ascii="Sylfaen" w:hAnsi="Sylfaen"/>
                <w:sz w:val="22"/>
                <w:szCs w:val="22"/>
                <w:lang w:val="en-US"/>
              </w:rPr>
              <w:t xml:space="preserve">  </w:t>
            </w:r>
          </w:p>
        </w:tc>
      </w:tr>
      <w:tr w:rsidR="00E74A13" w:rsidRPr="00004680" w14:paraId="70F6CE19" w14:textId="77777777" w:rsidTr="00E74A13">
        <w:tc>
          <w:tcPr>
            <w:tcW w:w="1668" w:type="dxa"/>
          </w:tcPr>
          <w:p w14:paraId="558C2DA8" w14:textId="36F8071F" w:rsidR="00E74A13" w:rsidRPr="00004680" w:rsidRDefault="0092793E" w:rsidP="002303B0">
            <w:pPr>
              <w:pStyle w:val="ListParagraph"/>
              <w:numPr>
                <w:ilvl w:val="0"/>
                <w:numId w:val="12"/>
              </w:numPr>
              <w:spacing w:before="120" w:after="120"/>
              <w:rPr>
                <w:rFonts w:ascii="Sylfaen" w:hAnsi="Sylfaen"/>
                <w:sz w:val="22"/>
                <w:szCs w:val="22"/>
                <w:lang w:val="en-US"/>
              </w:rPr>
            </w:pPr>
            <w:r>
              <w:rPr>
                <w:rFonts w:ascii="Sylfaen" w:hAnsi="Sylfaen"/>
                <w:sz w:val="22"/>
                <w:szCs w:val="22"/>
                <w:lang w:val="en-US"/>
              </w:rPr>
              <w:t>Public speaking</w:t>
            </w:r>
            <w:r w:rsidR="002303B0" w:rsidRPr="00004680">
              <w:rPr>
                <w:rFonts w:ascii="Sylfaen" w:hAnsi="Sylfaen"/>
                <w:sz w:val="22"/>
                <w:szCs w:val="22"/>
                <w:lang w:val="en-US"/>
              </w:rPr>
              <w:t xml:space="preserve"> and interviews </w:t>
            </w:r>
          </w:p>
        </w:tc>
        <w:tc>
          <w:tcPr>
            <w:tcW w:w="3260" w:type="dxa"/>
          </w:tcPr>
          <w:p w14:paraId="2594E0EF" w14:textId="0ABF276D" w:rsidR="002303B0" w:rsidRPr="00004680" w:rsidRDefault="002303B0" w:rsidP="00E74A13">
            <w:pPr>
              <w:spacing w:before="120" w:after="120"/>
              <w:rPr>
                <w:rFonts w:ascii="Sylfaen" w:hAnsi="Sylfaen"/>
                <w:sz w:val="22"/>
                <w:szCs w:val="22"/>
                <w:lang w:val="en-US"/>
              </w:rPr>
            </w:pPr>
            <w:r w:rsidRPr="00004680">
              <w:rPr>
                <w:rFonts w:ascii="Sylfaen" w:hAnsi="Sylfaen"/>
                <w:sz w:val="22"/>
                <w:szCs w:val="22"/>
                <w:lang w:val="en-US"/>
              </w:rPr>
              <w:t>Interviews, published on social media, print/online media, radio or TV</w:t>
            </w:r>
          </w:p>
          <w:p w14:paraId="7DC07B24" w14:textId="3DF568B8" w:rsidR="00E74A13" w:rsidRPr="00004680" w:rsidRDefault="00E74A13" w:rsidP="00E74A13">
            <w:pPr>
              <w:spacing w:before="120" w:after="120"/>
              <w:rPr>
                <w:rFonts w:ascii="Sylfaen" w:hAnsi="Sylfaen"/>
                <w:sz w:val="22"/>
                <w:szCs w:val="22"/>
              </w:rPr>
            </w:pPr>
          </w:p>
        </w:tc>
        <w:tc>
          <w:tcPr>
            <w:tcW w:w="2268" w:type="dxa"/>
          </w:tcPr>
          <w:p w14:paraId="5C41109C" w14:textId="1FD54188" w:rsidR="00E74A13" w:rsidRPr="00004680" w:rsidRDefault="002303B0" w:rsidP="00132CF9">
            <w:pPr>
              <w:pStyle w:val="ListParagraph"/>
              <w:numPr>
                <w:ilvl w:val="0"/>
                <w:numId w:val="13"/>
              </w:numPr>
              <w:spacing w:before="120" w:after="120"/>
              <w:rPr>
                <w:rFonts w:ascii="Sylfaen" w:hAnsi="Sylfaen"/>
                <w:sz w:val="22"/>
                <w:szCs w:val="22"/>
              </w:rPr>
            </w:pPr>
            <w:r w:rsidRPr="00004680">
              <w:rPr>
                <w:rFonts w:ascii="Sylfaen" w:hAnsi="Sylfaen"/>
                <w:sz w:val="22"/>
                <w:szCs w:val="22"/>
                <w:lang w:val="en-US"/>
              </w:rPr>
              <w:t>Good faith</w:t>
            </w:r>
          </w:p>
          <w:p w14:paraId="47270651" w14:textId="77777777" w:rsidR="00E74A13" w:rsidRPr="00004680" w:rsidRDefault="00E74A13" w:rsidP="00E74A13">
            <w:pPr>
              <w:pStyle w:val="ListParagraph"/>
              <w:spacing w:before="120" w:after="120"/>
              <w:rPr>
                <w:rFonts w:ascii="Sylfaen" w:hAnsi="Sylfaen"/>
                <w:sz w:val="22"/>
                <w:szCs w:val="22"/>
              </w:rPr>
            </w:pPr>
          </w:p>
          <w:p w14:paraId="3F2A1C81" w14:textId="77777777" w:rsidR="00E74A13" w:rsidRPr="00004680" w:rsidRDefault="00E74A13" w:rsidP="00E74A13">
            <w:pPr>
              <w:pStyle w:val="ListParagraph"/>
              <w:spacing w:before="120" w:after="120"/>
              <w:rPr>
                <w:rFonts w:ascii="Sylfaen" w:hAnsi="Sylfaen"/>
                <w:sz w:val="22"/>
                <w:szCs w:val="22"/>
              </w:rPr>
            </w:pPr>
          </w:p>
          <w:p w14:paraId="4D945ADA" w14:textId="522849E4" w:rsidR="00E74A13" w:rsidRPr="00004680" w:rsidRDefault="00BF1344" w:rsidP="00132CF9">
            <w:pPr>
              <w:pStyle w:val="ListParagraph"/>
              <w:numPr>
                <w:ilvl w:val="0"/>
                <w:numId w:val="13"/>
              </w:numPr>
              <w:spacing w:before="120" w:after="120"/>
              <w:rPr>
                <w:rFonts w:ascii="Sylfaen" w:hAnsi="Sylfaen"/>
                <w:sz w:val="22"/>
                <w:szCs w:val="22"/>
              </w:rPr>
            </w:pPr>
            <w:r w:rsidRPr="00004680">
              <w:rPr>
                <w:rFonts w:ascii="Sylfaen" w:hAnsi="Sylfaen"/>
                <w:sz w:val="22"/>
                <w:szCs w:val="22"/>
                <w:lang w:val="en-US"/>
              </w:rPr>
              <w:t>Competence</w:t>
            </w:r>
          </w:p>
        </w:tc>
        <w:tc>
          <w:tcPr>
            <w:tcW w:w="2126" w:type="dxa"/>
          </w:tcPr>
          <w:p w14:paraId="44C3FC1E" w14:textId="369E1665" w:rsidR="00BF1344" w:rsidRPr="00004680" w:rsidRDefault="00BF1344" w:rsidP="00BF1344">
            <w:pPr>
              <w:pStyle w:val="ListParagraph"/>
              <w:numPr>
                <w:ilvl w:val="1"/>
                <w:numId w:val="13"/>
              </w:numPr>
              <w:spacing w:before="120" w:after="120"/>
              <w:rPr>
                <w:rFonts w:ascii="Sylfaen" w:hAnsi="Sylfaen"/>
                <w:sz w:val="22"/>
                <w:szCs w:val="22"/>
              </w:rPr>
            </w:pPr>
            <w:r w:rsidRPr="00004680">
              <w:rPr>
                <w:rFonts w:ascii="Sylfaen" w:hAnsi="Sylfaen"/>
                <w:sz w:val="22"/>
                <w:szCs w:val="22"/>
                <w:lang w:val="en-US"/>
              </w:rPr>
              <w:t>Personal ands professional conduct</w:t>
            </w:r>
          </w:p>
          <w:p w14:paraId="531F7BFC" w14:textId="77777777" w:rsidR="00E74A13" w:rsidRPr="00004680" w:rsidRDefault="00E74A13" w:rsidP="00E74A13">
            <w:pPr>
              <w:spacing w:before="120" w:after="120"/>
              <w:rPr>
                <w:rFonts w:ascii="Sylfaen" w:hAnsi="Sylfaen"/>
                <w:sz w:val="22"/>
                <w:szCs w:val="22"/>
              </w:rPr>
            </w:pPr>
          </w:p>
          <w:p w14:paraId="5FBE1678" w14:textId="1F28E275" w:rsidR="00BF1344" w:rsidRPr="00004680" w:rsidRDefault="00BF1344" w:rsidP="00BF1344">
            <w:pPr>
              <w:pStyle w:val="ListParagraph"/>
              <w:numPr>
                <w:ilvl w:val="1"/>
                <w:numId w:val="13"/>
              </w:numPr>
              <w:spacing w:before="120" w:after="120"/>
              <w:rPr>
                <w:rFonts w:ascii="Sylfaen" w:hAnsi="Sylfaen"/>
                <w:sz w:val="22"/>
                <w:szCs w:val="22"/>
              </w:rPr>
            </w:pPr>
            <w:r w:rsidRPr="00004680">
              <w:rPr>
                <w:rFonts w:ascii="Sylfaen" w:hAnsi="Sylfaen"/>
                <w:sz w:val="22"/>
                <w:szCs w:val="22"/>
                <w:lang w:val="en-US"/>
              </w:rPr>
              <w:t xml:space="preserve">Written and </w:t>
            </w:r>
            <w:r w:rsidR="008E55C4">
              <w:rPr>
                <w:rFonts w:ascii="Sylfaen" w:hAnsi="Sylfaen"/>
                <w:sz w:val="22"/>
                <w:szCs w:val="22"/>
                <w:lang w:val="en-US"/>
              </w:rPr>
              <w:t xml:space="preserve">verbal </w:t>
            </w:r>
            <w:r w:rsidRPr="00004680">
              <w:rPr>
                <w:rFonts w:ascii="Sylfaen" w:hAnsi="Sylfaen"/>
                <w:sz w:val="22"/>
                <w:szCs w:val="22"/>
                <w:lang w:val="en-US"/>
              </w:rPr>
              <w:lastRenderedPageBreak/>
              <w:t>communication skills</w:t>
            </w:r>
          </w:p>
          <w:p w14:paraId="44B27664" w14:textId="5A17C416" w:rsidR="00E74A13" w:rsidRPr="00004680" w:rsidRDefault="00BF1344" w:rsidP="00BF1344">
            <w:pPr>
              <w:pStyle w:val="ListParagraph"/>
              <w:numPr>
                <w:ilvl w:val="1"/>
                <w:numId w:val="13"/>
              </w:numPr>
              <w:spacing w:before="120" w:after="120"/>
              <w:rPr>
                <w:rFonts w:ascii="Sylfaen" w:hAnsi="Sylfaen"/>
                <w:sz w:val="22"/>
                <w:szCs w:val="22"/>
              </w:rPr>
            </w:pPr>
            <w:r w:rsidRPr="00004680">
              <w:rPr>
                <w:rFonts w:ascii="Sylfaen" w:hAnsi="Sylfaen"/>
                <w:sz w:val="22"/>
                <w:szCs w:val="22"/>
                <w:lang w:val="en-US"/>
              </w:rPr>
              <w:t>Professional activity</w:t>
            </w:r>
          </w:p>
        </w:tc>
        <w:tc>
          <w:tcPr>
            <w:tcW w:w="4466" w:type="dxa"/>
          </w:tcPr>
          <w:p w14:paraId="7E7AA696" w14:textId="77777777" w:rsidR="00CD568E" w:rsidRPr="00004680" w:rsidRDefault="00CD568E" w:rsidP="00CD568E">
            <w:pPr>
              <w:pStyle w:val="ListParagraph"/>
              <w:numPr>
                <w:ilvl w:val="0"/>
                <w:numId w:val="10"/>
              </w:numPr>
              <w:spacing w:before="120" w:after="120"/>
              <w:rPr>
                <w:rFonts w:ascii="Sylfaen" w:hAnsi="Sylfaen"/>
                <w:sz w:val="22"/>
                <w:szCs w:val="22"/>
                <w:lang w:val="de-DE"/>
              </w:rPr>
            </w:pPr>
            <w:r w:rsidRPr="00004680">
              <w:rPr>
                <w:rFonts w:ascii="Sylfaen" w:hAnsi="Sylfaen"/>
                <w:sz w:val="22"/>
                <w:szCs w:val="22"/>
                <w:lang w:val="en-US"/>
              </w:rPr>
              <w:lastRenderedPageBreak/>
              <w:t xml:space="preserve">Attitude towards equality /human rights issues; </w:t>
            </w:r>
          </w:p>
          <w:p w14:paraId="4255CE04" w14:textId="4B3C3280" w:rsidR="00CD568E" w:rsidRPr="00004680" w:rsidRDefault="00004680" w:rsidP="00CD568E">
            <w:pPr>
              <w:pStyle w:val="ListParagraph"/>
              <w:numPr>
                <w:ilvl w:val="0"/>
                <w:numId w:val="10"/>
              </w:numPr>
              <w:spacing w:before="120" w:after="120"/>
              <w:jc w:val="both"/>
              <w:rPr>
                <w:rFonts w:ascii="Sylfaen" w:hAnsi="Sylfaen"/>
                <w:sz w:val="22"/>
                <w:szCs w:val="22"/>
                <w:lang w:val="de-DE"/>
              </w:rPr>
            </w:pPr>
            <w:r w:rsidRPr="00004680">
              <w:rPr>
                <w:rFonts w:ascii="Sylfaen" w:hAnsi="Sylfaen"/>
                <w:color w:val="000000" w:themeColor="text1"/>
                <w:sz w:val="22"/>
                <w:szCs w:val="22"/>
              </w:rPr>
              <w:t xml:space="preserve">adherence </w:t>
            </w:r>
            <w:r w:rsidRPr="00004680">
              <w:rPr>
                <w:rFonts w:ascii="Sylfaen" w:hAnsi="Sylfaen"/>
                <w:sz w:val="22"/>
                <w:szCs w:val="22"/>
                <w:lang w:val="en-US"/>
              </w:rPr>
              <w:t xml:space="preserve">to </w:t>
            </w:r>
            <w:r w:rsidR="00CD568E" w:rsidRPr="00004680">
              <w:rPr>
                <w:rFonts w:ascii="Sylfaen" w:hAnsi="Sylfaen"/>
                <w:sz w:val="22"/>
                <w:szCs w:val="22"/>
                <w:lang w:val="en-US"/>
              </w:rPr>
              <w:t>ethical principles;</w:t>
            </w:r>
          </w:p>
          <w:p w14:paraId="0CB5A89D" w14:textId="13B50F16" w:rsidR="00CD568E" w:rsidRPr="00004680" w:rsidRDefault="00A03DA8" w:rsidP="00CD568E">
            <w:pPr>
              <w:pStyle w:val="ListParagraph"/>
              <w:numPr>
                <w:ilvl w:val="0"/>
                <w:numId w:val="10"/>
              </w:numPr>
              <w:spacing w:before="120" w:after="120"/>
              <w:rPr>
                <w:rFonts w:ascii="Sylfaen" w:hAnsi="Sylfaen"/>
                <w:sz w:val="22"/>
                <w:szCs w:val="22"/>
                <w:lang w:val="de-DE"/>
              </w:rPr>
            </w:pPr>
            <w:r>
              <w:rPr>
                <w:rFonts w:ascii="Sylfaen" w:hAnsi="Sylfaen"/>
                <w:sz w:val="22"/>
                <w:szCs w:val="22"/>
                <w:lang w:val="en-US"/>
              </w:rPr>
              <w:t>Response</w:t>
            </w:r>
            <w:r w:rsidR="00CD568E" w:rsidRPr="00004680">
              <w:rPr>
                <w:rFonts w:ascii="Sylfaen" w:hAnsi="Sylfaen"/>
                <w:sz w:val="22"/>
                <w:szCs w:val="22"/>
                <w:lang w:val="en-US"/>
              </w:rPr>
              <w:t xml:space="preserve"> to the court-related issues ( institutional issues as well as specific decisions)</w:t>
            </w:r>
          </w:p>
          <w:p w14:paraId="6D79CB6C" w14:textId="2C1F89FE" w:rsidR="00E74A13" w:rsidRPr="00004680" w:rsidRDefault="00CD568E" w:rsidP="00CD568E">
            <w:pPr>
              <w:pStyle w:val="ListParagraph"/>
              <w:numPr>
                <w:ilvl w:val="0"/>
                <w:numId w:val="10"/>
              </w:numPr>
              <w:spacing w:before="120" w:after="120"/>
              <w:jc w:val="both"/>
              <w:rPr>
                <w:rFonts w:ascii="Sylfaen" w:hAnsi="Sylfaen"/>
                <w:sz w:val="22"/>
                <w:szCs w:val="22"/>
                <w:lang w:val="de-DE"/>
              </w:rPr>
            </w:pPr>
            <w:r w:rsidRPr="00004680">
              <w:rPr>
                <w:rFonts w:ascii="Sylfaen" w:hAnsi="Sylfaen"/>
                <w:sz w:val="22"/>
                <w:szCs w:val="22"/>
                <w:lang w:val="en-US"/>
              </w:rPr>
              <w:lastRenderedPageBreak/>
              <w:t>Expressed  opinions on civil society and democratic values</w:t>
            </w:r>
            <w:r w:rsidRPr="00004680">
              <w:rPr>
                <w:rFonts w:ascii="Sylfaen" w:hAnsi="Sylfaen"/>
                <w:sz w:val="22"/>
                <w:szCs w:val="22"/>
              </w:rPr>
              <w:t>;</w:t>
            </w:r>
            <w:r w:rsidRPr="00004680">
              <w:rPr>
                <w:rFonts w:ascii="Sylfaen" w:hAnsi="Sylfaen"/>
                <w:sz w:val="22"/>
                <w:szCs w:val="22"/>
                <w:lang w:val="en-US"/>
              </w:rPr>
              <w:t xml:space="preserve">  </w:t>
            </w:r>
          </w:p>
          <w:p w14:paraId="747DEEE2" w14:textId="6E72A919" w:rsidR="00E74A13" w:rsidRPr="00004680" w:rsidRDefault="00CD568E" w:rsidP="00132CF9">
            <w:pPr>
              <w:pStyle w:val="ListParagraph"/>
              <w:numPr>
                <w:ilvl w:val="0"/>
                <w:numId w:val="10"/>
              </w:numPr>
              <w:spacing w:before="120" w:after="120"/>
              <w:jc w:val="both"/>
              <w:rPr>
                <w:rFonts w:ascii="Sylfaen" w:hAnsi="Sylfaen"/>
                <w:i/>
                <w:sz w:val="22"/>
                <w:szCs w:val="22"/>
                <w:lang w:val="de-DE"/>
              </w:rPr>
            </w:pPr>
            <w:r w:rsidRPr="00004680">
              <w:rPr>
                <w:rFonts w:ascii="Sylfaen" w:hAnsi="Sylfaen"/>
                <w:i/>
                <w:sz w:val="22"/>
                <w:szCs w:val="22"/>
                <w:lang w:val="en-US"/>
              </w:rPr>
              <w:t>Attitude towards journalists</w:t>
            </w:r>
          </w:p>
          <w:p w14:paraId="1E424FA9" w14:textId="77777777" w:rsidR="00E74A13" w:rsidRPr="00004680" w:rsidRDefault="00E74A13" w:rsidP="00E74A13">
            <w:pPr>
              <w:spacing w:before="120" w:after="120"/>
              <w:rPr>
                <w:rFonts w:ascii="Sylfaen" w:hAnsi="Sylfaen"/>
                <w:sz w:val="22"/>
                <w:szCs w:val="22"/>
              </w:rPr>
            </w:pPr>
          </w:p>
        </w:tc>
      </w:tr>
      <w:tr w:rsidR="00E74A13" w:rsidRPr="00004680" w14:paraId="282E4866" w14:textId="77777777" w:rsidTr="00E74A13">
        <w:tc>
          <w:tcPr>
            <w:tcW w:w="1668" w:type="dxa"/>
          </w:tcPr>
          <w:p w14:paraId="474D8EC4" w14:textId="47189703" w:rsidR="00E74A13" w:rsidRPr="00004680" w:rsidRDefault="00E74A13" w:rsidP="00904319">
            <w:pPr>
              <w:spacing w:before="120" w:after="120"/>
              <w:rPr>
                <w:rFonts w:ascii="Sylfaen" w:hAnsi="Sylfaen"/>
                <w:sz w:val="22"/>
                <w:szCs w:val="22"/>
              </w:rPr>
            </w:pPr>
            <w:r w:rsidRPr="00004680">
              <w:rPr>
                <w:rFonts w:ascii="Sylfaen" w:hAnsi="Sylfaen"/>
                <w:sz w:val="22"/>
                <w:szCs w:val="22"/>
              </w:rPr>
              <w:lastRenderedPageBreak/>
              <w:t>3.</w:t>
            </w:r>
            <w:r w:rsidR="00904319" w:rsidRPr="00004680">
              <w:rPr>
                <w:rFonts w:ascii="Sylfaen" w:hAnsi="Sylfaen"/>
                <w:sz w:val="22"/>
                <w:szCs w:val="22"/>
                <w:lang w:val="en-US"/>
              </w:rPr>
              <w:t>Holding lectures/ tranings and  simila</w:t>
            </w:r>
            <w:r w:rsidR="006D595F">
              <w:rPr>
                <w:rFonts w:ascii="Sylfaen" w:hAnsi="Sylfaen"/>
                <w:sz w:val="22"/>
                <w:szCs w:val="22"/>
                <w:lang w:val="en-US"/>
              </w:rPr>
              <w:t>r educational events or particip</w:t>
            </w:r>
            <w:r w:rsidR="00904319" w:rsidRPr="00004680">
              <w:rPr>
                <w:rFonts w:ascii="Sylfaen" w:hAnsi="Sylfaen"/>
                <w:sz w:val="22"/>
                <w:szCs w:val="22"/>
                <w:lang w:val="en-US"/>
              </w:rPr>
              <w:t xml:space="preserve">ating in these activities </w:t>
            </w:r>
          </w:p>
        </w:tc>
        <w:tc>
          <w:tcPr>
            <w:tcW w:w="3260" w:type="dxa"/>
          </w:tcPr>
          <w:p w14:paraId="056ACE72" w14:textId="2BF48D39" w:rsidR="00E74A13" w:rsidRPr="00004680" w:rsidRDefault="00ED0D76" w:rsidP="00132CF9">
            <w:pPr>
              <w:pStyle w:val="ListParagraph"/>
              <w:numPr>
                <w:ilvl w:val="0"/>
                <w:numId w:val="14"/>
              </w:numPr>
              <w:spacing w:before="120" w:after="120"/>
              <w:rPr>
                <w:rFonts w:ascii="Sylfaen" w:hAnsi="Sylfaen"/>
                <w:sz w:val="22"/>
                <w:szCs w:val="22"/>
              </w:rPr>
            </w:pPr>
            <w:r w:rsidRPr="00004680">
              <w:rPr>
                <w:rFonts w:ascii="Sylfaen" w:hAnsi="Sylfaen"/>
                <w:sz w:val="22"/>
                <w:szCs w:val="22"/>
                <w:lang w:val="en-US"/>
              </w:rPr>
              <w:t xml:space="preserve">Lectures/trainings published on </w:t>
            </w:r>
            <w:r w:rsidR="00E74A13" w:rsidRPr="00004680">
              <w:rPr>
                <w:rFonts w:ascii="Sylfaen" w:hAnsi="Sylfaen"/>
                <w:sz w:val="22"/>
                <w:szCs w:val="22"/>
              </w:rPr>
              <w:t>Youtube</w:t>
            </w:r>
            <w:r w:rsidRPr="00004680">
              <w:rPr>
                <w:rFonts w:ascii="Sylfaen" w:hAnsi="Sylfaen"/>
                <w:sz w:val="22"/>
                <w:szCs w:val="22"/>
                <w:lang w:val="en-US"/>
              </w:rPr>
              <w:t xml:space="preserve"> or other online platforms</w:t>
            </w:r>
            <w:r w:rsidR="00E74A13" w:rsidRPr="00004680">
              <w:rPr>
                <w:rFonts w:ascii="Sylfaen" w:hAnsi="Sylfaen"/>
                <w:sz w:val="22"/>
                <w:szCs w:val="22"/>
              </w:rPr>
              <w:t xml:space="preserve"> </w:t>
            </w:r>
            <w:r w:rsidRPr="00004680">
              <w:rPr>
                <w:rFonts w:ascii="Sylfaen" w:hAnsi="Sylfaen"/>
                <w:sz w:val="22"/>
                <w:szCs w:val="22"/>
                <w:lang w:val="en-US"/>
              </w:rPr>
              <w:t>;</w:t>
            </w:r>
          </w:p>
          <w:p w14:paraId="6D7EABB3" w14:textId="1FED224D" w:rsidR="00E74A13" w:rsidRPr="00004680" w:rsidRDefault="00ED0D76" w:rsidP="00132CF9">
            <w:pPr>
              <w:pStyle w:val="ListParagraph"/>
              <w:numPr>
                <w:ilvl w:val="0"/>
                <w:numId w:val="14"/>
              </w:numPr>
              <w:spacing w:before="120" w:after="120"/>
              <w:rPr>
                <w:rFonts w:ascii="Sylfaen" w:hAnsi="Sylfaen"/>
                <w:sz w:val="22"/>
                <w:szCs w:val="22"/>
              </w:rPr>
            </w:pPr>
            <w:r w:rsidRPr="00004680">
              <w:rPr>
                <w:rFonts w:ascii="Sylfaen" w:hAnsi="Sylfaen"/>
                <w:sz w:val="22"/>
                <w:szCs w:val="22"/>
                <w:lang w:val="en-US"/>
              </w:rPr>
              <w:t>Events published on social media, where the candidate is mentioned as speaker;</w:t>
            </w:r>
          </w:p>
          <w:p w14:paraId="2F8DEC63" w14:textId="57E48838" w:rsidR="00E74A13" w:rsidRPr="00004680" w:rsidRDefault="00F921B7" w:rsidP="00132CF9">
            <w:pPr>
              <w:pStyle w:val="ListParagraph"/>
              <w:numPr>
                <w:ilvl w:val="0"/>
                <w:numId w:val="14"/>
              </w:numPr>
              <w:spacing w:before="120" w:after="120"/>
              <w:rPr>
                <w:rFonts w:ascii="Sylfaen" w:hAnsi="Sylfaen"/>
                <w:sz w:val="22"/>
                <w:szCs w:val="22"/>
              </w:rPr>
            </w:pPr>
            <w:r>
              <w:rPr>
                <w:rFonts w:ascii="Sylfaen" w:hAnsi="Sylfaen"/>
                <w:sz w:val="22"/>
                <w:szCs w:val="22"/>
                <w:lang w:val="en-US"/>
              </w:rPr>
              <w:t>Information requested from the universities about academic activities or public lectures of the cabdidate;</w:t>
            </w:r>
          </w:p>
          <w:p w14:paraId="72B25D44" w14:textId="15BE3D11" w:rsidR="00E74A13" w:rsidRPr="00004680" w:rsidRDefault="00F921B7" w:rsidP="00F921B7">
            <w:pPr>
              <w:pStyle w:val="ListParagraph"/>
              <w:numPr>
                <w:ilvl w:val="0"/>
                <w:numId w:val="14"/>
              </w:numPr>
              <w:spacing w:before="120" w:after="120"/>
              <w:rPr>
                <w:rFonts w:ascii="Sylfaen" w:hAnsi="Sylfaen"/>
                <w:sz w:val="22"/>
                <w:szCs w:val="22"/>
              </w:rPr>
            </w:pPr>
            <w:r>
              <w:rPr>
                <w:rFonts w:ascii="Sylfaen" w:hAnsi="Sylfaen"/>
                <w:sz w:val="22"/>
                <w:szCs w:val="22"/>
                <w:lang w:val="en-US"/>
              </w:rPr>
              <w:t xml:space="preserve">Informatiom requested from other institutions like GBA, </w:t>
            </w:r>
            <w:r w:rsidRPr="00F921B7">
              <w:rPr>
                <w:rFonts w:ascii="Sylfaen" w:hAnsi="Sylfaen"/>
                <w:sz w:val="22"/>
                <w:szCs w:val="22"/>
                <w:lang w:val="en-US"/>
              </w:rPr>
              <w:t>Prosecutor's’ office</w:t>
            </w:r>
            <w:r>
              <w:rPr>
                <w:rFonts w:ascii="Sylfaen" w:hAnsi="Sylfaen"/>
                <w:sz w:val="22"/>
                <w:szCs w:val="22"/>
                <w:lang w:val="en-US"/>
              </w:rPr>
              <w:t>, Academy of the MIA about academic activities or public lectures of the cabdidate;</w:t>
            </w:r>
          </w:p>
          <w:p w14:paraId="3FB0E899" w14:textId="411B4E76" w:rsidR="00E74A13" w:rsidRPr="00004680" w:rsidRDefault="007F64DD" w:rsidP="007F64DD">
            <w:pPr>
              <w:pStyle w:val="ListParagraph"/>
              <w:numPr>
                <w:ilvl w:val="0"/>
                <w:numId w:val="14"/>
              </w:numPr>
              <w:spacing w:before="120" w:after="120"/>
              <w:rPr>
                <w:rFonts w:ascii="Sylfaen" w:hAnsi="Sylfaen"/>
                <w:sz w:val="22"/>
                <w:szCs w:val="22"/>
              </w:rPr>
            </w:pPr>
            <w:r>
              <w:rPr>
                <w:rFonts w:ascii="Sylfaen" w:hAnsi="Sylfaen"/>
                <w:sz w:val="22"/>
                <w:szCs w:val="22"/>
                <w:lang w:val="en-US"/>
              </w:rPr>
              <w:t>Training list in a CV, where candidate has participated;</w:t>
            </w:r>
          </w:p>
        </w:tc>
        <w:tc>
          <w:tcPr>
            <w:tcW w:w="2268" w:type="dxa"/>
          </w:tcPr>
          <w:p w14:paraId="00D808D5" w14:textId="45DCD5EB" w:rsidR="00E74A13" w:rsidRPr="00004680" w:rsidRDefault="00E74A13" w:rsidP="00E74A13">
            <w:pPr>
              <w:spacing w:before="120" w:after="120"/>
              <w:rPr>
                <w:rFonts w:ascii="Sylfaen" w:hAnsi="Sylfaen"/>
                <w:sz w:val="22"/>
                <w:szCs w:val="22"/>
                <w:lang w:val="en-US"/>
              </w:rPr>
            </w:pPr>
            <w:r w:rsidRPr="00004680">
              <w:rPr>
                <w:rFonts w:ascii="Sylfaen" w:hAnsi="Sylfaen" w:cs="Sylfaen"/>
                <w:sz w:val="22"/>
                <w:szCs w:val="22"/>
              </w:rPr>
              <w:t>1</w:t>
            </w:r>
            <w:r w:rsidR="00B4248F" w:rsidRPr="00004680">
              <w:rPr>
                <w:rFonts w:ascii="Sylfaen" w:hAnsi="Sylfaen" w:cs="Sylfaen"/>
                <w:sz w:val="22"/>
                <w:szCs w:val="22"/>
                <w:lang w:val="en-US"/>
              </w:rPr>
              <w:t>.Good faith</w:t>
            </w:r>
          </w:p>
          <w:p w14:paraId="7AD77F49" w14:textId="77777777" w:rsidR="00E74A13" w:rsidRPr="00004680" w:rsidRDefault="00E74A13" w:rsidP="00E74A13">
            <w:pPr>
              <w:spacing w:before="120" w:after="120"/>
              <w:ind w:left="142"/>
              <w:rPr>
                <w:rFonts w:ascii="Sylfaen" w:hAnsi="Sylfaen" w:cs="Sylfaen"/>
                <w:sz w:val="22"/>
                <w:szCs w:val="22"/>
              </w:rPr>
            </w:pPr>
          </w:p>
          <w:p w14:paraId="383AFE4B" w14:textId="77777777" w:rsidR="00E74A13" w:rsidRPr="00004680" w:rsidRDefault="00E74A13" w:rsidP="00E74A13">
            <w:pPr>
              <w:spacing w:before="120" w:after="120"/>
              <w:rPr>
                <w:rFonts w:ascii="Sylfaen" w:hAnsi="Sylfaen" w:cs="Sylfaen"/>
                <w:sz w:val="22"/>
                <w:szCs w:val="22"/>
              </w:rPr>
            </w:pPr>
          </w:p>
          <w:p w14:paraId="4A3A627B" w14:textId="48885460" w:rsidR="00E74A13" w:rsidRPr="00004680" w:rsidRDefault="00E74A13" w:rsidP="00B4248F">
            <w:pPr>
              <w:spacing w:before="120" w:after="120"/>
              <w:rPr>
                <w:rFonts w:ascii="Sylfaen" w:hAnsi="Sylfaen"/>
                <w:sz w:val="22"/>
                <w:szCs w:val="22"/>
                <w:lang w:val="en-US"/>
              </w:rPr>
            </w:pPr>
            <w:r w:rsidRPr="00004680">
              <w:rPr>
                <w:rFonts w:ascii="Sylfaen" w:hAnsi="Sylfaen" w:cs="Sylfaen"/>
                <w:sz w:val="22"/>
                <w:szCs w:val="22"/>
              </w:rPr>
              <w:t>2.</w:t>
            </w:r>
            <w:r w:rsidR="00B4248F" w:rsidRPr="00004680">
              <w:rPr>
                <w:rFonts w:ascii="Sylfaen" w:hAnsi="Sylfaen" w:cs="Sylfaen"/>
                <w:sz w:val="22"/>
                <w:szCs w:val="22"/>
                <w:lang w:val="en-US"/>
              </w:rPr>
              <w:t>Competence</w:t>
            </w:r>
            <w:r w:rsidR="007F64DD">
              <w:rPr>
                <w:rFonts w:ascii="Sylfaen" w:hAnsi="Sylfaen" w:cs="Sylfaen"/>
                <w:sz w:val="22"/>
                <w:szCs w:val="22"/>
                <w:lang w:val="en-US"/>
              </w:rPr>
              <w:t xml:space="preserve"> </w:t>
            </w:r>
          </w:p>
        </w:tc>
        <w:tc>
          <w:tcPr>
            <w:tcW w:w="2126" w:type="dxa"/>
          </w:tcPr>
          <w:p w14:paraId="69B225FB" w14:textId="6F32CA84" w:rsidR="006869B1" w:rsidRPr="00004680" w:rsidRDefault="006869B1" w:rsidP="006869B1">
            <w:pPr>
              <w:pStyle w:val="ListParagraph"/>
              <w:numPr>
                <w:ilvl w:val="1"/>
                <w:numId w:val="11"/>
              </w:numPr>
              <w:spacing w:before="120" w:after="120"/>
              <w:rPr>
                <w:rFonts w:ascii="Sylfaen" w:hAnsi="Sylfaen"/>
                <w:sz w:val="22"/>
                <w:szCs w:val="22"/>
              </w:rPr>
            </w:pPr>
            <w:r w:rsidRPr="00004680">
              <w:rPr>
                <w:rFonts w:ascii="Sylfaen" w:hAnsi="Sylfaen"/>
                <w:sz w:val="22"/>
                <w:szCs w:val="22"/>
                <w:lang w:val="en-US"/>
              </w:rPr>
              <w:t>Personal ands professional conduct</w:t>
            </w:r>
          </w:p>
          <w:p w14:paraId="1998A947" w14:textId="77777777" w:rsidR="00E74A13" w:rsidRPr="00004680" w:rsidRDefault="00E74A13" w:rsidP="00E74A13">
            <w:pPr>
              <w:spacing w:before="120" w:after="120"/>
              <w:rPr>
                <w:rFonts w:ascii="Sylfaen" w:hAnsi="Sylfaen"/>
                <w:sz w:val="22"/>
                <w:szCs w:val="22"/>
              </w:rPr>
            </w:pPr>
          </w:p>
          <w:p w14:paraId="10A2CBA2" w14:textId="52641710" w:rsidR="00E74A13" w:rsidRPr="00004680" w:rsidRDefault="00E74A13" w:rsidP="00E74A13">
            <w:pPr>
              <w:spacing w:before="120" w:after="120"/>
              <w:rPr>
                <w:rFonts w:ascii="Sylfaen" w:hAnsi="Sylfaen"/>
                <w:sz w:val="22"/>
                <w:szCs w:val="22"/>
                <w:lang w:val="en-US"/>
              </w:rPr>
            </w:pPr>
            <w:r w:rsidRPr="00004680">
              <w:rPr>
                <w:rFonts w:ascii="Sylfaen" w:hAnsi="Sylfaen"/>
                <w:sz w:val="22"/>
                <w:szCs w:val="22"/>
              </w:rPr>
              <w:t xml:space="preserve">2.1. </w:t>
            </w:r>
            <w:r w:rsidR="00004680">
              <w:rPr>
                <w:rFonts w:ascii="Sylfaen" w:hAnsi="Sylfaen"/>
                <w:sz w:val="22"/>
                <w:szCs w:val="22"/>
                <w:lang w:val="en-US"/>
              </w:rPr>
              <w:t xml:space="preserve">Oral </w:t>
            </w:r>
            <w:r w:rsidR="00ED0D76" w:rsidRPr="00004680">
              <w:rPr>
                <w:rFonts w:ascii="Sylfaen" w:hAnsi="Sylfaen"/>
                <w:sz w:val="22"/>
                <w:szCs w:val="22"/>
                <w:lang w:val="en-US"/>
              </w:rPr>
              <w:t xml:space="preserve">communication skills </w:t>
            </w:r>
          </w:p>
          <w:p w14:paraId="506ABA3A" w14:textId="63B1F752" w:rsidR="00E74A13" w:rsidRPr="00004680" w:rsidRDefault="00E74A13" w:rsidP="00E74A13">
            <w:pPr>
              <w:spacing w:before="120" w:after="120"/>
              <w:rPr>
                <w:rFonts w:ascii="Sylfaen" w:hAnsi="Sylfaen"/>
                <w:sz w:val="22"/>
                <w:szCs w:val="22"/>
                <w:lang w:val="en-US"/>
              </w:rPr>
            </w:pPr>
            <w:r w:rsidRPr="00004680">
              <w:rPr>
                <w:rFonts w:ascii="Sylfaen" w:hAnsi="Sylfaen" w:cs="Sylfaen"/>
                <w:sz w:val="22"/>
                <w:szCs w:val="22"/>
              </w:rPr>
              <w:t xml:space="preserve">2.2. </w:t>
            </w:r>
            <w:r w:rsidR="00ED0D76" w:rsidRPr="00004680">
              <w:rPr>
                <w:rFonts w:ascii="Sylfaen" w:hAnsi="Sylfaen" w:cs="Sylfaen"/>
                <w:sz w:val="22"/>
                <w:szCs w:val="22"/>
                <w:lang w:val="en-US"/>
              </w:rPr>
              <w:t>Professional features</w:t>
            </w:r>
          </w:p>
          <w:p w14:paraId="29771BA3" w14:textId="7B867A9F" w:rsidR="00E74A13" w:rsidRPr="00004680" w:rsidRDefault="00E74A13" w:rsidP="00E74A13">
            <w:pPr>
              <w:spacing w:before="120" w:after="120"/>
              <w:rPr>
                <w:rFonts w:ascii="Sylfaen" w:hAnsi="Sylfaen"/>
                <w:sz w:val="22"/>
                <w:szCs w:val="22"/>
                <w:lang w:val="en-US"/>
              </w:rPr>
            </w:pPr>
            <w:r w:rsidRPr="00004680">
              <w:rPr>
                <w:rFonts w:ascii="Sylfaen" w:hAnsi="Sylfaen"/>
                <w:sz w:val="22"/>
                <w:szCs w:val="22"/>
              </w:rPr>
              <w:t xml:space="preserve">2.3. </w:t>
            </w:r>
            <w:r w:rsidR="001C3972" w:rsidRPr="00004680">
              <w:rPr>
                <w:rFonts w:ascii="Sylfaen" w:hAnsi="Sylfaen" w:cs="Sylfaen"/>
                <w:sz w:val="22"/>
                <w:szCs w:val="22"/>
                <w:lang w:val="en-US"/>
              </w:rPr>
              <w:t>Academic achievements and professional trainings</w:t>
            </w:r>
          </w:p>
          <w:p w14:paraId="596C0A84" w14:textId="794BFA29" w:rsidR="00E74A13" w:rsidRPr="00004680" w:rsidRDefault="00E74A13" w:rsidP="001C3972">
            <w:pPr>
              <w:spacing w:before="120" w:after="120"/>
              <w:rPr>
                <w:rFonts w:ascii="Sylfaen" w:hAnsi="Sylfaen"/>
                <w:sz w:val="22"/>
                <w:szCs w:val="22"/>
              </w:rPr>
            </w:pPr>
            <w:r w:rsidRPr="00004680">
              <w:rPr>
                <w:rFonts w:ascii="Sylfaen" w:hAnsi="Sylfaen"/>
                <w:sz w:val="22"/>
                <w:szCs w:val="22"/>
              </w:rPr>
              <w:t xml:space="preserve">2.4. </w:t>
            </w:r>
            <w:r w:rsidR="001C3972" w:rsidRPr="00004680">
              <w:rPr>
                <w:rFonts w:ascii="Sylfaen" w:hAnsi="Sylfaen" w:cs="Sylfaen"/>
                <w:sz w:val="22"/>
                <w:szCs w:val="22"/>
                <w:lang w:val="en-US"/>
              </w:rPr>
              <w:t>Professional activity</w:t>
            </w:r>
            <w:r w:rsidRPr="00004680">
              <w:rPr>
                <w:rFonts w:ascii="Sylfaen" w:hAnsi="Sylfaen"/>
                <w:sz w:val="22"/>
                <w:szCs w:val="22"/>
              </w:rPr>
              <w:t xml:space="preserve"> </w:t>
            </w:r>
          </w:p>
        </w:tc>
        <w:tc>
          <w:tcPr>
            <w:tcW w:w="4466" w:type="dxa"/>
          </w:tcPr>
          <w:p w14:paraId="08073123" w14:textId="76EDCA9D" w:rsidR="00CD568E" w:rsidRPr="00004680" w:rsidRDefault="0097588F" w:rsidP="00CD568E">
            <w:pPr>
              <w:pStyle w:val="ListParagraph"/>
              <w:numPr>
                <w:ilvl w:val="0"/>
                <w:numId w:val="15"/>
              </w:numPr>
              <w:spacing w:before="120" w:after="120"/>
              <w:rPr>
                <w:rFonts w:ascii="Sylfaen" w:hAnsi="Sylfaen"/>
                <w:sz w:val="22"/>
                <w:szCs w:val="22"/>
                <w:lang w:val="de-DE"/>
              </w:rPr>
            </w:pPr>
            <w:r>
              <w:rPr>
                <w:rFonts w:ascii="Sylfaen" w:hAnsi="Sylfaen"/>
                <w:sz w:val="22"/>
                <w:szCs w:val="22"/>
                <w:lang w:val="en-US"/>
              </w:rPr>
              <w:t>View on</w:t>
            </w:r>
            <w:r w:rsidR="00CD568E" w:rsidRPr="00004680">
              <w:rPr>
                <w:rFonts w:ascii="Sylfaen" w:hAnsi="Sylfaen"/>
                <w:sz w:val="22"/>
                <w:szCs w:val="22"/>
                <w:lang w:val="en-US"/>
              </w:rPr>
              <w:t xml:space="preserve"> equality /human rights issues; </w:t>
            </w:r>
          </w:p>
          <w:p w14:paraId="16F4AE1C" w14:textId="069BB67B" w:rsidR="00CD568E" w:rsidRPr="00004680" w:rsidRDefault="00004680" w:rsidP="00CD568E">
            <w:pPr>
              <w:pStyle w:val="ListParagraph"/>
              <w:numPr>
                <w:ilvl w:val="0"/>
                <w:numId w:val="15"/>
              </w:numPr>
              <w:spacing w:before="120" w:after="120"/>
              <w:jc w:val="both"/>
              <w:rPr>
                <w:rFonts w:ascii="Sylfaen" w:hAnsi="Sylfaen"/>
                <w:sz w:val="22"/>
                <w:szCs w:val="22"/>
                <w:lang w:val="de-DE"/>
              </w:rPr>
            </w:pPr>
            <w:r w:rsidRPr="00004680">
              <w:rPr>
                <w:rFonts w:ascii="Sylfaen" w:hAnsi="Sylfaen"/>
                <w:color w:val="000000" w:themeColor="text1"/>
                <w:sz w:val="22"/>
                <w:szCs w:val="22"/>
              </w:rPr>
              <w:t xml:space="preserve">adherence </w:t>
            </w:r>
            <w:r w:rsidRPr="00004680">
              <w:rPr>
                <w:rFonts w:ascii="Sylfaen" w:hAnsi="Sylfaen"/>
                <w:sz w:val="22"/>
                <w:szCs w:val="22"/>
                <w:lang w:val="en-US"/>
              </w:rPr>
              <w:t xml:space="preserve">to </w:t>
            </w:r>
            <w:r w:rsidR="00CD568E" w:rsidRPr="00004680">
              <w:rPr>
                <w:rFonts w:ascii="Sylfaen" w:hAnsi="Sylfaen"/>
                <w:sz w:val="22"/>
                <w:szCs w:val="22"/>
                <w:lang w:val="en-US"/>
              </w:rPr>
              <w:t>ethical principles;</w:t>
            </w:r>
          </w:p>
          <w:p w14:paraId="251A047F" w14:textId="77777777" w:rsidR="00CD568E" w:rsidRPr="00004680" w:rsidRDefault="00CD568E" w:rsidP="00CD568E">
            <w:pPr>
              <w:pStyle w:val="ListParagraph"/>
              <w:numPr>
                <w:ilvl w:val="0"/>
                <w:numId w:val="15"/>
              </w:numPr>
              <w:spacing w:before="120" w:after="120"/>
              <w:jc w:val="both"/>
              <w:rPr>
                <w:rFonts w:ascii="Sylfaen" w:hAnsi="Sylfaen"/>
                <w:sz w:val="22"/>
                <w:szCs w:val="22"/>
                <w:lang w:val="de-DE"/>
              </w:rPr>
            </w:pPr>
            <w:r w:rsidRPr="00004680">
              <w:rPr>
                <w:rFonts w:ascii="Sylfaen" w:hAnsi="Sylfaen"/>
                <w:sz w:val="22"/>
                <w:szCs w:val="22"/>
                <w:lang w:val="en-US"/>
              </w:rPr>
              <w:t>Expressed  opinions on civil society and democratic values</w:t>
            </w:r>
            <w:r w:rsidRPr="00004680">
              <w:rPr>
                <w:rFonts w:ascii="Sylfaen" w:hAnsi="Sylfaen"/>
                <w:sz w:val="22"/>
                <w:szCs w:val="22"/>
              </w:rPr>
              <w:t>;</w:t>
            </w:r>
            <w:r w:rsidRPr="00004680">
              <w:rPr>
                <w:rFonts w:ascii="Sylfaen" w:hAnsi="Sylfaen"/>
                <w:sz w:val="22"/>
                <w:szCs w:val="22"/>
                <w:lang w:val="en-US"/>
              </w:rPr>
              <w:t xml:space="preserve">  </w:t>
            </w:r>
          </w:p>
          <w:p w14:paraId="43C829F6" w14:textId="77777777" w:rsidR="00CD568E" w:rsidRPr="00004680" w:rsidRDefault="00CD568E" w:rsidP="00CD568E">
            <w:pPr>
              <w:pStyle w:val="ListParagraph"/>
              <w:numPr>
                <w:ilvl w:val="0"/>
                <w:numId w:val="15"/>
              </w:numPr>
              <w:spacing w:before="120" w:after="120"/>
              <w:rPr>
                <w:rFonts w:ascii="Sylfaen" w:hAnsi="Sylfaen"/>
                <w:sz w:val="22"/>
                <w:szCs w:val="22"/>
                <w:lang w:val="de-DE"/>
              </w:rPr>
            </w:pPr>
            <w:r w:rsidRPr="00004680">
              <w:rPr>
                <w:rFonts w:ascii="Sylfaen" w:hAnsi="Sylfaen"/>
                <w:sz w:val="22"/>
                <w:szCs w:val="22"/>
                <w:lang w:val="en-US"/>
              </w:rPr>
              <w:t>Reacting to the court-related issues ( institutional issues as well as specific decisions)</w:t>
            </w:r>
          </w:p>
          <w:p w14:paraId="00754A30" w14:textId="2208B209" w:rsidR="00CD568E" w:rsidRPr="00004680" w:rsidRDefault="00CD568E" w:rsidP="00CD568E">
            <w:pPr>
              <w:pStyle w:val="ListParagraph"/>
              <w:numPr>
                <w:ilvl w:val="0"/>
                <w:numId w:val="15"/>
              </w:numPr>
              <w:spacing w:before="120" w:after="120"/>
              <w:jc w:val="both"/>
              <w:rPr>
                <w:rFonts w:ascii="Sylfaen" w:hAnsi="Sylfaen"/>
                <w:i/>
                <w:sz w:val="22"/>
                <w:szCs w:val="22"/>
                <w:lang w:val="de-DE"/>
              </w:rPr>
            </w:pPr>
            <w:r w:rsidRPr="00004680">
              <w:rPr>
                <w:rFonts w:ascii="Sylfaen" w:hAnsi="Sylfaen"/>
                <w:i/>
                <w:sz w:val="22"/>
                <w:szCs w:val="22"/>
                <w:lang w:val="en-US"/>
              </w:rPr>
              <w:t>Topic and content of the trainings and lectures</w:t>
            </w:r>
          </w:p>
          <w:p w14:paraId="049E6861" w14:textId="6D44B8E0" w:rsidR="00E74A13" w:rsidRPr="00004680" w:rsidRDefault="00E74A13" w:rsidP="00CD568E">
            <w:pPr>
              <w:pStyle w:val="ListParagraph"/>
              <w:spacing w:before="120" w:after="120"/>
              <w:ind w:left="502"/>
              <w:jc w:val="both"/>
              <w:rPr>
                <w:rFonts w:ascii="Sylfaen" w:hAnsi="Sylfaen"/>
                <w:i/>
                <w:sz w:val="22"/>
                <w:szCs w:val="22"/>
                <w:lang w:val="de-DE"/>
              </w:rPr>
            </w:pPr>
          </w:p>
          <w:p w14:paraId="4C16F7D3" w14:textId="77777777" w:rsidR="00E74A13" w:rsidRPr="00004680" w:rsidRDefault="00E74A13" w:rsidP="00E74A13">
            <w:pPr>
              <w:spacing w:before="120" w:after="120"/>
              <w:rPr>
                <w:rFonts w:ascii="Sylfaen" w:hAnsi="Sylfaen"/>
                <w:sz w:val="22"/>
                <w:szCs w:val="22"/>
              </w:rPr>
            </w:pPr>
          </w:p>
        </w:tc>
      </w:tr>
      <w:tr w:rsidR="00E74A13" w:rsidRPr="00004680" w14:paraId="0538075C" w14:textId="77777777" w:rsidTr="00E74A13">
        <w:tc>
          <w:tcPr>
            <w:tcW w:w="1668" w:type="dxa"/>
          </w:tcPr>
          <w:p w14:paraId="4B7F248D" w14:textId="0B26A87D" w:rsidR="00151B5A" w:rsidRPr="00004680" w:rsidRDefault="00E74A13" w:rsidP="00151B5A">
            <w:pPr>
              <w:spacing w:before="120" w:after="120"/>
              <w:rPr>
                <w:rFonts w:ascii="Sylfaen" w:hAnsi="Sylfaen"/>
                <w:sz w:val="22"/>
                <w:szCs w:val="22"/>
                <w:lang w:val="en-US"/>
              </w:rPr>
            </w:pPr>
            <w:r w:rsidRPr="00004680">
              <w:rPr>
                <w:rFonts w:ascii="Sylfaen" w:hAnsi="Sylfaen"/>
                <w:sz w:val="22"/>
                <w:szCs w:val="22"/>
              </w:rPr>
              <w:lastRenderedPageBreak/>
              <w:t xml:space="preserve">4. </w:t>
            </w:r>
            <w:r w:rsidR="00151B5A" w:rsidRPr="00004680">
              <w:rPr>
                <w:rFonts w:ascii="Sylfaen" w:hAnsi="Sylfaen"/>
                <w:sz w:val="22"/>
                <w:szCs w:val="22"/>
                <w:lang w:val="en-US"/>
              </w:rPr>
              <w:t>Published article/book/review; other academic activity</w:t>
            </w:r>
          </w:p>
          <w:p w14:paraId="129C365E" w14:textId="79B8E4B0" w:rsidR="00E74A13" w:rsidRPr="00004680" w:rsidRDefault="00E74A13" w:rsidP="00151B5A">
            <w:pPr>
              <w:spacing w:before="120" w:after="120"/>
              <w:rPr>
                <w:rFonts w:ascii="Sylfaen" w:hAnsi="Sylfaen"/>
                <w:sz w:val="22"/>
                <w:szCs w:val="22"/>
              </w:rPr>
            </w:pPr>
          </w:p>
        </w:tc>
        <w:tc>
          <w:tcPr>
            <w:tcW w:w="3260" w:type="dxa"/>
          </w:tcPr>
          <w:p w14:paraId="0D1C6794" w14:textId="22E37AD6" w:rsidR="005A1C1B" w:rsidRPr="00004680" w:rsidRDefault="005A1C1B" w:rsidP="005A1C1B">
            <w:pPr>
              <w:pStyle w:val="ListParagraph"/>
              <w:numPr>
                <w:ilvl w:val="0"/>
                <w:numId w:val="16"/>
              </w:numPr>
              <w:spacing w:before="120" w:after="120"/>
              <w:rPr>
                <w:rFonts w:ascii="Sylfaen" w:hAnsi="Sylfaen"/>
                <w:sz w:val="22"/>
                <w:szCs w:val="22"/>
              </w:rPr>
            </w:pPr>
            <w:r w:rsidRPr="00004680">
              <w:rPr>
                <w:rFonts w:ascii="Sylfaen" w:hAnsi="Sylfaen"/>
                <w:sz w:val="22"/>
                <w:szCs w:val="22"/>
              </w:rPr>
              <w:t>Using online search tools to find articles;</w:t>
            </w:r>
          </w:p>
          <w:p w14:paraId="285415A2" w14:textId="27DA0171" w:rsidR="00E74A13" w:rsidRPr="00004680" w:rsidRDefault="005A1C1B" w:rsidP="005A1C1B">
            <w:pPr>
              <w:pStyle w:val="ListParagraph"/>
              <w:numPr>
                <w:ilvl w:val="0"/>
                <w:numId w:val="16"/>
              </w:numPr>
              <w:spacing w:before="120" w:after="120"/>
              <w:rPr>
                <w:rFonts w:ascii="Sylfaen" w:hAnsi="Sylfaen"/>
                <w:sz w:val="22"/>
                <w:szCs w:val="22"/>
              </w:rPr>
            </w:pPr>
            <w:r w:rsidRPr="00004680">
              <w:rPr>
                <w:rFonts w:ascii="Sylfaen" w:hAnsi="Sylfaen"/>
                <w:sz w:val="22"/>
                <w:szCs w:val="22"/>
                <w:lang w:val="en-US"/>
              </w:rPr>
              <w:t>Checking online magazines and library catalogs;</w:t>
            </w:r>
          </w:p>
          <w:p w14:paraId="3CCEC284" w14:textId="161D699C" w:rsidR="00E74A13" w:rsidRPr="00004680" w:rsidRDefault="001D51EF" w:rsidP="00132CF9">
            <w:pPr>
              <w:pStyle w:val="ListParagraph"/>
              <w:numPr>
                <w:ilvl w:val="0"/>
                <w:numId w:val="16"/>
              </w:numPr>
              <w:spacing w:before="120" w:after="120"/>
              <w:rPr>
                <w:rFonts w:ascii="Sylfaen" w:hAnsi="Sylfaen"/>
                <w:sz w:val="22"/>
                <w:szCs w:val="22"/>
              </w:rPr>
            </w:pPr>
            <w:r w:rsidRPr="00004680">
              <w:rPr>
                <w:rFonts w:ascii="Sylfaen" w:hAnsi="Sylfaen"/>
                <w:sz w:val="22"/>
                <w:szCs w:val="22"/>
                <w:lang w:val="en-US"/>
              </w:rPr>
              <w:t xml:space="preserve">Searching </w:t>
            </w:r>
            <w:r w:rsidR="00CC67BC" w:rsidRPr="00004680">
              <w:rPr>
                <w:rFonts w:ascii="Sylfaen" w:hAnsi="Sylfaen"/>
                <w:sz w:val="22"/>
                <w:szCs w:val="22"/>
                <w:lang w:val="en-US"/>
              </w:rPr>
              <w:t>dissertations at academic databases;</w:t>
            </w:r>
          </w:p>
          <w:p w14:paraId="0B9F0B24" w14:textId="77777777" w:rsidR="00CC67BC" w:rsidRPr="00004680" w:rsidRDefault="00CC67BC" w:rsidP="00132CF9">
            <w:pPr>
              <w:pStyle w:val="ListParagraph"/>
              <w:numPr>
                <w:ilvl w:val="0"/>
                <w:numId w:val="16"/>
              </w:numPr>
              <w:spacing w:before="120" w:after="120"/>
              <w:rPr>
                <w:rFonts w:ascii="Sylfaen" w:hAnsi="Sylfaen"/>
                <w:sz w:val="22"/>
                <w:szCs w:val="22"/>
              </w:rPr>
            </w:pPr>
            <w:r w:rsidRPr="00004680">
              <w:rPr>
                <w:rFonts w:ascii="Sylfaen" w:hAnsi="Sylfaen"/>
                <w:sz w:val="22"/>
                <w:szCs w:val="22"/>
                <w:lang w:val="en-US"/>
              </w:rPr>
              <w:t>Finding information at book stores and publishing houses.</w:t>
            </w:r>
          </w:p>
          <w:p w14:paraId="6E3FDAA4" w14:textId="77777777" w:rsidR="00E74A13" w:rsidRPr="00004680" w:rsidRDefault="00E74A13" w:rsidP="00E74A13">
            <w:pPr>
              <w:spacing w:before="120" w:after="120"/>
              <w:rPr>
                <w:rFonts w:ascii="Sylfaen" w:hAnsi="Sylfaen"/>
                <w:sz w:val="22"/>
                <w:szCs w:val="22"/>
              </w:rPr>
            </w:pPr>
          </w:p>
          <w:p w14:paraId="22B3BE4A" w14:textId="77777777" w:rsidR="00E74A13" w:rsidRPr="00004680" w:rsidRDefault="00E74A13" w:rsidP="00E74A13">
            <w:pPr>
              <w:spacing w:before="120" w:after="120"/>
              <w:rPr>
                <w:rFonts w:ascii="Sylfaen" w:hAnsi="Sylfaen"/>
                <w:sz w:val="22"/>
                <w:szCs w:val="22"/>
              </w:rPr>
            </w:pPr>
          </w:p>
        </w:tc>
        <w:tc>
          <w:tcPr>
            <w:tcW w:w="2268" w:type="dxa"/>
          </w:tcPr>
          <w:p w14:paraId="6497E855" w14:textId="016936C6" w:rsidR="00E74A13" w:rsidRPr="00004680" w:rsidRDefault="00E74A13" w:rsidP="005A1C1B">
            <w:pPr>
              <w:spacing w:before="120" w:after="120"/>
              <w:rPr>
                <w:rFonts w:ascii="Sylfaen" w:hAnsi="Sylfaen"/>
                <w:sz w:val="22"/>
                <w:szCs w:val="22"/>
                <w:lang w:val="en-US"/>
              </w:rPr>
            </w:pPr>
            <w:r w:rsidRPr="00004680">
              <w:rPr>
                <w:rFonts w:ascii="Sylfaen" w:hAnsi="Sylfaen" w:cs="Sylfaen"/>
                <w:sz w:val="22"/>
                <w:szCs w:val="22"/>
              </w:rPr>
              <w:t>2.</w:t>
            </w:r>
            <w:r w:rsidR="005A1C1B" w:rsidRPr="00004680">
              <w:rPr>
                <w:rFonts w:ascii="Sylfaen" w:hAnsi="Sylfaen" w:cs="Sylfaen"/>
                <w:sz w:val="22"/>
                <w:szCs w:val="22"/>
                <w:lang w:val="en-US"/>
              </w:rPr>
              <w:t>Competence</w:t>
            </w:r>
          </w:p>
        </w:tc>
        <w:tc>
          <w:tcPr>
            <w:tcW w:w="2126" w:type="dxa"/>
          </w:tcPr>
          <w:p w14:paraId="32B901B6" w14:textId="4290F8C4" w:rsidR="00E74A13" w:rsidRPr="00004680" w:rsidRDefault="00E74A13" w:rsidP="00E74A13">
            <w:pPr>
              <w:spacing w:before="120" w:after="120"/>
              <w:rPr>
                <w:rFonts w:ascii="Sylfaen" w:hAnsi="Sylfaen"/>
                <w:sz w:val="22"/>
                <w:szCs w:val="22"/>
              </w:rPr>
            </w:pPr>
            <w:r w:rsidRPr="00004680">
              <w:rPr>
                <w:rFonts w:ascii="Sylfaen" w:hAnsi="Sylfaen" w:cs="Sylfaen"/>
                <w:sz w:val="22"/>
                <w:szCs w:val="22"/>
              </w:rPr>
              <w:t xml:space="preserve">2.1. </w:t>
            </w:r>
            <w:r w:rsidR="00BC5B7F" w:rsidRPr="00004680">
              <w:rPr>
                <w:rFonts w:ascii="Sylfaen" w:hAnsi="Sylfaen" w:cs="Sylfaen"/>
                <w:sz w:val="22"/>
                <w:szCs w:val="22"/>
                <w:lang w:val="en-US"/>
              </w:rPr>
              <w:t>knowledge of legal norms</w:t>
            </w:r>
            <w:r w:rsidRPr="00004680">
              <w:rPr>
                <w:rFonts w:ascii="Sylfaen" w:hAnsi="Sylfaen"/>
                <w:sz w:val="22"/>
                <w:szCs w:val="22"/>
              </w:rPr>
              <w:t xml:space="preserve"> </w:t>
            </w:r>
          </w:p>
          <w:p w14:paraId="7E836E1E" w14:textId="5DDD9055" w:rsidR="00E74A13" w:rsidRPr="00004680" w:rsidRDefault="00E74A13" w:rsidP="00E74A13">
            <w:pPr>
              <w:spacing w:before="120" w:after="120"/>
              <w:rPr>
                <w:rFonts w:ascii="Sylfaen" w:hAnsi="Sylfaen"/>
                <w:sz w:val="22"/>
                <w:szCs w:val="22"/>
              </w:rPr>
            </w:pPr>
            <w:r w:rsidRPr="00004680">
              <w:rPr>
                <w:rFonts w:ascii="Sylfaen" w:hAnsi="Sylfaen" w:cs="Sylfaen"/>
                <w:sz w:val="22"/>
                <w:szCs w:val="22"/>
              </w:rPr>
              <w:t>2.2</w:t>
            </w:r>
            <w:r w:rsidR="0046228F">
              <w:rPr>
                <w:rFonts w:ascii="Sylfaen" w:hAnsi="Sylfaen" w:cs="Sylfaen"/>
                <w:sz w:val="22"/>
                <w:szCs w:val="22"/>
              </w:rPr>
              <w:t xml:space="preserve">. </w:t>
            </w:r>
            <w:r w:rsidR="0046228F" w:rsidRPr="00546561">
              <w:rPr>
                <w:rFonts w:ascii="Sylfaen" w:hAnsi="Sylfaen"/>
                <w:color w:val="000000" w:themeColor="text1"/>
                <w:sz w:val="22"/>
                <w:szCs w:val="22"/>
              </w:rPr>
              <w:t>ability of legal substantiation and competence;</w:t>
            </w:r>
          </w:p>
          <w:p w14:paraId="13246E49" w14:textId="0A035B96" w:rsidR="00E74A13" w:rsidRPr="00004680" w:rsidRDefault="00E74A13" w:rsidP="00E74A13">
            <w:pPr>
              <w:spacing w:before="120" w:after="120"/>
              <w:rPr>
                <w:rFonts w:ascii="Sylfaen" w:hAnsi="Sylfaen"/>
                <w:sz w:val="22"/>
                <w:szCs w:val="22"/>
                <w:lang w:val="en-US"/>
              </w:rPr>
            </w:pPr>
            <w:r w:rsidRPr="00004680">
              <w:rPr>
                <w:rFonts w:ascii="Sylfaen" w:hAnsi="Sylfaen" w:cs="Sylfaen"/>
                <w:sz w:val="22"/>
                <w:szCs w:val="22"/>
              </w:rPr>
              <w:t>2.3</w:t>
            </w:r>
            <w:r w:rsidR="00BC5B7F" w:rsidRPr="00004680">
              <w:rPr>
                <w:rFonts w:ascii="Sylfaen" w:hAnsi="Sylfaen" w:cs="Sylfaen"/>
                <w:sz w:val="22"/>
                <w:szCs w:val="22"/>
                <w:lang w:val="en-US"/>
              </w:rPr>
              <w:t>. Writing skills</w:t>
            </w:r>
          </w:p>
          <w:p w14:paraId="18EE36BB" w14:textId="77777777" w:rsidR="00BC5B7F" w:rsidRPr="00004680" w:rsidRDefault="00E74A13" w:rsidP="00BC5B7F">
            <w:pPr>
              <w:spacing w:before="120" w:after="120"/>
              <w:rPr>
                <w:rFonts w:ascii="Sylfaen" w:hAnsi="Sylfaen" w:cs="Sylfaen"/>
                <w:sz w:val="22"/>
                <w:szCs w:val="22"/>
                <w:lang w:val="en-US"/>
              </w:rPr>
            </w:pPr>
            <w:r w:rsidRPr="00004680">
              <w:rPr>
                <w:rFonts w:ascii="Sylfaen" w:hAnsi="Sylfaen" w:cs="Sylfaen"/>
                <w:sz w:val="22"/>
                <w:szCs w:val="22"/>
              </w:rPr>
              <w:t xml:space="preserve">2.4. </w:t>
            </w:r>
            <w:r w:rsidR="00BC5B7F" w:rsidRPr="00004680">
              <w:rPr>
                <w:rFonts w:ascii="Sylfaen" w:hAnsi="Sylfaen" w:cs="Sylfaen"/>
                <w:sz w:val="22"/>
                <w:szCs w:val="22"/>
                <w:lang w:val="en-US"/>
              </w:rPr>
              <w:t>Academic achievements and professional trainings</w:t>
            </w:r>
          </w:p>
          <w:p w14:paraId="75470C3C" w14:textId="5F990628" w:rsidR="00E74A13" w:rsidRPr="00004680" w:rsidRDefault="00E74A13" w:rsidP="00BC5B7F">
            <w:pPr>
              <w:spacing w:before="120" w:after="120"/>
              <w:rPr>
                <w:rFonts w:ascii="Sylfaen" w:hAnsi="Sylfaen"/>
                <w:sz w:val="22"/>
                <w:szCs w:val="22"/>
              </w:rPr>
            </w:pPr>
            <w:r w:rsidRPr="00004680">
              <w:rPr>
                <w:rFonts w:ascii="Sylfaen" w:hAnsi="Sylfaen" w:cs="Sylfaen"/>
                <w:sz w:val="22"/>
                <w:szCs w:val="22"/>
              </w:rPr>
              <w:t>2.5</w:t>
            </w:r>
            <w:r w:rsidR="00BC5B7F" w:rsidRPr="00004680">
              <w:rPr>
                <w:rFonts w:ascii="Sylfaen" w:hAnsi="Sylfaen" w:cs="Sylfaen"/>
                <w:sz w:val="22"/>
                <w:szCs w:val="22"/>
                <w:lang w:val="en-US"/>
              </w:rPr>
              <w:t>.Professional activity</w:t>
            </w:r>
            <w:r w:rsidRPr="00004680">
              <w:rPr>
                <w:rFonts w:ascii="Sylfaen" w:hAnsi="Sylfaen"/>
                <w:sz w:val="22"/>
                <w:szCs w:val="22"/>
              </w:rPr>
              <w:t xml:space="preserve"> </w:t>
            </w:r>
          </w:p>
        </w:tc>
        <w:tc>
          <w:tcPr>
            <w:tcW w:w="4466" w:type="dxa"/>
          </w:tcPr>
          <w:p w14:paraId="202FD032" w14:textId="77777777" w:rsidR="003135FC" w:rsidRPr="00004680" w:rsidRDefault="003135FC" w:rsidP="003135FC">
            <w:pPr>
              <w:pStyle w:val="ListParagraph"/>
              <w:numPr>
                <w:ilvl w:val="0"/>
                <w:numId w:val="15"/>
              </w:numPr>
              <w:spacing w:before="120" w:after="120"/>
              <w:rPr>
                <w:rFonts w:ascii="Sylfaen" w:hAnsi="Sylfaen"/>
                <w:sz w:val="22"/>
                <w:szCs w:val="22"/>
                <w:lang w:val="de-DE"/>
              </w:rPr>
            </w:pPr>
            <w:r w:rsidRPr="00004680">
              <w:rPr>
                <w:rFonts w:ascii="Sylfaen" w:hAnsi="Sylfaen"/>
                <w:sz w:val="22"/>
                <w:szCs w:val="22"/>
                <w:lang w:val="en-US"/>
              </w:rPr>
              <w:t xml:space="preserve">Attitude towards equality /human rights issues; </w:t>
            </w:r>
          </w:p>
          <w:p w14:paraId="36C6B51E" w14:textId="77777777" w:rsidR="003135FC" w:rsidRPr="00004680" w:rsidRDefault="003135FC" w:rsidP="003135FC">
            <w:pPr>
              <w:pStyle w:val="ListParagraph"/>
              <w:numPr>
                <w:ilvl w:val="0"/>
                <w:numId w:val="15"/>
              </w:numPr>
              <w:spacing w:before="120" w:after="120"/>
              <w:jc w:val="both"/>
              <w:rPr>
                <w:rFonts w:ascii="Sylfaen" w:hAnsi="Sylfaen"/>
                <w:sz w:val="22"/>
                <w:szCs w:val="22"/>
                <w:lang w:val="de-DE"/>
              </w:rPr>
            </w:pPr>
            <w:r w:rsidRPr="00004680">
              <w:rPr>
                <w:rFonts w:ascii="Sylfaen" w:hAnsi="Sylfaen"/>
                <w:sz w:val="22"/>
                <w:szCs w:val="22"/>
                <w:lang w:val="en-US"/>
              </w:rPr>
              <w:t>Expressed  opinions on civil society and democratic values</w:t>
            </w:r>
            <w:r w:rsidRPr="00004680">
              <w:rPr>
                <w:rFonts w:ascii="Sylfaen" w:hAnsi="Sylfaen"/>
                <w:sz w:val="22"/>
                <w:szCs w:val="22"/>
              </w:rPr>
              <w:t>;</w:t>
            </w:r>
            <w:r w:rsidRPr="00004680">
              <w:rPr>
                <w:rFonts w:ascii="Sylfaen" w:hAnsi="Sylfaen"/>
                <w:sz w:val="22"/>
                <w:szCs w:val="22"/>
                <w:lang w:val="en-US"/>
              </w:rPr>
              <w:t xml:space="preserve">  </w:t>
            </w:r>
          </w:p>
          <w:p w14:paraId="001F067C" w14:textId="77777777" w:rsidR="003135FC" w:rsidRPr="00004680" w:rsidRDefault="003135FC" w:rsidP="003135FC">
            <w:pPr>
              <w:pStyle w:val="ListParagraph"/>
              <w:numPr>
                <w:ilvl w:val="0"/>
                <w:numId w:val="15"/>
              </w:numPr>
              <w:spacing w:before="120" w:after="120"/>
              <w:rPr>
                <w:rFonts w:ascii="Sylfaen" w:hAnsi="Sylfaen"/>
                <w:sz w:val="22"/>
                <w:szCs w:val="22"/>
                <w:lang w:val="de-DE"/>
              </w:rPr>
            </w:pPr>
            <w:r w:rsidRPr="00004680">
              <w:rPr>
                <w:rFonts w:ascii="Sylfaen" w:hAnsi="Sylfaen"/>
                <w:sz w:val="22"/>
                <w:szCs w:val="22"/>
                <w:lang w:val="en-US"/>
              </w:rPr>
              <w:t>Reacting to the court-related issues ( institutional issues as well as specific decisions)</w:t>
            </w:r>
          </w:p>
          <w:p w14:paraId="6C885406" w14:textId="6EA0FA00" w:rsidR="00E74A13" w:rsidRPr="00004680" w:rsidRDefault="00650F69" w:rsidP="00132CF9">
            <w:pPr>
              <w:pStyle w:val="ListParagraph"/>
              <w:numPr>
                <w:ilvl w:val="0"/>
                <w:numId w:val="15"/>
              </w:numPr>
              <w:spacing w:before="120" w:after="120"/>
              <w:jc w:val="both"/>
              <w:rPr>
                <w:rFonts w:ascii="Sylfaen" w:hAnsi="Sylfaen"/>
                <w:i/>
                <w:sz w:val="22"/>
                <w:szCs w:val="22"/>
              </w:rPr>
            </w:pPr>
            <w:r>
              <w:rPr>
                <w:rFonts w:ascii="Sylfaen" w:hAnsi="Sylfaen"/>
                <w:color w:val="000000" w:themeColor="text1"/>
                <w:sz w:val="22"/>
                <w:szCs w:val="22"/>
                <w:lang w:val="en-US"/>
              </w:rPr>
              <w:t xml:space="preserve">The quality of </w:t>
            </w:r>
            <w:r w:rsidRPr="00004680">
              <w:rPr>
                <w:rFonts w:ascii="Sylfaen" w:hAnsi="Sylfaen"/>
                <w:color w:val="000000" w:themeColor="text1"/>
                <w:sz w:val="22"/>
                <w:szCs w:val="22"/>
              </w:rPr>
              <w:t xml:space="preserve">adherence </w:t>
            </w:r>
            <w:r>
              <w:rPr>
                <w:rFonts w:ascii="Sylfaen" w:hAnsi="Sylfaen"/>
                <w:sz w:val="22"/>
                <w:szCs w:val="22"/>
                <w:lang w:val="en-US"/>
              </w:rPr>
              <w:t>to academic standards</w:t>
            </w:r>
          </w:p>
          <w:p w14:paraId="450C557A" w14:textId="1A258DD6" w:rsidR="00E74A13" w:rsidRPr="008C612E" w:rsidRDefault="00650F69" w:rsidP="003F0BD7">
            <w:pPr>
              <w:pStyle w:val="ListParagraph"/>
              <w:numPr>
                <w:ilvl w:val="0"/>
                <w:numId w:val="15"/>
              </w:numPr>
              <w:spacing w:before="120" w:after="120"/>
              <w:jc w:val="both"/>
              <w:rPr>
                <w:rFonts w:ascii="Sylfaen" w:hAnsi="Sylfaen"/>
                <w:sz w:val="22"/>
                <w:szCs w:val="22"/>
              </w:rPr>
            </w:pPr>
            <w:r w:rsidRPr="008C612E">
              <w:rPr>
                <w:rFonts w:ascii="Sylfaen" w:hAnsi="Sylfaen" w:cs="Sylfaen"/>
                <w:sz w:val="22"/>
                <w:szCs w:val="22"/>
                <w:lang w:val="en-US"/>
              </w:rPr>
              <w:t>The impact/result of the work: quotable or not, is it used or not, what is the value of the work</w:t>
            </w:r>
            <w:r w:rsidRPr="008C612E">
              <w:rPr>
                <w:rFonts w:ascii="Sylfaen" w:hAnsi="Sylfaen" w:cs="Sylfaen"/>
                <w:sz w:val="22"/>
                <w:szCs w:val="22"/>
              </w:rPr>
              <w:t xml:space="preserve">, is it a part of syllabus or not, </w:t>
            </w:r>
            <w:r w:rsidR="003F0BD7" w:rsidRPr="008C612E">
              <w:rPr>
                <w:rFonts w:ascii="Sylfaen" w:hAnsi="Sylfaen" w:cs="Sylfaen"/>
                <w:sz w:val="22"/>
                <w:szCs w:val="22"/>
                <w:lang w:val="en-US"/>
              </w:rPr>
              <w:t>is the work distinguished /original</w:t>
            </w:r>
          </w:p>
        </w:tc>
      </w:tr>
    </w:tbl>
    <w:p w14:paraId="2DF98FE6" w14:textId="6F7B1C1F" w:rsidR="00A36ED2" w:rsidRPr="00004680" w:rsidRDefault="00A36ED2" w:rsidP="00E74A13">
      <w:pPr>
        <w:spacing w:before="120" w:after="120"/>
        <w:rPr>
          <w:rFonts w:ascii="Sylfaen" w:hAnsi="Sylfaen"/>
          <w:sz w:val="22"/>
          <w:szCs w:val="22"/>
        </w:rPr>
      </w:pPr>
    </w:p>
    <w:p w14:paraId="329E4FD0" w14:textId="21B26303" w:rsidR="004A7014" w:rsidRPr="0014738A" w:rsidRDefault="00E74A13" w:rsidP="004A7014">
      <w:pPr>
        <w:spacing w:before="120" w:after="120"/>
        <w:jc w:val="center"/>
        <w:rPr>
          <w:rFonts w:ascii="Sylfaen" w:hAnsi="Sylfaen"/>
          <w:b/>
          <w:sz w:val="22"/>
          <w:szCs w:val="22"/>
        </w:rPr>
      </w:pPr>
      <w:r w:rsidRPr="00004680">
        <w:rPr>
          <w:rFonts w:ascii="Sylfaen" w:hAnsi="Sylfaen"/>
          <w:b/>
          <w:sz w:val="22"/>
          <w:szCs w:val="22"/>
          <w:lang w:val="de-DE"/>
        </w:rPr>
        <w:t xml:space="preserve">II. </w:t>
      </w:r>
      <w:r w:rsidR="004A7014">
        <w:rPr>
          <w:rFonts w:ascii="Sylfaen" w:hAnsi="Sylfaen"/>
          <w:b/>
          <w:sz w:val="22"/>
          <w:szCs w:val="22"/>
          <w:lang w:val="en-US"/>
        </w:rPr>
        <w:t xml:space="preserve"> </w:t>
      </w:r>
      <w:r w:rsidR="004A7014">
        <w:rPr>
          <w:rFonts w:ascii="Sylfaen" w:hAnsi="Sylfaen" w:cs="Sylfaen"/>
          <w:b/>
          <w:sz w:val="22"/>
          <w:szCs w:val="22"/>
          <w:lang w:val="en-US" w:eastAsia="ka-GE"/>
        </w:rPr>
        <w:t>I</w:t>
      </w:r>
      <w:r w:rsidR="004A7014" w:rsidRPr="0014738A">
        <w:rPr>
          <w:rFonts w:ascii="Sylfaen" w:hAnsi="Sylfaen" w:cs="Sylfaen"/>
          <w:b/>
          <w:sz w:val="22"/>
          <w:szCs w:val="22"/>
          <w:lang w:val="en-US" w:eastAsia="ka-GE"/>
        </w:rPr>
        <w:t xml:space="preserve">dentifying </w:t>
      </w:r>
      <w:r w:rsidR="004A7014">
        <w:rPr>
          <w:rFonts w:ascii="Sylfaen" w:hAnsi="Sylfaen" w:cs="Sylfaen"/>
          <w:b/>
          <w:sz w:val="22"/>
          <w:szCs w:val="22"/>
          <w:lang w:val="en-US" w:eastAsia="ka-GE"/>
        </w:rPr>
        <w:t>p</w:t>
      </w:r>
      <w:r w:rsidR="004A7014" w:rsidRPr="0014738A">
        <w:rPr>
          <w:rFonts w:ascii="Sylfaen" w:hAnsi="Sylfaen" w:cs="Sylfaen"/>
          <w:b/>
          <w:sz w:val="22"/>
          <w:szCs w:val="22"/>
          <w:lang w:val="en-US" w:eastAsia="ka-GE"/>
        </w:rPr>
        <w:t>rofessional activities</w:t>
      </w:r>
      <w:r w:rsidR="004A7014" w:rsidRPr="0014738A">
        <w:rPr>
          <w:rFonts w:ascii="Sylfaen" w:hAnsi="Sylfaen" w:cs="Sylfaen"/>
          <w:b/>
          <w:sz w:val="22"/>
          <w:szCs w:val="22"/>
          <w:lang w:eastAsia="ka-GE"/>
        </w:rPr>
        <w:t xml:space="preserve">, </w:t>
      </w:r>
      <w:r w:rsidR="004A7014" w:rsidRPr="0014738A">
        <w:rPr>
          <w:rFonts w:ascii="Sylfaen" w:hAnsi="Sylfaen" w:cs="Sylfaen"/>
          <w:b/>
          <w:sz w:val="22"/>
          <w:szCs w:val="22"/>
          <w:lang w:val="en-US" w:eastAsia="ka-GE"/>
        </w:rPr>
        <w:t>qualities/conducts during professional activities, as well as</w:t>
      </w:r>
      <w:r w:rsidR="004A7014">
        <w:rPr>
          <w:rFonts w:ascii="Sylfaen" w:hAnsi="Sylfaen" w:cs="Sylfaen"/>
          <w:b/>
          <w:sz w:val="22"/>
          <w:szCs w:val="22"/>
          <w:lang w:val="en-US" w:eastAsia="ka-GE"/>
        </w:rPr>
        <w:t xml:space="preserve"> misconduct</w:t>
      </w:r>
    </w:p>
    <w:p w14:paraId="053E28F8" w14:textId="77777777" w:rsidR="008C612E" w:rsidRPr="008C612E" w:rsidRDefault="008C612E" w:rsidP="00E74A13">
      <w:pPr>
        <w:spacing w:before="120" w:after="120"/>
        <w:jc w:val="center"/>
        <w:rPr>
          <w:rFonts w:ascii="Sylfaen" w:hAnsi="Sylfaen"/>
          <w:sz w:val="22"/>
          <w:szCs w:val="22"/>
          <w:lang w:val="en-US"/>
        </w:rPr>
      </w:pPr>
    </w:p>
    <w:tbl>
      <w:tblPr>
        <w:tblStyle w:val="TableGrid"/>
        <w:tblW w:w="13788" w:type="dxa"/>
        <w:tblLayout w:type="fixed"/>
        <w:tblLook w:val="04A0" w:firstRow="1" w:lastRow="0" w:firstColumn="1" w:lastColumn="0" w:noHBand="0" w:noVBand="1"/>
      </w:tblPr>
      <w:tblGrid>
        <w:gridCol w:w="1668"/>
        <w:gridCol w:w="3260"/>
        <w:gridCol w:w="2126"/>
        <w:gridCol w:w="2268"/>
        <w:gridCol w:w="4466"/>
      </w:tblGrid>
      <w:tr w:rsidR="00C453E5" w:rsidRPr="00004680" w14:paraId="60CEEE2A" w14:textId="77777777" w:rsidTr="00C453E5">
        <w:tc>
          <w:tcPr>
            <w:tcW w:w="1668" w:type="dxa"/>
          </w:tcPr>
          <w:p w14:paraId="7239DEC1" w14:textId="0A1751DD" w:rsidR="00C453E5" w:rsidRPr="009D578E" w:rsidRDefault="00C453E5" w:rsidP="00C453E5">
            <w:pPr>
              <w:spacing w:before="120" w:after="120"/>
              <w:rPr>
                <w:rFonts w:ascii="Sylfaen" w:hAnsi="Sylfaen"/>
                <w:b/>
                <w:sz w:val="22"/>
                <w:szCs w:val="22"/>
                <w:lang w:val="en-US"/>
              </w:rPr>
            </w:pPr>
            <w:r>
              <w:rPr>
                <w:rFonts w:ascii="Sylfaen" w:hAnsi="Sylfaen"/>
                <w:b/>
                <w:sz w:val="22"/>
                <w:szCs w:val="22"/>
                <w:lang w:val="en-US"/>
              </w:rPr>
              <w:t>Activity type</w:t>
            </w:r>
          </w:p>
        </w:tc>
        <w:tc>
          <w:tcPr>
            <w:tcW w:w="3260" w:type="dxa"/>
          </w:tcPr>
          <w:p w14:paraId="31237ED6" w14:textId="7FF1CFE2" w:rsidR="00C453E5" w:rsidRPr="00BF4C07" w:rsidRDefault="00C453E5" w:rsidP="00BF4C07">
            <w:pPr>
              <w:spacing w:before="120" w:after="120"/>
              <w:rPr>
                <w:rFonts w:ascii="Sylfaen" w:hAnsi="Sylfaen"/>
                <w:sz w:val="22"/>
                <w:szCs w:val="22"/>
                <w:lang w:val="en-US"/>
              </w:rPr>
            </w:pPr>
            <w:r>
              <w:rPr>
                <w:rFonts w:ascii="Sylfaen" w:hAnsi="Sylfaen"/>
                <w:b/>
                <w:sz w:val="22"/>
                <w:szCs w:val="22"/>
                <w:lang w:val="en-US"/>
              </w:rPr>
              <w:t>Information source</w:t>
            </w:r>
            <w:r>
              <w:rPr>
                <w:rFonts w:ascii="Sylfaen" w:hAnsi="Sylfaen"/>
                <w:b/>
                <w:sz w:val="22"/>
                <w:szCs w:val="22"/>
              </w:rPr>
              <w:t>/</w:t>
            </w:r>
            <w:r w:rsidR="00BF4C07">
              <w:rPr>
                <w:rFonts w:ascii="Sylfaen" w:hAnsi="Sylfaen"/>
                <w:b/>
                <w:sz w:val="22"/>
                <w:szCs w:val="22"/>
                <w:lang w:val="en-US"/>
              </w:rPr>
              <w:t>Tools</w:t>
            </w:r>
          </w:p>
        </w:tc>
        <w:tc>
          <w:tcPr>
            <w:tcW w:w="2126" w:type="dxa"/>
          </w:tcPr>
          <w:p w14:paraId="39C5A0CC" w14:textId="5CAD3B0D" w:rsidR="00C453E5" w:rsidRPr="00FC3B44" w:rsidRDefault="00C453E5" w:rsidP="00C453E5">
            <w:pPr>
              <w:spacing w:before="120" w:after="120"/>
              <w:rPr>
                <w:rFonts w:ascii="Sylfaen" w:hAnsi="Sylfaen"/>
                <w:b/>
                <w:sz w:val="22"/>
                <w:szCs w:val="22"/>
              </w:rPr>
            </w:pPr>
            <w:r w:rsidRPr="00FC3B44">
              <w:rPr>
                <w:rFonts w:ascii="Sylfaen" w:hAnsi="Sylfaen"/>
                <w:b/>
                <w:sz w:val="22"/>
                <w:szCs w:val="22"/>
              </w:rPr>
              <w:t xml:space="preserve">Assessment criteria, which can be checked         </w:t>
            </w:r>
            <w:r w:rsidRPr="00FC3B44">
              <w:rPr>
                <w:rFonts w:ascii="Sylfaen" w:hAnsi="Sylfaen" w:cs="Helvetica"/>
                <w:b/>
                <w:bCs/>
                <w:color w:val="333333"/>
                <w:sz w:val="22"/>
                <w:szCs w:val="22"/>
                <w:shd w:val="clear" w:color="auto" w:fill="EAEAEA"/>
              </w:rPr>
              <w:t xml:space="preserve"> </w:t>
            </w:r>
          </w:p>
        </w:tc>
        <w:tc>
          <w:tcPr>
            <w:tcW w:w="2268" w:type="dxa"/>
          </w:tcPr>
          <w:p w14:paraId="6DB68FC4" w14:textId="7C09F63B" w:rsidR="00C453E5" w:rsidRPr="00004680" w:rsidRDefault="00735808" w:rsidP="00735808">
            <w:pPr>
              <w:spacing w:before="120" w:after="120"/>
              <w:rPr>
                <w:rFonts w:ascii="Sylfaen" w:hAnsi="Sylfaen"/>
                <w:sz w:val="22"/>
                <w:szCs w:val="22"/>
              </w:rPr>
            </w:pPr>
            <w:r>
              <w:rPr>
                <w:rFonts w:ascii="Sylfaen" w:hAnsi="Sylfaen"/>
                <w:b/>
                <w:sz w:val="22"/>
                <w:szCs w:val="22"/>
                <w:lang w:val="en-US"/>
              </w:rPr>
              <w:t xml:space="preserve">Qualities of </w:t>
            </w:r>
            <w:r>
              <w:rPr>
                <w:rFonts w:ascii="Sylfaen" w:hAnsi="Sylfaen"/>
                <w:b/>
                <w:sz w:val="22"/>
                <w:szCs w:val="22"/>
              </w:rPr>
              <w:t>a</w:t>
            </w:r>
            <w:r w:rsidRPr="00FC3B44">
              <w:rPr>
                <w:rFonts w:ascii="Sylfaen" w:hAnsi="Sylfaen"/>
                <w:b/>
                <w:sz w:val="22"/>
                <w:szCs w:val="22"/>
              </w:rPr>
              <w:t xml:space="preserve">ssessment criteria, which can be checked         </w:t>
            </w:r>
            <w:r w:rsidRPr="00FC3B44">
              <w:rPr>
                <w:rFonts w:ascii="Sylfaen" w:hAnsi="Sylfaen" w:cs="Helvetica"/>
                <w:b/>
                <w:bCs/>
                <w:color w:val="333333"/>
                <w:sz w:val="22"/>
                <w:szCs w:val="22"/>
                <w:shd w:val="clear" w:color="auto" w:fill="EAEAEA"/>
              </w:rPr>
              <w:t xml:space="preserve"> </w:t>
            </w:r>
          </w:p>
        </w:tc>
        <w:tc>
          <w:tcPr>
            <w:tcW w:w="4466" w:type="dxa"/>
          </w:tcPr>
          <w:p w14:paraId="0FB6545B" w14:textId="64623EB0" w:rsidR="00C453E5" w:rsidRPr="00C453E5" w:rsidRDefault="00C453E5" w:rsidP="00C453E5">
            <w:pPr>
              <w:spacing w:before="120" w:after="120"/>
              <w:rPr>
                <w:rFonts w:ascii="Sylfaen" w:hAnsi="Sylfaen"/>
                <w:sz w:val="22"/>
                <w:szCs w:val="22"/>
              </w:rPr>
            </w:pPr>
            <w:r>
              <w:rPr>
                <w:rFonts w:ascii="Sylfaen" w:hAnsi="Sylfaen"/>
                <w:b/>
                <w:sz w:val="22"/>
                <w:szCs w:val="22"/>
                <w:lang w:val="en-US"/>
              </w:rPr>
              <w:t>Specific</w:t>
            </w:r>
            <w:r w:rsidRPr="00004680">
              <w:rPr>
                <w:rFonts w:ascii="Sylfaen" w:hAnsi="Sylfaen"/>
                <w:b/>
                <w:sz w:val="22"/>
                <w:szCs w:val="22"/>
                <w:lang w:val="en-US"/>
              </w:rPr>
              <w:t xml:space="preserve"> issues</w:t>
            </w:r>
            <w:r>
              <w:rPr>
                <w:rFonts w:ascii="Sylfaen" w:hAnsi="Sylfaen"/>
                <w:b/>
                <w:sz w:val="22"/>
                <w:szCs w:val="22"/>
                <w:lang w:val="en-US"/>
              </w:rPr>
              <w:t xml:space="preserve"> requiring particular attention</w:t>
            </w:r>
          </w:p>
        </w:tc>
      </w:tr>
      <w:tr w:rsidR="00C453E5" w:rsidRPr="00004680" w14:paraId="6595A4AD" w14:textId="77777777" w:rsidTr="00C453E5">
        <w:tc>
          <w:tcPr>
            <w:tcW w:w="1668" w:type="dxa"/>
          </w:tcPr>
          <w:p w14:paraId="7D93A98E" w14:textId="67853039" w:rsidR="00C453E5" w:rsidRPr="00004680" w:rsidRDefault="00C453E5" w:rsidP="001A6E62">
            <w:pPr>
              <w:spacing w:before="120" w:after="120"/>
              <w:rPr>
                <w:rFonts w:ascii="Sylfaen" w:hAnsi="Sylfaen"/>
                <w:sz w:val="22"/>
                <w:szCs w:val="22"/>
              </w:rPr>
            </w:pPr>
            <w:r w:rsidRPr="00004680">
              <w:rPr>
                <w:rFonts w:ascii="Sylfaen" w:hAnsi="Sylfaen"/>
                <w:sz w:val="22"/>
                <w:szCs w:val="22"/>
              </w:rPr>
              <w:t>1</w:t>
            </w:r>
            <w:r w:rsidRPr="00004680">
              <w:rPr>
                <w:rFonts w:ascii="Sylfaen" w:hAnsi="Sylfaen"/>
                <w:i/>
                <w:sz w:val="22"/>
                <w:szCs w:val="22"/>
              </w:rPr>
              <w:t>.</w:t>
            </w:r>
            <w:r>
              <w:rPr>
                <w:rFonts w:ascii="Sylfaen" w:hAnsi="Sylfaen"/>
                <w:i/>
                <w:sz w:val="22"/>
                <w:szCs w:val="22"/>
                <w:lang w:val="en-US"/>
              </w:rPr>
              <w:t xml:space="preserve">in case of candidate with </w:t>
            </w:r>
            <w:r w:rsidRPr="000652D3">
              <w:rPr>
                <w:rFonts w:ascii="Sylfaen" w:hAnsi="Sylfaen"/>
                <w:i/>
                <w:sz w:val="22"/>
                <w:szCs w:val="22"/>
                <w:lang w:val="en-US"/>
              </w:rPr>
              <w:t>judicial experience</w:t>
            </w:r>
            <w:r>
              <w:rPr>
                <w:rFonts w:ascii="Sylfaen" w:hAnsi="Sylfaen"/>
                <w:i/>
                <w:sz w:val="22"/>
                <w:szCs w:val="22"/>
                <w:lang w:val="en-US"/>
              </w:rPr>
              <w:t>:</w:t>
            </w:r>
          </w:p>
          <w:p w14:paraId="24DCA6CC" w14:textId="0BAB6CC2" w:rsidR="00C453E5" w:rsidRPr="007F5027" w:rsidRDefault="00C453E5" w:rsidP="00C453E5">
            <w:pPr>
              <w:spacing w:before="120" w:after="120"/>
              <w:rPr>
                <w:rFonts w:ascii="Sylfaen" w:hAnsi="Sylfaen"/>
                <w:sz w:val="22"/>
                <w:szCs w:val="22"/>
                <w:lang w:val="en-US"/>
              </w:rPr>
            </w:pPr>
            <w:r>
              <w:rPr>
                <w:rFonts w:ascii="Sylfaen" w:hAnsi="Sylfaen"/>
                <w:sz w:val="22"/>
                <w:szCs w:val="22"/>
                <w:lang w:val="en-US"/>
              </w:rPr>
              <w:t>Decisions/</w:t>
            </w:r>
            <w:r w:rsidRPr="007F5027">
              <w:rPr>
                <w:rFonts w:ascii="Sylfaen" w:hAnsi="Sylfaen"/>
                <w:sz w:val="22"/>
                <w:szCs w:val="22"/>
              </w:rPr>
              <w:t xml:space="preserve"> dissenting opinion </w:t>
            </w:r>
            <w:r>
              <w:rPr>
                <w:rFonts w:ascii="Sylfaen" w:hAnsi="Sylfaen"/>
                <w:sz w:val="22"/>
                <w:szCs w:val="22"/>
              </w:rPr>
              <w:lastRenderedPageBreak/>
              <w:t>/</w:t>
            </w:r>
            <w:r>
              <w:rPr>
                <w:rFonts w:ascii="Sylfaen" w:hAnsi="Sylfaen"/>
                <w:sz w:val="22"/>
                <w:szCs w:val="22"/>
                <w:lang w:val="en-US"/>
              </w:rPr>
              <w:t>recommendation obtained/prepared by the candidate;</w:t>
            </w:r>
          </w:p>
        </w:tc>
        <w:tc>
          <w:tcPr>
            <w:tcW w:w="3260" w:type="dxa"/>
          </w:tcPr>
          <w:p w14:paraId="3FF79D7A" w14:textId="4F24DA10" w:rsidR="00C453E5" w:rsidRPr="00004680" w:rsidRDefault="00C453E5" w:rsidP="00C453E5">
            <w:pPr>
              <w:spacing w:before="120" w:after="120"/>
              <w:rPr>
                <w:rFonts w:ascii="Sylfaen" w:hAnsi="Sylfaen"/>
                <w:sz w:val="22"/>
                <w:szCs w:val="22"/>
                <w:lang w:val="en-US"/>
              </w:rPr>
            </w:pPr>
            <w:r w:rsidRPr="00004680">
              <w:rPr>
                <w:rFonts w:ascii="Sylfaen" w:hAnsi="Sylfaen"/>
                <w:sz w:val="22"/>
                <w:szCs w:val="22"/>
                <w:lang w:val="en-US"/>
              </w:rPr>
              <w:lastRenderedPageBreak/>
              <w:t>Information source</w:t>
            </w:r>
          </w:p>
          <w:p w14:paraId="19612218" w14:textId="678DB7E8" w:rsidR="00C453E5" w:rsidRPr="00004680" w:rsidRDefault="00C453E5" w:rsidP="00C453E5">
            <w:pPr>
              <w:pStyle w:val="ListParagraph"/>
              <w:numPr>
                <w:ilvl w:val="0"/>
                <w:numId w:val="18"/>
              </w:numPr>
              <w:spacing w:before="120" w:after="120"/>
              <w:contextualSpacing/>
              <w:rPr>
                <w:rFonts w:ascii="Sylfaen" w:hAnsi="Sylfaen"/>
                <w:sz w:val="22"/>
                <w:szCs w:val="22"/>
              </w:rPr>
            </w:pPr>
            <w:r w:rsidRPr="00004680">
              <w:rPr>
                <w:rFonts w:ascii="Sylfaen" w:hAnsi="Sylfaen"/>
                <w:sz w:val="22"/>
                <w:szCs w:val="22"/>
              </w:rPr>
              <w:t>lawyer</w:t>
            </w:r>
            <w:r w:rsidRPr="00004680">
              <w:rPr>
                <w:rFonts w:ascii="Sylfaen" w:hAnsi="Sylfaen"/>
                <w:sz w:val="22"/>
                <w:szCs w:val="22"/>
                <w:lang w:val="en-US"/>
              </w:rPr>
              <w:t>s</w:t>
            </w:r>
            <w:r w:rsidRPr="00004680">
              <w:rPr>
                <w:rFonts w:ascii="Sylfaen" w:hAnsi="Sylfaen"/>
                <w:sz w:val="22"/>
                <w:szCs w:val="22"/>
              </w:rPr>
              <w:t>/ Georgian Bar Association (</w:t>
            </w:r>
            <w:r w:rsidRPr="00004680">
              <w:rPr>
                <w:rFonts w:ascii="Sylfaen" w:hAnsi="Sylfaen"/>
                <w:sz w:val="22"/>
                <w:szCs w:val="22"/>
                <w:lang w:val="de-DE"/>
              </w:rPr>
              <w:t>GBA</w:t>
            </w:r>
            <w:r w:rsidRPr="00004680">
              <w:rPr>
                <w:rFonts w:ascii="Sylfaen" w:hAnsi="Sylfaen"/>
                <w:sz w:val="22"/>
                <w:szCs w:val="22"/>
              </w:rPr>
              <w:t>);</w:t>
            </w:r>
          </w:p>
          <w:p w14:paraId="3E65C537" w14:textId="658A970C" w:rsidR="00C453E5" w:rsidRPr="00004680" w:rsidRDefault="00C453E5" w:rsidP="00C453E5">
            <w:pPr>
              <w:pStyle w:val="ListParagraph"/>
              <w:numPr>
                <w:ilvl w:val="0"/>
                <w:numId w:val="18"/>
              </w:numPr>
              <w:spacing w:before="120" w:after="120"/>
              <w:contextualSpacing/>
              <w:rPr>
                <w:rFonts w:ascii="Sylfaen" w:hAnsi="Sylfaen"/>
                <w:sz w:val="22"/>
                <w:szCs w:val="22"/>
              </w:rPr>
            </w:pPr>
            <w:r w:rsidRPr="00004680">
              <w:rPr>
                <w:rFonts w:ascii="Sylfaen" w:hAnsi="Sylfaen"/>
                <w:sz w:val="22"/>
                <w:szCs w:val="22"/>
                <w:lang w:val="en-US"/>
              </w:rPr>
              <w:t>NGOs</w:t>
            </w:r>
            <w:r w:rsidRPr="00004680">
              <w:rPr>
                <w:rFonts w:ascii="Sylfaen" w:hAnsi="Sylfaen"/>
                <w:sz w:val="22"/>
                <w:szCs w:val="22"/>
              </w:rPr>
              <w:t xml:space="preserve">; </w:t>
            </w:r>
          </w:p>
          <w:p w14:paraId="614BA84B" w14:textId="2207D382" w:rsidR="00C453E5" w:rsidRPr="00004680" w:rsidRDefault="00C453E5" w:rsidP="00C453E5">
            <w:pPr>
              <w:pStyle w:val="ListParagraph"/>
              <w:numPr>
                <w:ilvl w:val="0"/>
                <w:numId w:val="18"/>
              </w:numPr>
              <w:spacing w:before="120" w:after="120"/>
              <w:contextualSpacing/>
              <w:rPr>
                <w:rFonts w:ascii="Sylfaen" w:hAnsi="Sylfaen"/>
                <w:sz w:val="22"/>
                <w:szCs w:val="22"/>
              </w:rPr>
            </w:pPr>
            <w:r w:rsidRPr="00004680">
              <w:rPr>
                <w:rFonts w:ascii="Sylfaen" w:hAnsi="Sylfaen"/>
                <w:color w:val="000000" w:themeColor="text1"/>
                <w:sz w:val="22"/>
                <w:szCs w:val="22"/>
              </w:rPr>
              <w:t>Association of Law Firms of Georgia</w:t>
            </w:r>
            <w:r w:rsidRPr="00004680">
              <w:rPr>
                <w:rFonts w:ascii="Sylfaen" w:hAnsi="Sylfaen" w:cs="Arial"/>
                <w:color w:val="000000" w:themeColor="text1"/>
                <w:sz w:val="22"/>
                <w:szCs w:val="22"/>
                <w:shd w:val="clear" w:color="auto" w:fill="FFFFFF"/>
              </w:rPr>
              <w:t> </w:t>
            </w:r>
            <w:r w:rsidRPr="00004680">
              <w:rPr>
                <w:rFonts w:ascii="Sylfaen" w:hAnsi="Sylfaen"/>
                <w:sz w:val="22"/>
                <w:szCs w:val="22"/>
              </w:rPr>
              <w:t xml:space="preserve">; </w:t>
            </w:r>
          </w:p>
          <w:p w14:paraId="2E8432DE" w14:textId="7DB76F9F" w:rsidR="00C453E5" w:rsidRPr="00004680" w:rsidRDefault="00C453E5" w:rsidP="00C453E5">
            <w:pPr>
              <w:pStyle w:val="ListParagraph"/>
              <w:numPr>
                <w:ilvl w:val="0"/>
                <w:numId w:val="18"/>
              </w:numPr>
              <w:spacing w:before="120" w:after="120"/>
              <w:contextualSpacing/>
              <w:rPr>
                <w:rFonts w:ascii="Sylfaen" w:hAnsi="Sylfaen"/>
                <w:sz w:val="22"/>
                <w:szCs w:val="22"/>
              </w:rPr>
            </w:pPr>
            <w:r w:rsidRPr="00004680">
              <w:rPr>
                <w:rFonts w:ascii="Sylfaen" w:hAnsi="Sylfaen"/>
                <w:sz w:val="22"/>
                <w:szCs w:val="22"/>
                <w:lang w:val="en-US"/>
              </w:rPr>
              <w:t>Legal Aid Service</w:t>
            </w:r>
          </w:p>
          <w:p w14:paraId="1EAABC47" w14:textId="77777777" w:rsidR="00BA2591" w:rsidRPr="00BA2591" w:rsidRDefault="00BA2591" w:rsidP="00C453E5">
            <w:pPr>
              <w:pStyle w:val="ListParagraph"/>
              <w:numPr>
                <w:ilvl w:val="0"/>
                <w:numId w:val="18"/>
              </w:numPr>
              <w:spacing w:before="120" w:after="120"/>
              <w:contextualSpacing/>
              <w:rPr>
                <w:rFonts w:ascii="Sylfaen" w:hAnsi="Sylfaen"/>
                <w:sz w:val="22"/>
                <w:szCs w:val="22"/>
              </w:rPr>
            </w:pPr>
            <w:r>
              <w:rPr>
                <w:rFonts w:ascii="Sylfaen" w:hAnsi="Sylfaen"/>
                <w:sz w:val="22"/>
                <w:szCs w:val="22"/>
                <w:lang w:val="en-US"/>
              </w:rPr>
              <w:lastRenderedPageBreak/>
              <w:t>Information, requested from courts;</w:t>
            </w:r>
          </w:p>
          <w:p w14:paraId="3E8B6648" w14:textId="5DC2238B" w:rsidR="00C453E5" w:rsidRPr="00004680" w:rsidRDefault="00941C9A" w:rsidP="00C453E5">
            <w:pPr>
              <w:pStyle w:val="ListParagraph"/>
              <w:numPr>
                <w:ilvl w:val="0"/>
                <w:numId w:val="18"/>
              </w:numPr>
              <w:spacing w:before="120" w:after="120"/>
              <w:contextualSpacing/>
              <w:rPr>
                <w:rFonts w:ascii="Sylfaen" w:hAnsi="Sylfaen"/>
                <w:sz w:val="22"/>
                <w:szCs w:val="22"/>
              </w:rPr>
            </w:pPr>
            <w:r>
              <w:rPr>
                <w:rFonts w:ascii="Sylfaen" w:hAnsi="Sylfaen"/>
                <w:sz w:val="22"/>
                <w:szCs w:val="22"/>
                <w:lang w:val="en-US"/>
              </w:rPr>
              <w:t>Public addressing to society</w:t>
            </w:r>
            <w:r w:rsidR="00C453E5" w:rsidRPr="00004680">
              <w:rPr>
                <w:rFonts w:ascii="Sylfaen" w:hAnsi="Sylfaen"/>
                <w:sz w:val="22"/>
                <w:szCs w:val="22"/>
              </w:rPr>
              <w:t xml:space="preserve"> (</w:t>
            </w:r>
            <w:r>
              <w:rPr>
                <w:rFonts w:ascii="Sylfaen" w:hAnsi="Sylfaen"/>
                <w:sz w:val="22"/>
                <w:szCs w:val="22"/>
                <w:lang w:val="en-US"/>
              </w:rPr>
              <w:t>create a link to upload the decision);</w:t>
            </w:r>
          </w:p>
          <w:p w14:paraId="04DFBC90" w14:textId="44DA5EFC" w:rsidR="00C453E5" w:rsidRPr="00004680" w:rsidRDefault="005E3919" w:rsidP="00C453E5">
            <w:pPr>
              <w:pStyle w:val="ListParagraph"/>
              <w:numPr>
                <w:ilvl w:val="0"/>
                <w:numId w:val="18"/>
              </w:numPr>
              <w:spacing w:before="120" w:after="120"/>
              <w:contextualSpacing/>
              <w:rPr>
                <w:rFonts w:ascii="Sylfaen" w:hAnsi="Sylfaen"/>
                <w:sz w:val="22"/>
                <w:szCs w:val="22"/>
              </w:rPr>
            </w:pPr>
            <w:r>
              <w:rPr>
                <w:rFonts w:ascii="Sylfaen" w:hAnsi="Sylfaen"/>
                <w:sz w:val="22"/>
                <w:szCs w:val="22"/>
                <w:lang w:val="en-US"/>
              </w:rPr>
              <w:t>The Supreme Court database;</w:t>
            </w:r>
          </w:p>
          <w:p w14:paraId="1651A314" w14:textId="56BBDA37" w:rsidR="00C453E5" w:rsidRPr="00004680" w:rsidRDefault="005E3919" w:rsidP="00C453E5">
            <w:pPr>
              <w:pStyle w:val="ListParagraph"/>
              <w:numPr>
                <w:ilvl w:val="0"/>
                <w:numId w:val="18"/>
              </w:numPr>
              <w:spacing w:before="120" w:after="120"/>
              <w:contextualSpacing/>
              <w:rPr>
                <w:rFonts w:ascii="Sylfaen" w:hAnsi="Sylfaen"/>
                <w:sz w:val="22"/>
                <w:szCs w:val="22"/>
              </w:rPr>
            </w:pPr>
            <w:r>
              <w:rPr>
                <w:rFonts w:ascii="Sylfaen" w:hAnsi="Sylfaen"/>
                <w:sz w:val="22"/>
                <w:szCs w:val="22"/>
                <w:lang w:val="en-US"/>
              </w:rPr>
              <w:t>Digital legislative library;</w:t>
            </w:r>
          </w:p>
          <w:p w14:paraId="54E9E3AC" w14:textId="4F8F54B4" w:rsidR="00C453E5" w:rsidRPr="00004680" w:rsidRDefault="005E3919" w:rsidP="00C453E5">
            <w:pPr>
              <w:pStyle w:val="ListParagraph"/>
              <w:numPr>
                <w:ilvl w:val="0"/>
                <w:numId w:val="18"/>
              </w:numPr>
              <w:spacing w:before="120" w:after="120"/>
              <w:contextualSpacing/>
              <w:rPr>
                <w:rFonts w:ascii="Sylfaen" w:hAnsi="Sylfaen"/>
                <w:sz w:val="22"/>
                <w:szCs w:val="22"/>
              </w:rPr>
            </w:pPr>
            <w:r>
              <w:rPr>
                <w:rFonts w:ascii="Sylfaen" w:hAnsi="Sylfaen"/>
                <w:sz w:val="22"/>
                <w:szCs w:val="22"/>
                <w:lang w:val="en-US"/>
              </w:rPr>
              <w:t xml:space="preserve">Reports </w:t>
            </w:r>
            <w:r w:rsidR="009D2D9E">
              <w:rPr>
                <w:rFonts w:ascii="Sylfaen" w:hAnsi="Sylfaen"/>
                <w:sz w:val="22"/>
                <w:szCs w:val="22"/>
                <w:lang w:val="en-US"/>
              </w:rPr>
              <w:t>by Public D</w:t>
            </w:r>
            <w:r>
              <w:rPr>
                <w:rFonts w:ascii="Sylfaen" w:hAnsi="Sylfaen"/>
                <w:sz w:val="22"/>
                <w:szCs w:val="22"/>
                <w:lang w:val="en-US"/>
              </w:rPr>
              <w:t>efender, international and local orginizations;</w:t>
            </w:r>
          </w:p>
          <w:p w14:paraId="2BD01A2C" w14:textId="704267B2" w:rsidR="00C453E5" w:rsidRPr="00004680" w:rsidRDefault="005E3919" w:rsidP="005E3919">
            <w:pPr>
              <w:pStyle w:val="ListParagraph"/>
              <w:numPr>
                <w:ilvl w:val="0"/>
                <w:numId w:val="18"/>
              </w:numPr>
              <w:spacing w:before="120" w:after="120"/>
              <w:contextualSpacing/>
              <w:rPr>
                <w:rFonts w:ascii="Sylfaen" w:hAnsi="Sylfaen"/>
                <w:sz w:val="22"/>
                <w:szCs w:val="22"/>
              </w:rPr>
            </w:pPr>
            <w:r>
              <w:rPr>
                <w:rFonts w:ascii="Sylfaen" w:hAnsi="Sylfaen"/>
                <w:sz w:val="22"/>
                <w:szCs w:val="22"/>
                <w:lang w:val="en-US"/>
              </w:rPr>
              <w:t>Constitutional C</w:t>
            </w:r>
            <w:r w:rsidRPr="005E3919">
              <w:rPr>
                <w:rFonts w:ascii="Sylfaen" w:hAnsi="Sylfaen"/>
                <w:sz w:val="22"/>
                <w:szCs w:val="22"/>
                <w:lang w:val="en-US"/>
              </w:rPr>
              <w:t>ourt decisions</w:t>
            </w:r>
            <w:r w:rsidR="009D2D9E">
              <w:rPr>
                <w:rFonts w:ascii="Sylfaen" w:hAnsi="Sylfaen"/>
                <w:sz w:val="22"/>
                <w:szCs w:val="22"/>
                <w:lang w:val="en-US"/>
              </w:rPr>
              <w:t>;</w:t>
            </w:r>
          </w:p>
          <w:p w14:paraId="6988D7E8" w14:textId="716D1E01" w:rsidR="00C453E5" w:rsidRPr="00004680" w:rsidRDefault="009D2D9E" w:rsidP="009D2D9E">
            <w:pPr>
              <w:pStyle w:val="ListParagraph"/>
              <w:numPr>
                <w:ilvl w:val="0"/>
                <w:numId w:val="18"/>
              </w:numPr>
              <w:spacing w:before="120" w:after="120"/>
              <w:contextualSpacing/>
              <w:rPr>
                <w:rFonts w:ascii="Sylfaen" w:hAnsi="Sylfaen"/>
                <w:sz w:val="22"/>
                <w:szCs w:val="22"/>
              </w:rPr>
            </w:pPr>
            <w:r w:rsidRPr="009D2D9E">
              <w:rPr>
                <w:rFonts w:ascii="Sylfaen" w:hAnsi="Sylfaen"/>
                <w:sz w:val="22"/>
                <w:szCs w:val="22"/>
                <w:lang w:val="de-DE"/>
              </w:rPr>
              <w:t>EC</w:t>
            </w:r>
            <w:r w:rsidR="00573C5B">
              <w:rPr>
                <w:rFonts w:ascii="Sylfaen" w:hAnsi="Sylfaen"/>
                <w:sz w:val="22"/>
                <w:szCs w:val="22"/>
                <w:lang w:val="de-DE"/>
              </w:rPr>
              <w:t>t</w:t>
            </w:r>
            <w:r w:rsidRPr="009D2D9E">
              <w:rPr>
                <w:rFonts w:ascii="Sylfaen" w:hAnsi="Sylfaen"/>
                <w:sz w:val="22"/>
                <w:szCs w:val="22"/>
                <w:lang w:val="de-DE"/>
              </w:rPr>
              <w:t>HR</w:t>
            </w:r>
            <w:r>
              <w:rPr>
                <w:rFonts w:ascii="Sylfaen" w:hAnsi="Sylfaen"/>
                <w:sz w:val="22"/>
                <w:szCs w:val="22"/>
              </w:rPr>
              <w:t>’</w:t>
            </w:r>
            <w:r>
              <w:rPr>
                <w:rFonts w:ascii="Sylfaen" w:hAnsi="Sylfaen"/>
                <w:sz w:val="22"/>
                <w:szCs w:val="22"/>
                <w:lang w:val="en-US"/>
              </w:rPr>
              <w:t>s</w:t>
            </w:r>
            <w:r w:rsidR="00C453E5" w:rsidRPr="00004680">
              <w:rPr>
                <w:rFonts w:ascii="Sylfaen" w:hAnsi="Sylfaen"/>
                <w:sz w:val="22"/>
                <w:szCs w:val="22"/>
              </w:rPr>
              <w:t xml:space="preserve"> </w:t>
            </w:r>
            <w:r>
              <w:rPr>
                <w:rFonts w:ascii="Sylfaen" w:hAnsi="Sylfaen"/>
                <w:sz w:val="22"/>
                <w:szCs w:val="22"/>
                <w:lang w:val="en-US"/>
              </w:rPr>
              <w:t>decisions;</w:t>
            </w:r>
          </w:p>
          <w:p w14:paraId="4DFC81D3" w14:textId="77777777" w:rsidR="009D2D9E" w:rsidRPr="009D2D9E" w:rsidRDefault="009D2D9E" w:rsidP="00C453E5">
            <w:pPr>
              <w:pStyle w:val="ListParagraph"/>
              <w:numPr>
                <w:ilvl w:val="0"/>
                <w:numId w:val="18"/>
              </w:numPr>
              <w:spacing w:before="120" w:after="120"/>
              <w:contextualSpacing/>
              <w:rPr>
                <w:rFonts w:ascii="Sylfaen" w:hAnsi="Sylfaen"/>
                <w:sz w:val="22"/>
                <w:szCs w:val="22"/>
              </w:rPr>
            </w:pPr>
            <w:r>
              <w:rPr>
                <w:rFonts w:ascii="Sylfaen" w:hAnsi="Sylfaen"/>
                <w:sz w:val="22"/>
                <w:szCs w:val="22"/>
                <w:lang w:val="en-US"/>
              </w:rPr>
              <w:t>Information requested from the Council of Justice;</w:t>
            </w:r>
          </w:p>
          <w:p w14:paraId="786D81C3" w14:textId="77777777" w:rsidR="009D2D9E" w:rsidRPr="009D2D9E" w:rsidRDefault="009D2D9E" w:rsidP="00C453E5">
            <w:pPr>
              <w:pStyle w:val="ListParagraph"/>
              <w:numPr>
                <w:ilvl w:val="0"/>
                <w:numId w:val="18"/>
              </w:numPr>
              <w:spacing w:before="120" w:after="120"/>
              <w:contextualSpacing/>
              <w:rPr>
                <w:rFonts w:ascii="Sylfaen" w:hAnsi="Sylfaen"/>
                <w:sz w:val="22"/>
                <w:szCs w:val="22"/>
              </w:rPr>
            </w:pPr>
            <w:r>
              <w:rPr>
                <w:rFonts w:ascii="Sylfaen" w:hAnsi="Sylfaen"/>
                <w:sz w:val="22"/>
                <w:szCs w:val="22"/>
                <w:lang w:val="en-US"/>
              </w:rPr>
              <w:t>Universities and academic circles.</w:t>
            </w:r>
          </w:p>
          <w:p w14:paraId="5E336FED" w14:textId="6362F21F" w:rsidR="00C453E5" w:rsidRPr="00004680" w:rsidRDefault="00C453E5" w:rsidP="009D2D9E">
            <w:pPr>
              <w:pStyle w:val="ListParagraph"/>
              <w:spacing w:before="120" w:after="120"/>
              <w:ind w:left="502"/>
              <w:contextualSpacing/>
              <w:rPr>
                <w:rFonts w:ascii="Sylfaen" w:hAnsi="Sylfaen"/>
                <w:sz w:val="22"/>
                <w:szCs w:val="22"/>
              </w:rPr>
            </w:pPr>
          </w:p>
        </w:tc>
        <w:tc>
          <w:tcPr>
            <w:tcW w:w="2126" w:type="dxa"/>
          </w:tcPr>
          <w:p w14:paraId="7659B67A" w14:textId="3D78CE24" w:rsidR="00C453E5" w:rsidRPr="00004680" w:rsidRDefault="00C453E5" w:rsidP="00C453E5">
            <w:pPr>
              <w:spacing w:before="120" w:after="120"/>
              <w:rPr>
                <w:rFonts w:ascii="Sylfaen" w:hAnsi="Sylfaen"/>
                <w:sz w:val="22"/>
                <w:szCs w:val="22"/>
              </w:rPr>
            </w:pPr>
            <w:r w:rsidRPr="00004680">
              <w:rPr>
                <w:rFonts w:ascii="Sylfaen" w:hAnsi="Sylfaen"/>
                <w:sz w:val="22"/>
                <w:szCs w:val="22"/>
              </w:rPr>
              <w:lastRenderedPageBreak/>
              <w:t>1.</w:t>
            </w:r>
            <w:r>
              <w:rPr>
                <w:rFonts w:ascii="Sylfaen" w:hAnsi="Sylfaen"/>
                <w:sz w:val="22"/>
                <w:szCs w:val="22"/>
                <w:lang w:val="en-US"/>
              </w:rPr>
              <w:t xml:space="preserve">Good faith </w:t>
            </w:r>
          </w:p>
          <w:p w14:paraId="6ABA6F49" w14:textId="77777777" w:rsidR="00C453E5" w:rsidRPr="00004680" w:rsidRDefault="00C453E5" w:rsidP="00C453E5">
            <w:pPr>
              <w:spacing w:before="120" w:after="120"/>
              <w:rPr>
                <w:rFonts w:ascii="Sylfaen" w:hAnsi="Sylfaen"/>
                <w:sz w:val="22"/>
                <w:szCs w:val="22"/>
              </w:rPr>
            </w:pPr>
          </w:p>
          <w:p w14:paraId="0D4C4539" w14:textId="77777777" w:rsidR="00C453E5" w:rsidRPr="00004680" w:rsidRDefault="00C453E5" w:rsidP="00C453E5">
            <w:pPr>
              <w:spacing w:before="120" w:after="120"/>
              <w:rPr>
                <w:rFonts w:ascii="Sylfaen" w:hAnsi="Sylfaen"/>
                <w:sz w:val="22"/>
                <w:szCs w:val="22"/>
              </w:rPr>
            </w:pPr>
          </w:p>
          <w:p w14:paraId="42085F4B" w14:textId="77777777" w:rsidR="00C453E5" w:rsidRPr="00004680" w:rsidRDefault="00C453E5" w:rsidP="00C453E5">
            <w:pPr>
              <w:spacing w:before="120" w:after="120"/>
              <w:rPr>
                <w:rFonts w:ascii="Sylfaen" w:hAnsi="Sylfaen"/>
                <w:sz w:val="22"/>
                <w:szCs w:val="22"/>
              </w:rPr>
            </w:pPr>
          </w:p>
          <w:p w14:paraId="576DBD7A" w14:textId="77777777" w:rsidR="00C453E5" w:rsidRPr="00004680" w:rsidRDefault="00C453E5" w:rsidP="00C453E5">
            <w:pPr>
              <w:spacing w:before="120" w:after="120"/>
              <w:rPr>
                <w:rFonts w:ascii="Sylfaen" w:hAnsi="Sylfaen"/>
                <w:sz w:val="22"/>
                <w:szCs w:val="22"/>
              </w:rPr>
            </w:pPr>
          </w:p>
          <w:p w14:paraId="280AD846" w14:textId="40552929" w:rsidR="00C453E5" w:rsidRPr="00004680" w:rsidRDefault="00C453E5" w:rsidP="00C453E5">
            <w:pPr>
              <w:spacing w:before="120" w:after="120"/>
              <w:rPr>
                <w:rFonts w:ascii="Sylfaen" w:hAnsi="Sylfaen"/>
                <w:sz w:val="22"/>
                <w:szCs w:val="22"/>
                <w:lang w:val="en-US"/>
              </w:rPr>
            </w:pPr>
            <w:r w:rsidRPr="00004680">
              <w:rPr>
                <w:rFonts w:ascii="Sylfaen" w:hAnsi="Sylfaen"/>
                <w:sz w:val="22"/>
                <w:szCs w:val="22"/>
              </w:rPr>
              <w:lastRenderedPageBreak/>
              <w:t>2.</w:t>
            </w:r>
            <w:r w:rsidRPr="00004680">
              <w:rPr>
                <w:rFonts w:ascii="Sylfaen" w:hAnsi="Sylfaen"/>
                <w:sz w:val="22"/>
                <w:szCs w:val="22"/>
                <w:lang w:val="en-US"/>
              </w:rPr>
              <w:t>Competence</w:t>
            </w:r>
          </w:p>
        </w:tc>
        <w:tc>
          <w:tcPr>
            <w:tcW w:w="2268" w:type="dxa"/>
          </w:tcPr>
          <w:p w14:paraId="5C55D373" w14:textId="77777777" w:rsidR="00C453E5" w:rsidRPr="00004680" w:rsidRDefault="00C453E5" w:rsidP="00C453E5">
            <w:pPr>
              <w:spacing w:before="120" w:after="120"/>
              <w:rPr>
                <w:rFonts w:ascii="Sylfaen" w:hAnsi="Sylfaen"/>
                <w:color w:val="000000" w:themeColor="text1"/>
                <w:sz w:val="22"/>
                <w:szCs w:val="22"/>
              </w:rPr>
            </w:pPr>
            <w:r w:rsidRPr="00004680">
              <w:rPr>
                <w:rFonts w:ascii="Sylfaen" w:hAnsi="Sylfaen"/>
                <w:sz w:val="22"/>
                <w:szCs w:val="22"/>
              </w:rPr>
              <w:lastRenderedPageBreak/>
              <w:t>1.1. P</w:t>
            </w:r>
            <w:r w:rsidRPr="00004680">
              <w:rPr>
                <w:rFonts w:ascii="Sylfaen" w:hAnsi="Sylfaen"/>
                <w:color w:val="000000" w:themeColor="text1"/>
                <w:sz w:val="22"/>
                <w:szCs w:val="22"/>
              </w:rPr>
              <w:t>ersonal good faith and professional conscience;</w:t>
            </w:r>
          </w:p>
          <w:p w14:paraId="57DE215C" w14:textId="0DB7B98B" w:rsidR="00C453E5" w:rsidRPr="003C409A" w:rsidRDefault="00C453E5" w:rsidP="00C453E5">
            <w:pPr>
              <w:spacing w:before="120" w:after="120"/>
              <w:rPr>
                <w:rFonts w:ascii="Sylfaen" w:hAnsi="Sylfaen"/>
                <w:sz w:val="22"/>
                <w:szCs w:val="22"/>
              </w:rPr>
            </w:pPr>
            <w:r w:rsidRPr="003C409A">
              <w:rPr>
                <w:rFonts w:ascii="Sylfaen" w:hAnsi="Sylfaen"/>
                <w:sz w:val="22"/>
                <w:szCs w:val="22"/>
              </w:rPr>
              <w:t xml:space="preserve">1.2. </w:t>
            </w:r>
            <w:r w:rsidRPr="003C409A">
              <w:rPr>
                <w:rFonts w:ascii="Sylfaen" w:hAnsi="Sylfaen" w:cs="Sylfaen"/>
                <w:sz w:val="22"/>
                <w:szCs w:val="22"/>
                <w:lang w:val="en-US"/>
              </w:rPr>
              <w:t xml:space="preserve">Independence, impartiality, fairness </w:t>
            </w:r>
          </w:p>
          <w:p w14:paraId="0104B7EF" w14:textId="77777777" w:rsidR="00C453E5" w:rsidRPr="00004680" w:rsidRDefault="00C453E5" w:rsidP="00C453E5">
            <w:pPr>
              <w:spacing w:before="120" w:after="120"/>
              <w:rPr>
                <w:rFonts w:ascii="Sylfaen" w:hAnsi="Sylfaen"/>
                <w:sz w:val="22"/>
                <w:szCs w:val="22"/>
              </w:rPr>
            </w:pPr>
            <w:r w:rsidRPr="00004680">
              <w:rPr>
                <w:rFonts w:ascii="Sylfaen" w:hAnsi="Sylfaen"/>
                <w:sz w:val="22"/>
                <w:szCs w:val="22"/>
              </w:rPr>
              <w:t xml:space="preserve"> </w:t>
            </w:r>
          </w:p>
          <w:p w14:paraId="4A27B221" w14:textId="77777777" w:rsidR="00C453E5" w:rsidRPr="00004680" w:rsidRDefault="00C453E5" w:rsidP="00C453E5">
            <w:pPr>
              <w:spacing w:before="120" w:after="120"/>
              <w:rPr>
                <w:rFonts w:ascii="Sylfaen" w:hAnsi="Sylfaen"/>
                <w:sz w:val="22"/>
                <w:szCs w:val="22"/>
              </w:rPr>
            </w:pPr>
            <w:r w:rsidRPr="00004680">
              <w:rPr>
                <w:rFonts w:ascii="Sylfaen" w:hAnsi="Sylfaen"/>
                <w:sz w:val="22"/>
                <w:szCs w:val="22"/>
              </w:rPr>
              <w:lastRenderedPageBreak/>
              <w:t xml:space="preserve">2.1. </w:t>
            </w:r>
            <w:r w:rsidRPr="00004680">
              <w:rPr>
                <w:rFonts w:ascii="Sylfaen" w:hAnsi="Sylfaen" w:cs="Sylfaen"/>
                <w:sz w:val="22"/>
                <w:szCs w:val="22"/>
                <w:lang w:val="en-US"/>
              </w:rPr>
              <w:t>knowledge of legal norms</w:t>
            </w:r>
            <w:r w:rsidRPr="00004680">
              <w:rPr>
                <w:rFonts w:ascii="Sylfaen" w:hAnsi="Sylfaen"/>
                <w:sz w:val="22"/>
                <w:szCs w:val="22"/>
              </w:rPr>
              <w:t xml:space="preserve"> </w:t>
            </w:r>
          </w:p>
          <w:p w14:paraId="0274E3C0" w14:textId="77777777" w:rsidR="00C453E5" w:rsidRPr="00004680" w:rsidRDefault="00C453E5" w:rsidP="00C453E5">
            <w:pPr>
              <w:spacing w:before="120" w:after="120"/>
              <w:rPr>
                <w:rFonts w:ascii="Sylfaen" w:hAnsi="Sylfaen"/>
                <w:sz w:val="22"/>
                <w:szCs w:val="22"/>
              </w:rPr>
            </w:pPr>
          </w:p>
          <w:p w14:paraId="5951EE17" w14:textId="2627B5D2" w:rsidR="00C453E5" w:rsidRPr="00004680" w:rsidRDefault="00C453E5" w:rsidP="00C453E5">
            <w:pPr>
              <w:spacing w:before="120" w:after="120"/>
              <w:rPr>
                <w:rFonts w:ascii="Sylfaen" w:hAnsi="Sylfaen"/>
                <w:sz w:val="22"/>
                <w:szCs w:val="22"/>
              </w:rPr>
            </w:pPr>
            <w:r w:rsidRPr="00004680">
              <w:rPr>
                <w:rFonts w:ascii="Sylfaen" w:hAnsi="Sylfaen"/>
                <w:sz w:val="22"/>
                <w:szCs w:val="22"/>
              </w:rPr>
              <w:t xml:space="preserve">2.2. </w:t>
            </w:r>
            <w:r>
              <w:rPr>
                <w:rFonts w:ascii="Sylfaen" w:hAnsi="Sylfaen"/>
                <w:color w:val="000000" w:themeColor="text1"/>
                <w:sz w:val="22"/>
                <w:szCs w:val="22"/>
                <w:lang w:val="en-US"/>
              </w:rPr>
              <w:t>A</w:t>
            </w:r>
            <w:r w:rsidRPr="00546561">
              <w:rPr>
                <w:rFonts w:ascii="Sylfaen" w:hAnsi="Sylfaen"/>
                <w:color w:val="000000" w:themeColor="text1"/>
                <w:sz w:val="22"/>
                <w:szCs w:val="22"/>
              </w:rPr>
              <w:t>bility of legal substantiation and competence;</w:t>
            </w:r>
          </w:p>
        </w:tc>
        <w:tc>
          <w:tcPr>
            <w:tcW w:w="4466" w:type="dxa"/>
          </w:tcPr>
          <w:p w14:paraId="68855532" w14:textId="77777777" w:rsidR="00C453E5" w:rsidRDefault="00C453E5" w:rsidP="00C453E5">
            <w:pPr>
              <w:pStyle w:val="ListParagraph"/>
              <w:numPr>
                <w:ilvl w:val="0"/>
                <w:numId w:val="17"/>
              </w:numPr>
              <w:contextualSpacing/>
              <w:rPr>
                <w:rFonts w:ascii="Sylfaen" w:hAnsi="Sylfaen"/>
                <w:sz w:val="22"/>
                <w:szCs w:val="22"/>
              </w:rPr>
            </w:pPr>
            <w:r>
              <w:rPr>
                <w:rFonts w:ascii="Sylfaen" w:hAnsi="Sylfaen"/>
                <w:sz w:val="22"/>
                <w:szCs w:val="22"/>
                <w:lang w:val="en-US"/>
              </w:rPr>
              <w:lastRenderedPageBreak/>
              <w:t>Proper use of Supreme/constitutional and international/regional court practice</w:t>
            </w:r>
            <w:r>
              <w:rPr>
                <w:rFonts w:ascii="Sylfaen" w:hAnsi="Sylfaen"/>
                <w:sz w:val="22"/>
                <w:szCs w:val="22"/>
              </w:rPr>
              <w:t>, as well as legal norms;</w:t>
            </w:r>
          </w:p>
          <w:p w14:paraId="0BF4497F" w14:textId="2852E66D" w:rsidR="00C453E5" w:rsidRPr="00004680" w:rsidRDefault="00C453E5" w:rsidP="00C453E5">
            <w:pPr>
              <w:pStyle w:val="ListParagraph"/>
              <w:numPr>
                <w:ilvl w:val="0"/>
                <w:numId w:val="17"/>
              </w:numPr>
              <w:contextualSpacing/>
              <w:rPr>
                <w:rFonts w:ascii="Sylfaen" w:hAnsi="Sylfaen"/>
                <w:sz w:val="22"/>
                <w:szCs w:val="22"/>
              </w:rPr>
            </w:pPr>
            <w:r>
              <w:rPr>
                <w:rFonts w:ascii="Sylfaen" w:hAnsi="Sylfaen"/>
                <w:sz w:val="22"/>
                <w:szCs w:val="22"/>
                <w:lang w:val="en-US"/>
              </w:rPr>
              <w:t xml:space="preserve">Existence of legally interesting or </w:t>
            </w:r>
            <w:r w:rsidR="00B17218">
              <w:rPr>
                <w:rFonts w:ascii="Sylfaen" w:hAnsi="Sylfaen"/>
                <w:sz w:val="22"/>
                <w:szCs w:val="22"/>
                <w:lang w:val="en-US"/>
              </w:rPr>
              <w:t>pre</w:t>
            </w:r>
            <w:r w:rsidR="00603A69">
              <w:rPr>
                <w:rFonts w:ascii="Sylfaen" w:hAnsi="Sylfaen"/>
                <w:sz w:val="22"/>
                <w:szCs w:val="22"/>
                <w:lang w:val="en-US"/>
              </w:rPr>
              <w:t>cedent setting</w:t>
            </w:r>
            <w:r w:rsidRPr="000652D3">
              <w:rPr>
                <w:rFonts w:ascii="Sylfaen" w:hAnsi="Sylfaen"/>
                <w:sz w:val="22"/>
                <w:szCs w:val="22"/>
                <w:lang w:val="en-US"/>
              </w:rPr>
              <w:t xml:space="preserve"> decision</w:t>
            </w:r>
            <w:r>
              <w:rPr>
                <w:rFonts w:ascii="Sylfaen" w:hAnsi="Sylfaen"/>
                <w:sz w:val="22"/>
                <w:szCs w:val="22"/>
                <w:lang w:val="en-US"/>
              </w:rPr>
              <w:t>s;</w:t>
            </w:r>
          </w:p>
          <w:p w14:paraId="35B45751" w14:textId="025CFCE0" w:rsidR="00C453E5" w:rsidRPr="00004680" w:rsidRDefault="00C453E5" w:rsidP="00C453E5">
            <w:pPr>
              <w:pStyle w:val="ListParagraph"/>
              <w:numPr>
                <w:ilvl w:val="0"/>
                <w:numId w:val="17"/>
              </w:numPr>
              <w:contextualSpacing/>
              <w:jc w:val="both"/>
              <w:rPr>
                <w:rFonts w:ascii="Sylfaen" w:hAnsi="Sylfaen"/>
                <w:sz w:val="22"/>
                <w:szCs w:val="22"/>
              </w:rPr>
            </w:pPr>
            <w:r>
              <w:rPr>
                <w:rFonts w:ascii="Sylfaen" w:hAnsi="Sylfaen"/>
                <w:sz w:val="22"/>
                <w:szCs w:val="22"/>
                <w:lang w:val="en-US"/>
              </w:rPr>
              <w:t>The quality of explanation;</w:t>
            </w:r>
          </w:p>
          <w:p w14:paraId="62869185" w14:textId="27BA2780" w:rsidR="00C453E5" w:rsidRPr="00004680" w:rsidRDefault="001B5406" w:rsidP="001B5406">
            <w:pPr>
              <w:pStyle w:val="ListParagraph"/>
              <w:numPr>
                <w:ilvl w:val="0"/>
                <w:numId w:val="17"/>
              </w:numPr>
              <w:contextualSpacing/>
              <w:rPr>
                <w:rFonts w:ascii="Sylfaen" w:hAnsi="Sylfaen"/>
                <w:sz w:val="22"/>
                <w:szCs w:val="22"/>
              </w:rPr>
            </w:pPr>
            <w:r>
              <w:rPr>
                <w:rFonts w:ascii="Sylfaen" w:hAnsi="Sylfaen"/>
                <w:sz w:val="22"/>
                <w:szCs w:val="22"/>
                <w:lang w:val="en-US"/>
              </w:rPr>
              <w:t>Attitude towards vulnarable groups/ minorities;</w:t>
            </w:r>
          </w:p>
          <w:p w14:paraId="5F898603" w14:textId="292C7415" w:rsidR="00C453E5" w:rsidRPr="00004680" w:rsidRDefault="001B5406" w:rsidP="005A0017">
            <w:pPr>
              <w:pStyle w:val="ListParagraph"/>
              <w:numPr>
                <w:ilvl w:val="0"/>
                <w:numId w:val="17"/>
              </w:numPr>
              <w:contextualSpacing/>
              <w:rPr>
                <w:rFonts w:ascii="Sylfaen" w:hAnsi="Sylfaen"/>
                <w:sz w:val="22"/>
                <w:szCs w:val="22"/>
              </w:rPr>
            </w:pPr>
            <w:r>
              <w:rPr>
                <w:rFonts w:ascii="Sylfaen" w:hAnsi="Sylfaen"/>
                <w:sz w:val="22"/>
                <w:szCs w:val="22"/>
              </w:rPr>
              <w:lastRenderedPageBreak/>
              <w:t>D</w:t>
            </w:r>
            <w:r w:rsidRPr="001B5406">
              <w:rPr>
                <w:rFonts w:ascii="Sylfaen" w:hAnsi="Sylfaen"/>
                <w:sz w:val="22"/>
                <w:szCs w:val="22"/>
              </w:rPr>
              <w:t xml:space="preserve">ecision consistency </w:t>
            </w:r>
            <w:r w:rsidR="00C453E5" w:rsidRPr="00004680">
              <w:rPr>
                <w:rFonts w:ascii="Sylfaen" w:hAnsi="Sylfaen"/>
                <w:sz w:val="22"/>
                <w:szCs w:val="22"/>
              </w:rPr>
              <w:t>(</w:t>
            </w:r>
            <w:r w:rsidR="005A0017" w:rsidRPr="005A0017">
              <w:rPr>
                <w:rFonts w:ascii="Sylfaen" w:hAnsi="Sylfaen"/>
                <w:sz w:val="22"/>
                <w:szCs w:val="22"/>
              </w:rPr>
              <w:t xml:space="preserve">logical inconsistency </w:t>
            </w:r>
            <w:r w:rsidR="005A0017">
              <w:rPr>
                <w:rFonts w:ascii="Sylfaen" w:hAnsi="Sylfaen"/>
                <w:sz w:val="22"/>
                <w:szCs w:val="22"/>
                <w:lang w:val="en-US"/>
              </w:rPr>
              <w:t>in her/his own decision)’</w:t>
            </w:r>
          </w:p>
          <w:p w14:paraId="39E7141B" w14:textId="56DF4128" w:rsidR="00C453E5" w:rsidRPr="00004680" w:rsidRDefault="00B561C4" w:rsidP="00C453E5">
            <w:pPr>
              <w:pStyle w:val="ListParagraph"/>
              <w:numPr>
                <w:ilvl w:val="0"/>
                <w:numId w:val="17"/>
              </w:numPr>
              <w:contextualSpacing/>
              <w:jc w:val="both"/>
              <w:rPr>
                <w:rFonts w:ascii="Sylfaen" w:hAnsi="Sylfaen"/>
                <w:sz w:val="22"/>
                <w:szCs w:val="22"/>
              </w:rPr>
            </w:pPr>
            <w:r>
              <w:rPr>
                <w:rFonts w:ascii="Sylfaen" w:hAnsi="Sylfaen"/>
                <w:sz w:val="22"/>
                <w:szCs w:val="22"/>
                <w:lang w:val="en-US"/>
              </w:rPr>
              <w:t>Template style judgements</w:t>
            </w:r>
            <w:r w:rsidR="005A0017">
              <w:rPr>
                <w:rFonts w:ascii="Sylfaen" w:hAnsi="Sylfaen"/>
                <w:sz w:val="22"/>
                <w:szCs w:val="22"/>
                <w:lang w:val="en-US"/>
              </w:rPr>
              <w:t>;</w:t>
            </w:r>
          </w:p>
          <w:p w14:paraId="1D7FC796" w14:textId="77777777" w:rsidR="005A0017" w:rsidRPr="005A0017" w:rsidRDefault="005A0017" w:rsidP="005A0017">
            <w:pPr>
              <w:pStyle w:val="ListParagraph"/>
              <w:numPr>
                <w:ilvl w:val="0"/>
                <w:numId w:val="17"/>
              </w:numPr>
              <w:contextualSpacing/>
              <w:rPr>
                <w:rFonts w:ascii="Sylfaen" w:hAnsi="Sylfaen"/>
                <w:sz w:val="22"/>
                <w:szCs w:val="22"/>
              </w:rPr>
            </w:pPr>
            <w:r>
              <w:rPr>
                <w:rFonts w:ascii="Sylfaen" w:hAnsi="Sylfaen"/>
                <w:sz w:val="22"/>
                <w:szCs w:val="22"/>
                <w:lang w:val="en-US"/>
              </w:rPr>
              <w:t>Participation in well-known cases and expressed position;</w:t>
            </w:r>
          </w:p>
          <w:p w14:paraId="6D6E4300" w14:textId="15EF76BC" w:rsidR="00C453E5" w:rsidRPr="005A0017" w:rsidRDefault="005A0017" w:rsidP="00BA2591">
            <w:pPr>
              <w:pStyle w:val="ListParagraph"/>
              <w:numPr>
                <w:ilvl w:val="0"/>
                <w:numId w:val="17"/>
              </w:numPr>
              <w:contextualSpacing/>
              <w:rPr>
                <w:rFonts w:ascii="Sylfaen" w:hAnsi="Sylfaen"/>
                <w:sz w:val="22"/>
                <w:szCs w:val="22"/>
              </w:rPr>
            </w:pPr>
            <w:r>
              <w:rPr>
                <w:rFonts w:ascii="Sylfaen" w:hAnsi="Sylfaen" w:cs="Sylfaen"/>
                <w:sz w:val="22"/>
                <w:szCs w:val="22"/>
                <w:lang w:val="en-US"/>
              </w:rPr>
              <w:t xml:space="preserve">Number of </w:t>
            </w:r>
            <w:r w:rsidR="00BA2591">
              <w:rPr>
                <w:rFonts w:ascii="Sylfaen" w:hAnsi="Sylfaen" w:cs="Sylfaen"/>
                <w:sz w:val="22"/>
                <w:szCs w:val="22"/>
              </w:rPr>
              <w:t>cases heared by</w:t>
            </w:r>
            <w:r w:rsidR="00BA2591">
              <w:rPr>
                <w:rFonts w:ascii="Sylfaen" w:hAnsi="Sylfaen" w:cs="Sylfaen"/>
                <w:sz w:val="22"/>
                <w:szCs w:val="22"/>
                <w:lang w:val="en-US"/>
              </w:rPr>
              <w:t xml:space="preserve"> the candidate (particularly </w:t>
            </w:r>
            <w:r w:rsidR="00BA2591" w:rsidRPr="00BA2591">
              <w:rPr>
                <w:rFonts w:ascii="Sylfaen" w:hAnsi="Sylfaen" w:cs="Sylfaen"/>
                <w:sz w:val="22"/>
                <w:szCs w:val="22"/>
                <w:lang w:val="en-US"/>
              </w:rPr>
              <w:t>complex cases</w:t>
            </w:r>
            <w:r w:rsidR="00BA2591">
              <w:rPr>
                <w:rFonts w:ascii="Sylfaen" w:hAnsi="Sylfaen" w:cs="Sylfaen"/>
                <w:sz w:val="22"/>
                <w:szCs w:val="22"/>
                <w:lang w:val="en-US"/>
              </w:rPr>
              <w:t>)</w:t>
            </w:r>
          </w:p>
          <w:p w14:paraId="15846492" w14:textId="668D3328" w:rsidR="00D829D7" w:rsidRPr="00042097" w:rsidRDefault="008B650A" w:rsidP="00042097">
            <w:pPr>
              <w:pStyle w:val="ListParagraph"/>
              <w:numPr>
                <w:ilvl w:val="0"/>
                <w:numId w:val="17"/>
              </w:numPr>
              <w:contextualSpacing/>
              <w:jc w:val="both"/>
              <w:rPr>
                <w:rFonts w:ascii="Sylfaen" w:hAnsi="Sylfaen"/>
                <w:sz w:val="22"/>
                <w:szCs w:val="22"/>
              </w:rPr>
            </w:pPr>
            <w:r w:rsidRPr="008B650A">
              <w:rPr>
                <w:rFonts w:ascii="Sylfaen" w:hAnsi="Sylfaen"/>
                <w:sz w:val="22"/>
                <w:szCs w:val="22"/>
              </w:rPr>
              <w:t xml:space="preserve">Quantity and </w:t>
            </w:r>
            <w:r>
              <w:rPr>
                <w:rFonts w:ascii="Sylfaen" w:hAnsi="Sylfaen"/>
                <w:sz w:val="22"/>
                <w:szCs w:val="22"/>
              </w:rPr>
              <w:t xml:space="preserve">assessment of the decisions made by higher instances or EctHR </w:t>
            </w:r>
            <w:r>
              <w:rPr>
                <w:rFonts w:ascii="Sylfaen" w:hAnsi="Sylfaen"/>
                <w:sz w:val="22"/>
                <w:szCs w:val="22"/>
                <w:lang w:val="en-US"/>
              </w:rPr>
              <w:t>regarding the decisions made by the cnadidtae</w:t>
            </w:r>
            <w:r>
              <w:rPr>
                <w:rFonts w:ascii="Sylfaen" w:hAnsi="Sylfaen"/>
                <w:sz w:val="22"/>
                <w:szCs w:val="22"/>
              </w:rPr>
              <w:t>(</w:t>
            </w:r>
            <w:r>
              <w:rPr>
                <w:rFonts w:ascii="Sylfaen" w:hAnsi="Sylfaen"/>
                <w:sz w:val="22"/>
                <w:szCs w:val="22"/>
                <w:lang w:val="en-US"/>
              </w:rPr>
              <w:t xml:space="preserve">Including racio of </w:t>
            </w:r>
            <w:r w:rsidR="00FF0E9B">
              <w:rPr>
                <w:rFonts w:ascii="Sylfaen" w:hAnsi="Sylfaen"/>
                <w:sz w:val="22"/>
                <w:szCs w:val="22"/>
                <w:lang w:val="en-US"/>
              </w:rPr>
              <w:t xml:space="preserve">revoked </w:t>
            </w:r>
            <w:r>
              <w:rPr>
                <w:rFonts w:ascii="Sylfaen" w:hAnsi="Sylfaen"/>
                <w:sz w:val="22"/>
                <w:szCs w:val="22"/>
                <w:lang w:val="en-US"/>
              </w:rPr>
              <w:t xml:space="preserve"> and </w:t>
            </w:r>
            <w:r w:rsidR="00FF0E9B">
              <w:rPr>
                <w:rFonts w:ascii="Sylfaen" w:hAnsi="Sylfaen"/>
                <w:sz w:val="22"/>
                <w:szCs w:val="22"/>
                <w:lang w:val="en-US"/>
              </w:rPr>
              <w:t>upheld  decisions, in case of ECtHR, violations established)</w:t>
            </w:r>
            <w:r w:rsidR="00D829D7" w:rsidRPr="00042097">
              <w:rPr>
                <w:rFonts w:ascii="Sylfaen" w:hAnsi="Sylfaen" w:cs="Sylfaen"/>
                <w:color w:val="C00000"/>
                <w:sz w:val="22"/>
                <w:szCs w:val="22"/>
                <w:lang w:val="en-US"/>
              </w:rPr>
              <w:t xml:space="preserve"> </w:t>
            </w:r>
          </w:p>
          <w:p w14:paraId="2CBA78EF" w14:textId="4567B5CD" w:rsidR="00C453E5" w:rsidRPr="00004680" w:rsidRDefault="006E3A0E" w:rsidP="00C453E5">
            <w:pPr>
              <w:pStyle w:val="ListParagraph"/>
              <w:numPr>
                <w:ilvl w:val="0"/>
                <w:numId w:val="17"/>
              </w:numPr>
              <w:contextualSpacing/>
              <w:jc w:val="both"/>
              <w:rPr>
                <w:rFonts w:ascii="Sylfaen" w:hAnsi="Sylfaen"/>
                <w:sz w:val="22"/>
                <w:szCs w:val="22"/>
              </w:rPr>
            </w:pPr>
            <w:r>
              <w:rPr>
                <w:rFonts w:ascii="Sylfaen" w:hAnsi="Sylfaen"/>
                <w:sz w:val="22"/>
                <w:szCs w:val="22"/>
                <w:lang w:val="en-US"/>
              </w:rPr>
              <w:t>The numb</w:t>
            </w:r>
            <w:r w:rsidR="009E0E3B">
              <w:rPr>
                <w:rFonts w:ascii="Sylfaen" w:hAnsi="Sylfaen"/>
                <w:sz w:val="22"/>
                <w:szCs w:val="22"/>
                <w:lang w:val="en-US"/>
              </w:rPr>
              <w:t xml:space="preserve">er and content of submitted </w:t>
            </w:r>
            <w:r w:rsidR="00D778E1">
              <w:rPr>
                <w:rFonts w:ascii="Sylfaen" w:hAnsi="Sylfaen"/>
                <w:sz w:val="22"/>
                <w:szCs w:val="22"/>
                <w:lang w:val="en-US"/>
              </w:rPr>
              <w:t>judicial referrals</w:t>
            </w:r>
            <w:r>
              <w:rPr>
                <w:rFonts w:ascii="Sylfaen" w:hAnsi="Sylfaen"/>
                <w:sz w:val="22"/>
                <w:szCs w:val="22"/>
                <w:lang w:val="en-US"/>
              </w:rPr>
              <w:t>;</w:t>
            </w:r>
          </w:p>
          <w:p w14:paraId="18DEB75A" w14:textId="77777777" w:rsidR="004501AA" w:rsidRDefault="004501AA" w:rsidP="00C453E5">
            <w:pPr>
              <w:spacing w:before="120" w:after="120"/>
              <w:rPr>
                <w:rFonts w:ascii="Sylfaen" w:hAnsi="Sylfaen"/>
                <w:sz w:val="22"/>
                <w:szCs w:val="22"/>
                <w:lang w:val="en-US"/>
              </w:rPr>
            </w:pPr>
            <w:r>
              <w:rPr>
                <w:rFonts w:ascii="Sylfaen" w:hAnsi="Sylfaen"/>
                <w:sz w:val="22"/>
                <w:szCs w:val="22"/>
                <w:lang w:val="en-US"/>
              </w:rPr>
              <w:t xml:space="preserve">On criminal cases additionally: </w:t>
            </w:r>
          </w:p>
          <w:p w14:paraId="01B7D77C" w14:textId="62C20572" w:rsidR="00C453E5" w:rsidRPr="00004680" w:rsidRDefault="00D829D7" w:rsidP="004501AA">
            <w:pPr>
              <w:pStyle w:val="ListParagraph"/>
              <w:numPr>
                <w:ilvl w:val="0"/>
                <w:numId w:val="17"/>
              </w:numPr>
              <w:contextualSpacing/>
              <w:rPr>
                <w:rFonts w:ascii="Sylfaen" w:hAnsi="Sylfaen"/>
                <w:sz w:val="22"/>
                <w:szCs w:val="22"/>
              </w:rPr>
            </w:pPr>
            <w:r>
              <w:rPr>
                <w:rFonts w:ascii="Sylfaen" w:hAnsi="Sylfaen"/>
                <w:sz w:val="22"/>
                <w:szCs w:val="22"/>
                <w:lang w:val="en-US"/>
              </w:rPr>
              <w:t xml:space="preserve">General statistics of the decisions made by the candidate </w:t>
            </w:r>
            <w:r w:rsidRPr="00004680">
              <w:rPr>
                <w:rFonts w:ascii="Sylfaen" w:hAnsi="Sylfaen"/>
                <w:sz w:val="22"/>
                <w:szCs w:val="22"/>
              </w:rPr>
              <w:t>(</w:t>
            </w:r>
            <w:r w:rsidR="00D778E1">
              <w:rPr>
                <w:rFonts w:ascii="Sylfaen" w:hAnsi="Sylfaen"/>
                <w:sz w:val="22"/>
                <w:szCs w:val="22"/>
                <w:lang w:val="en-US"/>
              </w:rPr>
              <w:t xml:space="preserve">racio </w:t>
            </w:r>
            <w:r>
              <w:rPr>
                <w:rFonts w:ascii="Sylfaen" w:hAnsi="Sylfaen"/>
                <w:sz w:val="22"/>
                <w:szCs w:val="22"/>
                <w:lang w:val="en-US"/>
              </w:rPr>
              <w:t xml:space="preserve">between acquittals and </w:t>
            </w:r>
            <w:r w:rsidRPr="004F3F07">
              <w:rPr>
                <w:rFonts w:ascii="Sylfaen" w:hAnsi="Sylfaen"/>
                <w:sz w:val="22"/>
                <w:szCs w:val="22"/>
                <w:lang w:val="en-US"/>
              </w:rPr>
              <w:t>conviction</w:t>
            </w:r>
            <w:r>
              <w:rPr>
                <w:rFonts w:ascii="Sylfaen" w:hAnsi="Sylfaen"/>
                <w:sz w:val="22"/>
                <w:szCs w:val="22"/>
                <w:lang w:val="en-US"/>
              </w:rPr>
              <w:t>s)</w:t>
            </w:r>
          </w:p>
          <w:p w14:paraId="03BE6B40" w14:textId="155FED31" w:rsidR="004501AA" w:rsidRPr="004501AA" w:rsidRDefault="004501AA" w:rsidP="004501AA">
            <w:pPr>
              <w:pStyle w:val="ListParagraph"/>
              <w:numPr>
                <w:ilvl w:val="0"/>
                <w:numId w:val="17"/>
              </w:numPr>
              <w:contextualSpacing/>
              <w:jc w:val="both"/>
              <w:rPr>
                <w:rFonts w:ascii="Sylfaen" w:hAnsi="Sylfaen"/>
                <w:sz w:val="22"/>
                <w:szCs w:val="22"/>
              </w:rPr>
            </w:pPr>
            <w:r>
              <w:rPr>
                <w:rFonts w:ascii="Sylfaen" w:hAnsi="Sylfaen"/>
                <w:sz w:val="22"/>
                <w:szCs w:val="22"/>
                <w:lang w:val="en-US"/>
              </w:rPr>
              <w:t xml:space="preserve">The standard </w:t>
            </w:r>
            <w:r w:rsidR="00573C5B">
              <w:rPr>
                <w:rFonts w:ascii="Sylfaen" w:hAnsi="Sylfaen"/>
                <w:sz w:val="22"/>
                <w:szCs w:val="22"/>
                <w:lang w:val="en-US"/>
              </w:rPr>
              <w:t>for using measures of restraint/statistics of measures of restraint</w:t>
            </w:r>
            <w:r w:rsidR="00D778E1">
              <w:rPr>
                <w:rFonts w:ascii="Sylfaen" w:hAnsi="Sylfaen"/>
                <w:sz w:val="22"/>
                <w:szCs w:val="22"/>
                <w:lang w:val="en-US"/>
              </w:rPr>
              <w:t>;</w:t>
            </w:r>
          </w:p>
          <w:p w14:paraId="161406FD" w14:textId="1C1B1D03" w:rsidR="004501AA" w:rsidRPr="004501AA" w:rsidRDefault="004501AA" w:rsidP="004501AA">
            <w:pPr>
              <w:pStyle w:val="ListParagraph"/>
              <w:numPr>
                <w:ilvl w:val="0"/>
                <w:numId w:val="17"/>
              </w:numPr>
              <w:contextualSpacing/>
              <w:jc w:val="both"/>
              <w:rPr>
                <w:rFonts w:ascii="Sylfaen" w:hAnsi="Sylfaen"/>
                <w:sz w:val="22"/>
                <w:szCs w:val="22"/>
              </w:rPr>
            </w:pPr>
            <w:r w:rsidRPr="004501AA">
              <w:rPr>
                <w:rFonts w:ascii="Sylfaen" w:hAnsi="Sylfaen"/>
                <w:sz w:val="22"/>
                <w:szCs w:val="22"/>
                <w:lang w:val="en-US"/>
              </w:rPr>
              <w:t xml:space="preserve">Statistics of the court </w:t>
            </w:r>
            <w:r w:rsidRPr="00042097">
              <w:rPr>
                <w:rFonts w:ascii="Sylfaen" w:hAnsi="Sylfaen"/>
                <w:sz w:val="22"/>
                <w:szCs w:val="22"/>
                <w:lang w:val="en-US"/>
              </w:rPr>
              <w:t xml:space="preserve">decrees/rulings </w:t>
            </w:r>
            <w:r w:rsidRPr="004501AA">
              <w:rPr>
                <w:rFonts w:ascii="Sylfaen" w:hAnsi="Sylfaen"/>
                <w:sz w:val="22"/>
                <w:szCs w:val="22"/>
                <w:lang w:val="en-US"/>
              </w:rPr>
              <w:t xml:space="preserve">on </w:t>
            </w:r>
            <w:r w:rsidR="00573C5B">
              <w:rPr>
                <w:rFonts w:ascii="Sylfaen" w:hAnsi="Sylfaen"/>
                <w:sz w:val="22"/>
                <w:szCs w:val="22"/>
                <w:lang w:val="en-US"/>
              </w:rPr>
              <w:t>secret</w:t>
            </w:r>
            <w:r w:rsidR="00573C5B" w:rsidRPr="004501AA">
              <w:rPr>
                <w:rFonts w:ascii="Sylfaen" w:hAnsi="Sylfaen"/>
                <w:sz w:val="22"/>
                <w:szCs w:val="22"/>
                <w:lang w:val="en-US"/>
              </w:rPr>
              <w:t xml:space="preserve"> </w:t>
            </w:r>
            <w:r w:rsidRPr="004501AA">
              <w:rPr>
                <w:rFonts w:ascii="Sylfaen" w:hAnsi="Sylfaen"/>
                <w:sz w:val="22"/>
                <w:szCs w:val="22"/>
                <w:lang w:val="en-US"/>
              </w:rPr>
              <w:t>surveillance</w:t>
            </w:r>
          </w:p>
          <w:p w14:paraId="13BA1A75" w14:textId="24ACD92B" w:rsidR="00C453E5" w:rsidRPr="00004680" w:rsidRDefault="00C453E5" w:rsidP="004501AA">
            <w:pPr>
              <w:pStyle w:val="ListParagraph"/>
              <w:ind w:left="502"/>
              <w:contextualSpacing/>
              <w:jc w:val="both"/>
              <w:rPr>
                <w:rFonts w:ascii="Sylfaen" w:hAnsi="Sylfaen"/>
                <w:sz w:val="22"/>
                <w:szCs w:val="22"/>
              </w:rPr>
            </w:pPr>
          </w:p>
        </w:tc>
      </w:tr>
      <w:tr w:rsidR="00C453E5" w:rsidRPr="00004680" w14:paraId="405AAB23" w14:textId="77777777" w:rsidTr="00C453E5">
        <w:tc>
          <w:tcPr>
            <w:tcW w:w="1668" w:type="dxa"/>
          </w:tcPr>
          <w:p w14:paraId="38DB7BEB" w14:textId="0984A5AB" w:rsidR="00C453E5" w:rsidRPr="001A6E62" w:rsidRDefault="001A6E62" w:rsidP="001A6E62">
            <w:pPr>
              <w:pStyle w:val="ListParagraph"/>
              <w:numPr>
                <w:ilvl w:val="0"/>
                <w:numId w:val="11"/>
              </w:numPr>
              <w:spacing w:before="120" w:after="120"/>
              <w:jc w:val="both"/>
              <w:rPr>
                <w:rFonts w:ascii="Sylfaen" w:hAnsi="Sylfaen"/>
                <w:i/>
                <w:sz w:val="22"/>
                <w:szCs w:val="22"/>
              </w:rPr>
            </w:pPr>
            <w:r w:rsidRPr="001A6E62">
              <w:rPr>
                <w:rFonts w:ascii="Sylfaen" w:hAnsi="Sylfaen"/>
                <w:i/>
                <w:sz w:val="22"/>
                <w:szCs w:val="22"/>
                <w:lang w:val="en-US"/>
              </w:rPr>
              <w:lastRenderedPageBreak/>
              <w:t>in case of candidate with judicial experience:</w:t>
            </w:r>
          </w:p>
          <w:p w14:paraId="572DBA4A" w14:textId="77777777" w:rsidR="00C453E5" w:rsidRPr="00004680" w:rsidRDefault="00C453E5" w:rsidP="00C453E5">
            <w:pPr>
              <w:spacing w:before="120" w:after="120"/>
              <w:jc w:val="both"/>
              <w:rPr>
                <w:rFonts w:ascii="Sylfaen" w:hAnsi="Sylfaen"/>
                <w:sz w:val="22"/>
                <w:szCs w:val="22"/>
              </w:rPr>
            </w:pPr>
          </w:p>
          <w:p w14:paraId="291D0AF2" w14:textId="77777777" w:rsidR="00AD15EA" w:rsidRPr="008C612E" w:rsidRDefault="00AD15EA" w:rsidP="006A5ADF">
            <w:pPr>
              <w:pStyle w:val="NoSpacing"/>
              <w:rPr>
                <w:rFonts w:ascii="Sylfaen" w:hAnsi="Sylfaen"/>
              </w:rPr>
            </w:pPr>
            <w:r>
              <w:rPr>
                <w:lang w:val="en-US"/>
              </w:rPr>
              <w:t xml:space="preserve">Conduct of the candidate  and his/her demonstrated </w:t>
            </w:r>
            <w:r w:rsidRPr="00CF20AE">
              <w:rPr>
                <w:lang w:val="en-US"/>
              </w:rPr>
              <w:t xml:space="preserve">qualities in professional activity </w:t>
            </w:r>
          </w:p>
          <w:p w14:paraId="5A39BEED" w14:textId="77777777" w:rsidR="00AD15EA" w:rsidRPr="00004680" w:rsidRDefault="00AD15EA" w:rsidP="00AD15EA">
            <w:pPr>
              <w:rPr>
                <w:rFonts w:ascii="Sylfaen" w:hAnsi="Sylfaen"/>
                <w:b/>
                <w:sz w:val="22"/>
                <w:szCs w:val="22"/>
              </w:rPr>
            </w:pPr>
          </w:p>
          <w:p w14:paraId="10509382" w14:textId="77777777" w:rsidR="00AD15EA" w:rsidRPr="00004680" w:rsidRDefault="00AD15EA" w:rsidP="00C453E5">
            <w:pPr>
              <w:spacing w:before="120" w:after="120"/>
              <w:jc w:val="both"/>
              <w:rPr>
                <w:rFonts w:ascii="Sylfaen" w:hAnsi="Sylfaen"/>
                <w:sz w:val="22"/>
                <w:szCs w:val="22"/>
              </w:rPr>
            </w:pPr>
          </w:p>
        </w:tc>
        <w:tc>
          <w:tcPr>
            <w:tcW w:w="3260" w:type="dxa"/>
          </w:tcPr>
          <w:p w14:paraId="7E37A7E8" w14:textId="18038474" w:rsidR="00C453E5" w:rsidRPr="00004680" w:rsidRDefault="00C453E5" w:rsidP="00C453E5">
            <w:pPr>
              <w:spacing w:before="120" w:after="120"/>
              <w:rPr>
                <w:rFonts w:ascii="Sylfaen" w:hAnsi="Sylfaen"/>
                <w:sz w:val="22"/>
                <w:szCs w:val="22"/>
              </w:rPr>
            </w:pPr>
            <w:r w:rsidRPr="00004680">
              <w:rPr>
                <w:rFonts w:ascii="Sylfaen" w:hAnsi="Sylfaen"/>
                <w:sz w:val="22"/>
                <w:szCs w:val="22"/>
                <w:lang w:val="en-US"/>
              </w:rPr>
              <w:lastRenderedPageBreak/>
              <w:t>Information source</w:t>
            </w:r>
            <w:r w:rsidRPr="00004680">
              <w:rPr>
                <w:rFonts w:ascii="Sylfaen" w:hAnsi="Sylfaen"/>
                <w:sz w:val="22"/>
                <w:szCs w:val="22"/>
              </w:rPr>
              <w:t>:</w:t>
            </w:r>
          </w:p>
          <w:p w14:paraId="38316CA3" w14:textId="07745EAD" w:rsidR="00C453E5" w:rsidRPr="00004680" w:rsidRDefault="00E16BDC" w:rsidP="00E16BDC">
            <w:pPr>
              <w:pStyle w:val="ListParagraph"/>
              <w:numPr>
                <w:ilvl w:val="0"/>
                <w:numId w:val="18"/>
              </w:numPr>
              <w:spacing w:before="120" w:after="120"/>
              <w:contextualSpacing/>
              <w:rPr>
                <w:rFonts w:ascii="Sylfaen" w:hAnsi="Sylfaen"/>
                <w:sz w:val="22"/>
                <w:szCs w:val="22"/>
              </w:rPr>
            </w:pPr>
            <w:r>
              <w:rPr>
                <w:rFonts w:ascii="Sylfaen" w:hAnsi="Sylfaen"/>
                <w:sz w:val="22"/>
                <w:szCs w:val="22"/>
                <w:lang w:val="en-US"/>
              </w:rPr>
              <w:t>Lawers</w:t>
            </w:r>
            <w:r w:rsidR="00C453E5" w:rsidRPr="00004680">
              <w:rPr>
                <w:rFonts w:ascii="Sylfaen" w:hAnsi="Sylfaen"/>
                <w:sz w:val="22"/>
                <w:szCs w:val="22"/>
              </w:rPr>
              <w:t xml:space="preserve">/ </w:t>
            </w:r>
            <w:r w:rsidRPr="00E16BDC">
              <w:rPr>
                <w:rFonts w:ascii="Sylfaen" w:hAnsi="Sylfaen"/>
                <w:sz w:val="22"/>
                <w:szCs w:val="22"/>
              </w:rPr>
              <w:t xml:space="preserve">Georgian Bar Association </w:t>
            </w:r>
            <w:r w:rsidR="00C453E5" w:rsidRPr="00004680">
              <w:rPr>
                <w:rFonts w:ascii="Sylfaen" w:hAnsi="Sylfaen"/>
                <w:sz w:val="22"/>
                <w:szCs w:val="22"/>
              </w:rPr>
              <w:t>(</w:t>
            </w:r>
            <w:r w:rsidR="00C453E5" w:rsidRPr="00004680">
              <w:rPr>
                <w:rFonts w:ascii="Sylfaen" w:hAnsi="Sylfaen"/>
                <w:sz w:val="22"/>
                <w:szCs w:val="22"/>
                <w:lang w:val="de-DE"/>
              </w:rPr>
              <w:t>GBA</w:t>
            </w:r>
            <w:r w:rsidR="00C453E5" w:rsidRPr="00004680">
              <w:rPr>
                <w:rFonts w:ascii="Sylfaen" w:hAnsi="Sylfaen"/>
                <w:sz w:val="22"/>
                <w:szCs w:val="22"/>
              </w:rPr>
              <w:t>);</w:t>
            </w:r>
          </w:p>
          <w:p w14:paraId="5B217EB5" w14:textId="65196893" w:rsidR="00C453E5" w:rsidRPr="00004680" w:rsidRDefault="00E16BDC" w:rsidP="00C453E5">
            <w:pPr>
              <w:pStyle w:val="ListParagraph"/>
              <w:numPr>
                <w:ilvl w:val="0"/>
                <w:numId w:val="18"/>
              </w:numPr>
              <w:spacing w:before="120" w:after="120"/>
              <w:contextualSpacing/>
              <w:rPr>
                <w:rFonts w:ascii="Sylfaen" w:hAnsi="Sylfaen"/>
                <w:sz w:val="22"/>
                <w:szCs w:val="22"/>
              </w:rPr>
            </w:pPr>
            <w:r>
              <w:rPr>
                <w:rFonts w:ascii="Sylfaen" w:hAnsi="Sylfaen"/>
                <w:sz w:val="22"/>
                <w:szCs w:val="22"/>
                <w:lang w:val="en-US"/>
              </w:rPr>
              <w:t>NGOs;</w:t>
            </w:r>
          </w:p>
          <w:p w14:paraId="5302C5D6" w14:textId="77777777" w:rsidR="00E16BDC" w:rsidRPr="00004680" w:rsidRDefault="00E16BDC" w:rsidP="00E16BDC">
            <w:pPr>
              <w:pStyle w:val="ListParagraph"/>
              <w:numPr>
                <w:ilvl w:val="0"/>
                <w:numId w:val="18"/>
              </w:numPr>
              <w:spacing w:before="120" w:after="120"/>
              <w:contextualSpacing/>
              <w:rPr>
                <w:rFonts w:ascii="Sylfaen" w:hAnsi="Sylfaen"/>
                <w:sz w:val="22"/>
                <w:szCs w:val="22"/>
              </w:rPr>
            </w:pPr>
            <w:r w:rsidRPr="00004680">
              <w:rPr>
                <w:rFonts w:ascii="Sylfaen" w:hAnsi="Sylfaen"/>
                <w:color w:val="000000" w:themeColor="text1"/>
                <w:sz w:val="22"/>
                <w:szCs w:val="22"/>
              </w:rPr>
              <w:lastRenderedPageBreak/>
              <w:t>Association of Law Firms of Georgia</w:t>
            </w:r>
            <w:r w:rsidRPr="00004680">
              <w:rPr>
                <w:rFonts w:ascii="Sylfaen" w:hAnsi="Sylfaen" w:cs="Arial"/>
                <w:color w:val="000000" w:themeColor="text1"/>
                <w:sz w:val="22"/>
                <w:szCs w:val="22"/>
                <w:shd w:val="clear" w:color="auto" w:fill="FFFFFF"/>
              </w:rPr>
              <w:t> </w:t>
            </w:r>
            <w:r w:rsidRPr="00004680">
              <w:rPr>
                <w:rFonts w:ascii="Sylfaen" w:hAnsi="Sylfaen"/>
                <w:sz w:val="22"/>
                <w:szCs w:val="22"/>
              </w:rPr>
              <w:t xml:space="preserve">; </w:t>
            </w:r>
          </w:p>
          <w:p w14:paraId="5A756078" w14:textId="6402CC36" w:rsidR="00E16BDC" w:rsidRPr="00004680" w:rsidRDefault="00E16BDC" w:rsidP="00E16BDC">
            <w:pPr>
              <w:pStyle w:val="ListParagraph"/>
              <w:numPr>
                <w:ilvl w:val="0"/>
                <w:numId w:val="18"/>
              </w:numPr>
              <w:spacing w:before="120" w:after="120"/>
              <w:contextualSpacing/>
              <w:rPr>
                <w:rFonts w:ascii="Sylfaen" w:hAnsi="Sylfaen"/>
                <w:sz w:val="22"/>
                <w:szCs w:val="22"/>
              </w:rPr>
            </w:pPr>
            <w:r w:rsidRPr="00004680">
              <w:rPr>
                <w:rFonts w:ascii="Sylfaen" w:hAnsi="Sylfaen"/>
                <w:sz w:val="22"/>
                <w:szCs w:val="22"/>
                <w:lang w:val="en-US"/>
              </w:rPr>
              <w:t>Legal Aid Service</w:t>
            </w:r>
            <w:r>
              <w:rPr>
                <w:rFonts w:ascii="Sylfaen" w:hAnsi="Sylfaen"/>
                <w:sz w:val="22"/>
                <w:szCs w:val="22"/>
                <w:lang w:val="en-US"/>
              </w:rPr>
              <w:t>;</w:t>
            </w:r>
          </w:p>
          <w:p w14:paraId="39778F1D" w14:textId="1115BC6A" w:rsidR="00C453E5" w:rsidRPr="00004680" w:rsidRDefault="00E16BDC" w:rsidP="00C453E5">
            <w:pPr>
              <w:pStyle w:val="ListParagraph"/>
              <w:numPr>
                <w:ilvl w:val="0"/>
                <w:numId w:val="18"/>
              </w:numPr>
              <w:spacing w:before="120" w:after="120"/>
              <w:contextualSpacing/>
              <w:rPr>
                <w:rFonts w:ascii="Sylfaen" w:hAnsi="Sylfaen"/>
                <w:sz w:val="22"/>
                <w:szCs w:val="22"/>
              </w:rPr>
            </w:pPr>
            <w:r>
              <w:rPr>
                <w:rFonts w:ascii="Sylfaen" w:hAnsi="Sylfaen"/>
                <w:sz w:val="22"/>
                <w:szCs w:val="22"/>
                <w:lang w:val="en-US"/>
              </w:rPr>
              <w:t>Universities and academic circles;</w:t>
            </w:r>
          </w:p>
          <w:p w14:paraId="567E2853" w14:textId="05B252EE" w:rsidR="004501AA" w:rsidRPr="004501AA" w:rsidRDefault="004501AA" w:rsidP="00C453E5">
            <w:pPr>
              <w:pStyle w:val="ListParagraph"/>
              <w:numPr>
                <w:ilvl w:val="0"/>
                <w:numId w:val="18"/>
              </w:numPr>
              <w:spacing w:before="120" w:after="120"/>
              <w:contextualSpacing/>
              <w:rPr>
                <w:rFonts w:ascii="Sylfaen" w:hAnsi="Sylfaen"/>
                <w:sz w:val="22"/>
                <w:szCs w:val="22"/>
              </w:rPr>
            </w:pPr>
            <w:r>
              <w:rPr>
                <w:rFonts w:ascii="Sylfaen" w:hAnsi="Sylfaen"/>
                <w:sz w:val="22"/>
                <w:szCs w:val="22"/>
                <w:lang w:val="en-US"/>
              </w:rPr>
              <w:t xml:space="preserve">Public address to </w:t>
            </w:r>
            <w:r w:rsidR="00654874">
              <w:rPr>
                <w:rFonts w:ascii="Sylfaen" w:hAnsi="Sylfaen"/>
                <w:sz w:val="22"/>
                <w:szCs w:val="22"/>
                <w:lang w:val="en-US"/>
              </w:rPr>
              <w:t xml:space="preserve">society on </w:t>
            </w:r>
            <w:r>
              <w:rPr>
                <w:rFonts w:ascii="Sylfaen" w:hAnsi="Sylfaen"/>
                <w:sz w:val="22"/>
                <w:szCs w:val="22"/>
                <w:lang w:val="en-US"/>
              </w:rPr>
              <w:t xml:space="preserve"> deliver</w:t>
            </w:r>
            <w:r w:rsidR="00654874">
              <w:rPr>
                <w:rFonts w:ascii="Sylfaen" w:hAnsi="Sylfaen"/>
                <w:sz w:val="22"/>
                <w:szCs w:val="22"/>
                <w:lang w:val="en-US"/>
              </w:rPr>
              <w:t>ing</w:t>
            </w:r>
            <w:r>
              <w:rPr>
                <w:rFonts w:ascii="Sylfaen" w:hAnsi="Sylfaen"/>
                <w:sz w:val="22"/>
                <w:szCs w:val="22"/>
                <w:lang w:val="en-US"/>
              </w:rPr>
              <w:t xml:space="preserve"> the information.</w:t>
            </w:r>
          </w:p>
          <w:p w14:paraId="11F96865" w14:textId="77777777" w:rsidR="00C453E5" w:rsidRPr="00004680" w:rsidRDefault="00C453E5" w:rsidP="004501AA">
            <w:pPr>
              <w:pStyle w:val="ListParagraph"/>
              <w:numPr>
                <w:ilvl w:val="0"/>
                <w:numId w:val="18"/>
              </w:numPr>
              <w:spacing w:before="120" w:after="120"/>
              <w:contextualSpacing/>
              <w:rPr>
                <w:rFonts w:ascii="Sylfaen" w:hAnsi="Sylfaen"/>
                <w:sz w:val="22"/>
                <w:szCs w:val="22"/>
              </w:rPr>
            </w:pPr>
          </w:p>
        </w:tc>
        <w:tc>
          <w:tcPr>
            <w:tcW w:w="2126" w:type="dxa"/>
          </w:tcPr>
          <w:p w14:paraId="2826ABA8" w14:textId="095A488B" w:rsidR="00C453E5" w:rsidRPr="00E1422E" w:rsidRDefault="00C453E5" w:rsidP="00C453E5">
            <w:pPr>
              <w:spacing w:before="120" w:after="120"/>
              <w:rPr>
                <w:rFonts w:ascii="Sylfaen" w:hAnsi="Sylfaen"/>
                <w:sz w:val="22"/>
                <w:szCs w:val="22"/>
                <w:lang w:val="en-US"/>
              </w:rPr>
            </w:pPr>
            <w:r w:rsidRPr="00004680">
              <w:rPr>
                <w:rFonts w:ascii="Sylfaen" w:hAnsi="Sylfaen"/>
                <w:sz w:val="22"/>
                <w:szCs w:val="22"/>
              </w:rPr>
              <w:lastRenderedPageBreak/>
              <w:t>1.</w:t>
            </w:r>
            <w:r>
              <w:rPr>
                <w:rFonts w:ascii="Sylfaen" w:hAnsi="Sylfaen"/>
                <w:sz w:val="22"/>
                <w:szCs w:val="22"/>
                <w:lang w:val="en-US"/>
              </w:rPr>
              <w:t>Good faith</w:t>
            </w:r>
          </w:p>
          <w:p w14:paraId="6E941203" w14:textId="77777777" w:rsidR="00C453E5" w:rsidRPr="00004680" w:rsidRDefault="00C453E5" w:rsidP="00C453E5">
            <w:pPr>
              <w:spacing w:before="120" w:after="120"/>
              <w:rPr>
                <w:rFonts w:ascii="Sylfaen" w:hAnsi="Sylfaen"/>
                <w:sz w:val="22"/>
                <w:szCs w:val="22"/>
              </w:rPr>
            </w:pPr>
          </w:p>
          <w:p w14:paraId="4183EFF5" w14:textId="77777777" w:rsidR="00C453E5" w:rsidRPr="00004680" w:rsidRDefault="00C453E5" w:rsidP="00C453E5">
            <w:pPr>
              <w:spacing w:before="120" w:after="120"/>
              <w:rPr>
                <w:rFonts w:ascii="Sylfaen" w:hAnsi="Sylfaen"/>
                <w:sz w:val="22"/>
                <w:szCs w:val="22"/>
              </w:rPr>
            </w:pPr>
          </w:p>
          <w:p w14:paraId="7D994F02" w14:textId="77777777" w:rsidR="00C453E5" w:rsidRPr="00004680" w:rsidRDefault="00C453E5" w:rsidP="00C453E5">
            <w:pPr>
              <w:spacing w:before="120" w:after="120"/>
              <w:rPr>
                <w:rFonts w:ascii="Sylfaen" w:hAnsi="Sylfaen"/>
                <w:sz w:val="22"/>
                <w:szCs w:val="22"/>
              </w:rPr>
            </w:pPr>
          </w:p>
          <w:p w14:paraId="7D790B17" w14:textId="77777777" w:rsidR="00C453E5" w:rsidRPr="00004680" w:rsidRDefault="00C453E5" w:rsidP="00C453E5">
            <w:pPr>
              <w:spacing w:before="120" w:after="120"/>
              <w:rPr>
                <w:rFonts w:ascii="Sylfaen" w:hAnsi="Sylfaen"/>
                <w:sz w:val="22"/>
                <w:szCs w:val="22"/>
              </w:rPr>
            </w:pPr>
          </w:p>
          <w:p w14:paraId="27AB6BDD" w14:textId="77777777" w:rsidR="00C453E5" w:rsidRPr="00004680" w:rsidRDefault="00C453E5" w:rsidP="00C453E5">
            <w:pPr>
              <w:spacing w:before="120" w:after="120"/>
              <w:rPr>
                <w:rFonts w:ascii="Sylfaen" w:hAnsi="Sylfaen"/>
                <w:sz w:val="22"/>
                <w:szCs w:val="22"/>
              </w:rPr>
            </w:pPr>
          </w:p>
          <w:p w14:paraId="7655D686" w14:textId="77777777" w:rsidR="00C453E5" w:rsidRPr="00004680" w:rsidRDefault="00C453E5" w:rsidP="00C453E5">
            <w:pPr>
              <w:spacing w:before="120" w:after="120"/>
              <w:rPr>
                <w:rFonts w:ascii="Sylfaen" w:hAnsi="Sylfaen"/>
                <w:sz w:val="22"/>
                <w:szCs w:val="22"/>
              </w:rPr>
            </w:pPr>
          </w:p>
          <w:p w14:paraId="5613B955" w14:textId="2E543B43" w:rsidR="00C453E5" w:rsidRPr="00A20F38" w:rsidRDefault="00C453E5" w:rsidP="00C453E5">
            <w:pPr>
              <w:spacing w:before="120" w:after="120"/>
              <w:rPr>
                <w:rFonts w:ascii="Sylfaen" w:hAnsi="Sylfaen"/>
                <w:sz w:val="22"/>
                <w:szCs w:val="22"/>
                <w:lang w:val="en-US"/>
              </w:rPr>
            </w:pPr>
            <w:r w:rsidRPr="00004680">
              <w:rPr>
                <w:rFonts w:ascii="Sylfaen" w:hAnsi="Sylfaen"/>
                <w:sz w:val="22"/>
                <w:szCs w:val="22"/>
              </w:rPr>
              <w:t>2.</w:t>
            </w:r>
            <w:r>
              <w:rPr>
                <w:rFonts w:ascii="Sylfaen" w:hAnsi="Sylfaen"/>
                <w:sz w:val="22"/>
                <w:szCs w:val="22"/>
                <w:lang w:val="en-US"/>
              </w:rPr>
              <w:t>Competence</w:t>
            </w:r>
          </w:p>
        </w:tc>
        <w:tc>
          <w:tcPr>
            <w:tcW w:w="2268" w:type="dxa"/>
          </w:tcPr>
          <w:p w14:paraId="0074EF4F" w14:textId="278CD790" w:rsidR="00C453E5" w:rsidRPr="00004680" w:rsidRDefault="00C453E5" w:rsidP="00C453E5">
            <w:pPr>
              <w:spacing w:before="120" w:after="120"/>
              <w:rPr>
                <w:rFonts w:ascii="Sylfaen" w:hAnsi="Sylfaen"/>
                <w:sz w:val="22"/>
                <w:szCs w:val="22"/>
              </w:rPr>
            </w:pPr>
            <w:r w:rsidRPr="00004680">
              <w:rPr>
                <w:rFonts w:ascii="Sylfaen" w:hAnsi="Sylfaen"/>
                <w:sz w:val="22"/>
                <w:szCs w:val="22"/>
              </w:rPr>
              <w:lastRenderedPageBreak/>
              <w:t xml:space="preserve">1.1. </w:t>
            </w:r>
            <w:r w:rsidRPr="00004680">
              <w:rPr>
                <w:rFonts w:ascii="Sylfaen" w:hAnsi="Sylfaen" w:cs="Sylfaen"/>
                <w:sz w:val="22"/>
                <w:szCs w:val="22"/>
                <w:lang w:val="en-US"/>
              </w:rPr>
              <w:t xml:space="preserve">Independence, impartiality, fairness </w:t>
            </w:r>
          </w:p>
          <w:p w14:paraId="617CE8A7" w14:textId="25D54276" w:rsidR="00C453E5" w:rsidRPr="00004680" w:rsidRDefault="00C453E5" w:rsidP="00C453E5">
            <w:pPr>
              <w:spacing w:before="120" w:after="120"/>
              <w:rPr>
                <w:rFonts w:ascii="Sylfaen" w:hAnsi="Sylfaen"/>
                <w:sz w:val="22"/>
                <w:szCs w:val="22"/>
                <w:lang w:val="en-US"/>
              </w:rPr>
            </w:pPr>
            <w:r w:rsidRPr="00004680">
              <w:rPr>
                <w:rFonts w:ascii="Sylfaen" w:hAnsi="Sylfaen"/>
                <w:sz w:val="22"/>
                <w:szCs w:val="22"/>
              </w:rPr>
              <w:t xml:space="preserve">1.2. </w:t>
            </w:r>
            <w:r w:rsidRPr="00004680">
              <w:rPr>
                <w:rFonts w:ascii="Sylfaen" w:hAnsi="Sylfaen"/>
                <w:sz w:val="22"/>
                <w:szCs w:val="22"/>
                <w:lang w:val="en-US"/>
              </w:rPr>
              <w:t>Personal and professional conduct</w:t>
            </w:r>
          </w:p>
          <w:p w14:paraId="0FF626DD" w14:textId="77777777" w:rsidR="00C453E5" w:rsidRPr="00004680" w:rsidRDefault="00C453E5" w:rsidP="00C453E5">
            <w:pPr>
              <w:spacing w:before="120" w:after="120"/>
              <w:rPr>
                <w:rFonts w:ascii="Sylfaen" w:hAnsi="Sylfaen"/>
                <w:sz w:val="22"/>
                <w:szCs w:val="22"/>
              </w:rPr>
            </w:pPr>
          </w:p>
          <w:p w14:paraId="713D97BE" w14:textId="1A6248E3" w:rsidR="00C453E5" w:rsidRPr="00004680" w:rsidRDefault="00C453E5" w:rsidP="00C453E5">
            <w:pPr>
              <w:spacing w:before="120" w:after="120"/>
              <w:rPr>
                <w:rFonts w:ascii="Sylfaen" w:hAnsi="Sylfaen"/>
                <w:sz w:val="22"/>
                <w:szCs w:val="22"/>
                <w:lang w:val="en-US"/>
              </w:rPr>
            </w:pPr>
            <w:r w:rsidRPr="00004680">
              <w:rPr>
                <w:rFonts w:ascii="Sylfaen" w:hAnsi="Sylfaen"/>
                <w:sz w:val="22"/>
                <w:szCs w:val="22"/>
              </w:rPr>
              <w:t xml:space="preserve">2.1. </w:t>
            </w:r>
            <w:r>
              <w:rPr>
                <w:rFonts w:ascii="Sylfaen" w:hAnsi="Sylfaen"/>
                <w:sz w:val="22"/>
                <w:szCs w:val="22"/>
                <w:lang w:val="en-US"/>
              </w:rPr>
              <w:t xml:space="preserve">Oral </w:t>
            </w:r>
            <w:r w:rsidRPr="00004680">
              <w:rPr>
                <w:rFonts w:ascii="Sylfaen" w:hAnsi="Sylfaen"/>
                <w:sz w:val="22"/>
                <w:szCs w:val="22"/>
                <w:lang w:val="en-US"/>
              </w:rPr>
              <w:t xml:space="preserve">communication skills </w:t>
            </w:r>
          </w:p>
          <w:p w14:paraId="62F33B59" w14:textId="77777777" w:rsidR="00C453E5" w:rsidRPr="00004680" w:rsidRDefault="00C453E5" w:rsidP="00C453E5">
            <w:pPr>
              <w:spacing w:before="120" w:after="120"/>
              <w:rPr>
                <w:rFonts w:ascii="Sylfaen" w:hAnsi="Sylfaen"/>
                <w:sz w:val="22"/>
                <w:szCs w:val="22"/>
              </w:rPr>
            </w:pPr>
          </w:p>
          <w:p w14:paraId="2838B1C1" w14:textId="28792C66" w:rsidR="00C453E5" w:rsidRPr="00004680" w:rsidRDefault="00C453E5" w:rsidP="00C453E5">
            <w:pPr>
              <w:spacing w:before="120" w:after="120"/>
              <w:rPr>
                <w:rFonts w:ascii="Sylfaen" w:hAnsi="Sylfaen"/>
                <w:sz w:val="22"/>
                <w:szCs w:val="22"/>
                <w:lang w:val="en-US"/>
              </w:rPr>
            </w:pPr>
            <w:r w:rsidRPr="00004680">
              <w:rPr>
                <w:rFonts w:ascii="Sylfaen" w:hAnsi="Sylfaen"/>
                <w:sz w:val="22"/>
                <w:szCs w:val="22"/>
              </w:rPr>
              <w:t>2.2.</w:t>
            </w:r>
            <w:r w:rsidRPr="00004680">
              <w:rPr>
                <w:rFonts w:ascii="Sylfaen" w:hAnsi="Sylfaen"/>
                <w:sz w:val="22"/>
                <w:szCs w:val="22"/>
                <w:lang w:val="en-US"/>
              </w:rPr>
              <w:t xml:space="preserve"> </w:t>
            </w:r>
            <w:r w:rsidRPr="00004680">
              <w:rPr>
                <w:rFonts w:ascii="Sylfaen" w:hAnsi="Sylfaen"/>
                <w:color w:val="000000" w:themeColor="text1"/>
                <w:sz w:val="22"/>
                <w:szCs w:val="22"/>
              </w:rPr>
              <w:t>professional qualities, including conduct in a courtroom;</w:t>
            </w:r>
          </w:p>
        </w:tc>
        <w:tc>
          <w:tcPr>
            <w:tcW w:w="4466" w:type="dxa"/>
          </w:tcPr>
          <w:p w14:paraId="22080C96" w14:textId="05967273" w:rsidR="00C453E5" w:rsidRPr="009E4E97" w:rsidRDefault="002A0AA9" w:rsidP="002A0AA9">
            <w:pPr>
              <w:rPr>
                <w:rFonts w:ascii="Sylfaen" w:hAnsi="Sylfaen"/>
                <w:color w:val="000000" w:themeColor="text1"/>
                <w:sz w:val="22"/>
                <w:szCs w:val="22"/>
                <w:lang w:val="en-US"/>
              </w:rPr>
            </w:pPr>
            <w:r>
              <w:rPr>
                <w:rFonts w:ascii="Sylfaen" w:hAnsi="Sylfaen"/>
                <w:sz w:val="22"/>
                <w:szCs w:val="22"/>
                <w:lang w:val="en-US"/>
              </w:rPr>
              <w:lastRenderedPageBreak/>
              <w:t>When a</w:t>
            </w:r>
            <w:r>
              <w:rPr>
                <w:rFonts w:ascii="Sylfaen" w:hAnsi="Sylfaen"/>
                <w:sz w:val="22"/>
                <w:szCs w:val="22"/>
              </w:rPr>
              <w:t xml:space="preserve">ssessing </w:t>
            </w:r>
            <w:r w:rsidR="00AC60DA">
              <w:rPr>
                <w:rFonts w:ascii="Sylfaen" w:hAnsi="Sylfaen"/>
                <w:sz w:val="22"/>
                <w:szCs w:val="22"/>
                <w:lang w:val="en-US"/>
              </w:rPr>
              <w:t>p</w:t>
            </w:r>
            <w:r w:rsidR="00AC60DA" w:rsidRPr="00004680">
              <w:rPr>
                <w:rFonts w:ascii="Sylfaen" w:hAnsi="Sylfaen"/>
                <w:sz w:val="22"/>
                <w:szCs w:val="22"/>
                <w:lang w:val="en-US"/>
              </w:rPr>
              <w:t>ersonal and professional conduct</w:t>
            </w:r>
            <w:r w:rsidR="009E4E97">
              <w:rPr>
                <w:rFonts w:ascii="Sylfaen" w:hAnsi="Sylfaen"/>
                <w:sz w:val="22"/>
                <w:szCs w:val="22"/>
              </w:rPr>
              <w:t xml:space="preserve">, </w:t>
            </w:r>
            <w:r w:rsidR="009E4E97" w:rsidRPr="009616EB">
              <w:rPr>
                <w:rFonts w:ascii="Sylfaen" w:hAnsi="Sylfaen"/>
                <w:color w:val="000000" w:themeColor="text1"/>
                <w:sz w:val="22"/>
                <w:szCs w:val="22"/>
                <w:lang w:val="en-US"/>
              </w:rPr>
              <w:t>c</w:t>
            </w:r>
            <w:r w:rsidR="009E4E97" w:rsidRPr="009616EB">
              <w:rPr>
                <w:rFonts w:ascii="Sylfaen" w:hAnsi="Sylfaen"/>
                <w:sz w:val="22"/>
                <w:szCs w:val="22"/>
              </w:rPr>
              <w:t>onsideration shall be given</w:t>
            </w:r>
            <w:r w:rsidR="009E4E97" w:rsidRPr="009616EB">
              <w:rPr>
                <w:rFonts w:ascii="Sylfaen" w:hAnsi="Sylfaen"/>
                <w:sz w:val="22"/>
                <w:szCs w:val="22"/>
                <w:lang w:val="en-US"/>
              </w:rPr>
              <w:t xml:space="preserve"> to</w:t>
            </w:r>
            <w:r w:rsidR="009E4E97">
              <w:rPr>
                <w:rFonts w:ascii="Sylfaen" w:hAnsi="Sylfaen"/>
                <w:color w:val="000000" w:themeColor="text1"/>
                <w:sz w:val="22"/>
                <w:szCs w:val="22"/>
                <w:lang w:val="en-US"/>
              </w:rPr>
              <w:t xml:space="preserve"> candidate’s:</w:t>
            </w:r>
          </w:p>
          <w:p w14:paraId="29D7974F" w14:textId="77777777" w:rsidR="00C453E5" w:rsidRPr="00004680" w:rsidRDefault="00C453E5" w:rsidP="00C453E5">
            <w:pPr>
              <w:jc w:val="both"/>
              <w:rPr>
                <w:rFonts w:ascii="Sylfaen" w:hAnsi="Sylfaen"/>
                <w:sz w:val="22"/>
                <w:szCs w:val="22"/>
              </w:rPr>
            </w:pPr>
          </w:p>
          <w:p w14:paraId="4ED469BF" w14:textId="512F1C99" w:rsidR="00C453E5" w:rsidRPr="00004680" w:rsidRDefault="00A8388B" w:rsidP="00C453E5">
            <w:pPr>
              <w:pStyle w:val="ListParagraph"/>
              <w:numPr>
                <w:ilvl w:val="0"/>
                <w:numId w:val="17"/>
              </w:numPr>
              <w:contextualSpacing/>
              <w:rPr>
                <w:rFonts w:ascii="Sylfaen" w:hAnsi="Sylfaen"/>
                <w:sz w:val="22"/>
                <w:szCs w:val="22"/>
              </w:rPr>
            </w:pPr>
            <w:r>
              <w:rPr>
                <w:rFonts w:ascii="Sylfaen" w:hAnsi="Sylfaen"/>
                <w:color w:val="000000" w:themeColor="text1"/>
                <w:sz w:val="22"/>
                <w:szCs w:val="22"/>
              </w:rPr>
              <w:t>A</w:t>
            </w:r>
            <w:r w:rsidRPr="00004680">
              <w:rPr>
                <w:rFonts w:ascii="Sylfaen" w:hAnsi="Sylfaen"/>
                <w:color w:val="000000" w:themeColor="text1"/>
                <w:sz w:val="22"/>
                <w:szCs w:val="22"/>
              </w:rPr>
              <w:t>dherence</w:t>
            </w:r>
            <w:r>
              <w:rPr>
                <w:rFonts w:ascii="Sylfaen" w:hAnsi="Sylfaen"/>
                <w:sz w:val="22"/>
                <w:szCs w:val="22"/>
                <w:lang w:val="en-US"/>
              </w:rPr>
              <w:t xml:space="preserve"> to judicial ethics;</w:t>
            </w:r>
          </w:p>
          <w:p w14:paraId="202CE70C" w14:textId="77777777" w:rsidR="00A8388B" w:rsidRPr="00A8388B" w:rsidRDefault="00C453E5" w:rsidP="00A8388B">
            <w:pPr>
              <w:pStyle w:val="ListParagraph"/>
              <w:numPr>
                <w:ilvl w:val="0"/>
                <w:numId w:val="17"/>
              </w:numPr>
              <w:contextualSpacing/>
              <w:rPr>
                <w:rFonts w:ascii="Sylfaen" w:hAnsi="Sylfaen"/>
                <w:sz w:val="22"/>
                <w:szCs w:val="22"/>
              </w:rPr>
            </w:pPr>
            <w:r w:rsidRPr="00004680">
              <w:rPr>
                <w:rFonts w:ascii="Sylfaen" w:hAnsi="Sylfaen"/>
                <w:sz w:val="22"/>
                <w:szCs w:val="22"/>
                <w:lang w:val="en-US"/>
              </w:rPr>
              <w:lastRenderedPageBreak/>
              <w:t>Correctness in communication with colleagues and other persons;</w:t>
            </w:r>
          </w:p>
          <w:p w14:paraId="7571BA2B" w14:textId="75A87399" w:rsidR="00A8388B" w:rsidRPr="00A8388B" w:rsidRDefault="00A8388B" w:rsidP="00A8388B">
            <w:pPr>
              <w:pStyle w:val="ListParagraph"/>
              <w:numPr>
                <w:ilvl w:val="0"/>
                <w:numId w:val="17"/>
              </w:numPr>
              <w:contextualSpacing/>
              <w:rPr>
                <w:rFonts w:ascii="Sylfaen" w:hAnsi="Sylfaen"/>
                <w:sz w:val="22"/>
                <w:szCs w:val="22"/>
              </w:rPr>
            </w:pPr>
            <w:r w:rsidRPr="00A8388B">
              <w:rPr>
                <w:rFonts w:ascii="Sylfaen" w:hAnsi="Sylfaen"/>
                <w:sz w:val="22"/>
                <w:szCs w:val="22"/>
              </w:rPr>
              <w:t>conduct and image appropriate for a judge’s high rank</w:t>
            </w:r>
            <w:r w:rsidRPr="00A8388B">
              <w:rPr>
                <w:rFonts w:ascii="Sylfaen" w:hAnsi="Sylfaen" w:cs="Sylfaen"/>
                <w:sz w:val="22"/>
                <w:szCs w:val="22"/>
              </w:rPr>
              <w:t>;</w:t>
            </w:r>
          </w:p>
          <w:p w14:paraId="3B75FCFA" w14:textId="77777777" w:rsidR="00197F90" w:rsidRDefault="00A8388B" w:rsidP="00A8388B">
            <w:pPr>
              <w:pStyle w:val="ListParagraph"/>
              <w:numPr>
                <w:ilvl w:val="0"/>
                <w:numId w:val="17"/>
              </w:numPr>
              <w:contextualSpacing/>
              <w:jc w:val="both"/>
              <w:rPr>
                <w:rFonts w:ascii="Sylfaen" w:hAnsi="Sylfaen"/>
                <w:sz w:val="22"/>
                <w:szCs w:val="22"/>
              </w:rPr>
            </w:pPr>
            <w:r>
              <w:rPr>
                <w:rFonts w:ascii="Sylfaen" w:hAnsi="Sylfaen" w:cs="Sylfaen"/>
                <w:sz w:val="22"/>
                <w:szCs w:val="22"/>
                <w:lang w:val="en-US"/>
              </w:rPr>
              <w:t>R</w:t>
            </w:r>
            <w:r w:rsidRPr="00A8388B">
              <w:rPr>
                <w:rFonts w:ascii="Sylfaen" w:hAnsi="Sylfaen" w:cs="Sylfaen"/>
                <w:sz w:val="22"/>
                <w:szCs w:val="22"/>
                <w:lang w:val="en-US"/>
              </w:rPr>
              <w:t>estraint</w:t>
            </w:r>
            <w:r w:rsidRPr="00A8388B">
              <w:rPr>
                <w:rFonts w:ascii="Sylfaen" w:hAnsi="Sylfaen"/>
                <w:sz w:val="22"/>
                <w:szCs w:val="22"/>
              </w:rPr>
              <w:t>/</w:t>
            </w:r>
            <w:r w:rsidRPr="00A8388B">
              <w:rPr>
                <w:rFonts w:ascii="Sylfaen" w:hAnsi="Sylfaen"/>
                <w:sz w:val="22"/>
                <w:szCs w:val="22"/>
                <w:lang w:val="en-US"/>
              </w:rPr>
              <w:t xml:space="preserve">agreeing to the obligation to tolerate, </w:t>
            </w:r>
            <w:r w:rsidRPr="00A8388B">
              <w:rPr>
                <w:rFonts w:ascii="Sylfaen" w:hAnsi="Sylfaen"/>
                <w:sz w:val="22"/>
                <w:szCs w:val="22"/>
              </w:rPr>
              <w:t>ability to manage own emotions</w:t>
            </w:r>
          </w:p>
          <w:p w14:paraId="4626040B" w14:textId="1754A095" w:rsidR="00197F90" w:rsidRPr="00197F90" w:rsidRDefault="00A8388B" w:rsidP="00197F90">
            <w:pPr>
              <w:pStyle w:val="ListParagraph"/>
              <w:numPr>
                <w:ilvl w:val="0"/>
                <w:numId w:val="17"/>
              </w:numPr>
              <w:contextualSpacing/>
              <w:jc w:val="both"/>
              <w:rPr>
                <w:rFonts w:ascii="Sylfaen" w:hAnsi="Sylfaen"/>
                <w:sz w:val="22"/>
                <w:szCs w:val="22"/>
              </w:rPr>
            </w:pPr>
            <w:r w:rsidRPr="00A8388B">
              <w:rPr>
                <w:rFonts w:ascii="Sylfaen" w:hAnsi="Sylfaen"/>
                <w:sz w:val="22"/>
                <w:szCs w:val="22"/>
              </w:rPr>
              <w:t xml:space="preserve"> </w:t>
            </w:r>
            <w:r w:rsidR="00197F90" w:rsidRPr="00197F90">
              <w:rPr>
                <w:rFonts w:ascii="Sylfaen" w:hAnsi="Sylfaen" w:cs="Sylfaen"/>
                <w:sz w:val="22"/>
                <w:szCs w:val="22"/>
                <w:lang w:val="en-US"/>
              </w:rPr>
              <w:t xml:space="preserve">Refrain from making </w:t>
            </w:r>
            <w:r w:rsidR="00197F90" w:rsidRPr="00197F90">
              <w:rPr>
                <w:rFonts w:ascii="Sylfaen" w:hAnsi="Sylfaen"/>
                <w:sz w:val="22"/>
                <w:szCs w:val="22"/>
                <w:lang w:val="en-US"/>
              </w:rPr>
              <w:t>discriminatory statements during</w:t>
            </w:r>
            <w:r w:rsidR="00197F90" w:rsidRPr="00197F90">
              <w:rPr>
                <w:rFonts w:ascii="Sylfaen" w:hAnsi="Sylfaen"/>
                <w:sz w:val="22"/>
                <w:szCs w:val="22"/>
              </w:rPr>
              <w:t xml:space="preserve"> </w:t>
            </w:r>
            <w:r w:rsidR="00197F90" w:rsidRPr="00197F90">
              <w:rPr>
                <w:rFonts w:ascii="Sylfaen" w:hAnsi="Sylfaen"/>
                <w:sz w:val="22"/>
                <w:szCs w:val="22"/>
                <w:lang w:val="en-US"/>
              </w:rPr>
              <w:t>his/her activities</w:t>
            </w:r>
          </w:p>
          <w:p w14:paraId="443E9CF5" w14:textId="77777777" w:rsidR="00C453E5" w:rsidRPr="00004680" w:rsidRDefault="00C453E5" w:rsidP="00C453E5">
            <w:pPr>
              <w:ind w:left="142"/>
              <w:jc w:val="both"/>
              <w:rPr>
                <w:rFonts w:ascii="Sylfaen" w:hAnsi="Sylfaen"/>
                <w:sz w:val="22"/>
                <w:szCs w:val="22"/>
              </w:rPr>
            </w:pPr>
          </w:p>
          <w:p w14:paraId="2F53E9AF" w14:textId="6EEF0611" w:rsidR="00CD54D6" w:rsidRDefault="00200E15" w:rsidP="00200E15">
            <w:pPr>
              <w:rPr>
                <w:rFonts w:ascii="Sylfaen" w:hAnsi="Sylfaen"/>
                <w:color w:val="000000" w:themeColor="text1"/>
                <w:sz w:val="22"/>
                <w:szCs w:val="22"/>
                <w:lang w:val="en-US"/>
              </w:rPr>
            </w:pPr>
            <w:r>
              <w:rPr>
                <w:rFonts w:ascii="Sylfaen" w:hAnsi="Sylfaen"/>
                <w:sz w:val="22"/>
                <w:szCs w:val="22"/>
                <w:lang w:val="en-US"/>
              </w:rPr>
              <w:t>When a</w:t>
            </w:r>
            <w:r>
              <w:rPr>
                <w:rFonts w:ascii="Sylfaen" w:hAnsi="Sylfaen"/>
                <w:sz w:val="22"/>
                <w:szCs w:val="22"/>
              </w:rPr>
              <w:t xml:space="preserve">ssessing </w:t>
            </w:r>
            <w:r w:rsidR="00CD54D6">
              <w:rPr>
                <w:rFonts w:ascii="Sylfaen" w:hAnsi="Sylfaen"/>
                <w:sz w:val="22"/>
                <w:szCs w:val="22"/>
                <w:lang w:val="en-US"/>
              </w:rPr>
              <w:t xml:space="preserve">the verbal communication skills of the candidate, </w:t>
            </w:r>
            <w:r w:rsidR="00CD54D6" w:rsidRPr="009616EB">
              <w:rPr>
                <w:rFonts w:ascii="Sylfaen" w:hAnsi="Sylfaen"/>
                <w:color w:val="000000" w:themeColor="text1"/>
                <w:sz w:val="22"/>
                <w:szCs w:val="22"/>
                <w:lang w:val="en-US"/>
              </w:rPr>
              <w:t>c</w:t>
            </w:r>
            <w:r w:rsidR="00CD54D6" w:rsidRPr="009616EB">
              <w:rPr>
                <w:rFonts w:ascii="Sylfaen" w:hAnsi="Sylfaen"/>
                <w:sz w:val="22"/>
                <w:szCs w:val="22"/>
              </w:rPr>
              <w:t>onsideration shall be given</w:t>
            </w:r>
            <w:r w:rsidR="00CD54D6" w:rsidRPr="009616EB">
              <w:rPr>
                <w:rFonts w:ascii="Sylfaen" w:hAnsi="Sylfaen"/>
                <w:sz w:val="22"/>
                <w:szCs w:val="22"/>
                <w:lang w:val="en-US"/>
              </w:rPr>
              <w:t xml:space="preserve"> to</w:t>
            </w:r>
            <w:r w:rsidR="00CD54D6">
              <w:rPr>
                <w:rFonts w:ascii="Sylfaen" w:hAnsi="Sylfaen"/>
                <w:color w:val="000000" w:themeColor="text1"/>
                <w:sz w:val="22"/>
                <w:szCs w:val="22"/>
                <w:lang w:val="en-US"/>
              </w:rPr>
              <w:t>:</w:t>
            </w:r>
          </w:p>
          <w:p w14:paraId="36E8191D" w14:textId="77777777" w:rsidR="00CD54D6" w:rsidRDefault="00CD54D6" w:rsidP="00CD54D6">
            <w:pPr>
              <w:jc w:val="both"/>
              <w:rPr>
                <w:rFonts w:ascii="Sylfaen" w:hAnsi="Sylfaen"/>
                <w:sz w:val="22"/>
                <w:szCs w:val="22"/>
              </w:rPr>
            </w:pPr>
            <w:r>
              <w:rPr>
                <w:rFonts w:ascii="Sylfaen" w:hAnsi="Sylfaen"/>
                <w:sz w:val="22"/>
                <w:szCs w:val="22"/>
                <w:lang w:val="en-US"/>
              </w:rPr>
              <w:t xml:space="preserve"> </w:t>
            </w:r>
            <w:r>
              <w:rPr>
                <w:rFonts w:ascii="Sylfaen" w:hAnsi="Sylfaen"/>
                <w:sz w:val="22"/>
                <w:szCs w:val="22"/>
              </w:rPr>
              <w:t xml:space="preserve"> </w:t>
            </w:r>
          </w:p>
          <w:p w14:paraId="1EF2DD89" w14:textId="77777777" w:rsidR="00AC60DA" w:rsidRPr="00AC60DA" w:rsidRDefault="00AC60DA" w:rsidP="00C453E5">
            <w:pPr>
              <w:pStyle w:val="ListParagraph"/>
              <w:numPr>
                <w:ilvl w:val="0"/>
                <w:numId w:val="17"/>
              </w:numPr>
              <w:contextualSpacing/>
              <w:jc w:val="both"/>
              <w:rPr>
                <w:rFonts w:ascii="Sylfaen" w:hAnsi="Sylfaen"/>
                <w:sz w:val="22"/>
                <w:szCs w:val="22"/>
              </w:rPr>
            </w:pPr>
            <w:r>
              <w:rPr>
                <w:rFonts w:ascii="Sylfaen" w:hAnsi="Sylfaen"/>
                <w:color w:val="000000" w:themeColor="text1"/>
                <w:sz w:val="22"/>
                <w:szCs w:val="22"/>
              </w:rPr>
              <w:t>A</w:t>
            </w:r>
            <w:r w:rsidRPr="00AA770D">
              <w:rPr>
                <w:rFonts w:ascii="Sylfaen" w:hAnsi="Sylfaen"/>
                <w:color w:val="000000" w:themeColor="text1"/>
                <w:sz w:val="22"/>
                <w:szCs w:val="22"/>
              </w:rPr>
              <w:t xml:space="preserve">bility to speak fluently, </w:t>
            </w:r>
          </w:p>
          <w:p w14:paraId="16417CDB" w14:textId="05484FDE" w:rsidR="00C453E5" w:rsidRPr="00AC60DA" w:rsidRDefault="00AC60DA" w:rsidP="00B365BF">
            <w:pPr>
              <w:pStyle w:val="ListParagraph"/>
              <w:numPr>
                <w:ilvl w:val="0"/>
                <w:numId w:val="17"/>
              </w:numPr>
              <w:contextualSpacing/>
              <w:jc w:val="both"/>
              <w:rPr>
                <w:rFonts w:ascii="Sylfaen" w:hAnsi="Sylfaen"/>
                <w:sz w:val="22"/>
                <w:szCs w:val="22"/>
              </w:rPr>
            </w:pPr>
            <w:r w:rsidRPr="00AC60DA">
              <w:rPr>
                <w:rFonts w:ascii="Sylfaen" w:hAnsi="Sylfaen"/>
                <w:color w:val="000000" w:themeColor="text1"/>
                <w:sz w:val="22"/>
                <w:szCs w:val="22"/>
                <w:lang w:val="en-US"/>
              </w:rPr>
              <w:t>A</w:t>
            </w:r>
            <w:r w:rsidRPr="00AC60DA">
              <w:rPr>
                <w:rFonts w:ascii="Sylfaen" w:hAnsi="Sylfaen"/>
                <w:color w:val="000000" w:themeColor="text1"/>
                <w:sz w:val="22"/>
                <w:szCs w:val="22"/>
              </w:rPr>
              <w:t>bility to listen to other people’s</w:t>
            </w:r>
            <w:r w:rsidRPr="00AC60DA">
              <w:rPr>
                <w:rFonts w:ascii="Sylfaen" w:hAnsi="Sylfaen"/>
                <w:color w:val="000000" w:themeColor="text1"/>
                <w:sz w:val="22"/>
                <w:szCs w:val="22"/>
                <w:lang w:val="en-US"/>
              </w:rPr>
              <w:t>/dissenting</w:t>
            </w:r>
            <w:r w:rsidRPr="00AC60DA">
              <w:rPr>
                <w:rFonts w:ascii="Sylfaen" w:hAnsi="Sylfaen"/>
                <w:color w:val="000000" w:themeColor="text1"/>
                <w:sz w:val="22"/>
                <w:szCs w:val="22"/>
              </w:rPr>
              <w:t xml:space="preserve"> opinion with patience </w:t>
            </w:r>
            <w:r w:rsidRPr="00AC60DA">
              <w:rPr>
                <w:rFonts w:ascii="Sylfaen" w:hAnsi="Sylfaen"/>
                <w:color w:val="000000" w:themeColor="text1"/>
                <w:sz w:val="22"/>
                <w:szCs w:val="22"/>
                <w:lang w:val="en-US"/>
              </w:rPr>
              <w:t xml:space="preserve">and </w:t>
            </w:r>
            <w:r>
              <w:rPr>
                <w:rFonts w:ascii="Sylfaen" w:hAnsi="Sylfaen"/>
                <w:color w:val="000000" w:themeColor="text1"/>
                <w:sz w:val="22"/>
                <w:szCs w:val="22"/>
              </w:rPr>
              <w:t>openness;</w:t>
            </w:r>
          </w:p>
          <w:p w14:paraId="47FAFB21" w14:textId="2D891836" w:rsidR="009616EB" w:rsidRDefault="002D3766" w:rsidP="009616EB">
            <w:pPr>
              <w:ind w:left="142"/>
              <w:rPr>
                <w:rFonts w:ascii="Sylfaen" w:hAnsi="Sylfaen"/>
                <w:color w:val="000000" w:themeColor="text1"/>
                <w:sz w:val="22"/>
                <w:szCs w:val="22"/>
                <w:lang w:val="en-US"/>
              </w:rPr>
            </w:pPr>
            <w:r>
              <w:rPr>
                <w:rFonts w:ascii="Sylfaen" w:hAnsi="Sylfaen"/>
                <w:sz w:val="22"/>
                <w:szCs w:val="22"/>
                <w:lang w:val="en-US"/>
              </w:rPr>
              <w:t>When a</w:t>
            </w:r>
            <w:r>
              <w:rPr>
                <w:rFonts w:ascii="Sylfaen" w:hAnsi="Sylfaen"/>
                <w:sz w:val="22"/>
                <w:szCs w:val="22"/>
              </w:rPr>
              <w:t xml:space="preserve">ssessing </w:t>
            </w:r>
            <w:r>
              <w:rPr>
                <w:rFonts w:ascii="Sylfaen" w:hAnsi="Sylfaen"/>
                <w:sz w:val="22"/>
                <w:szCs w:val="22"/>
                <w:lang w:val="en-US"/>
              </w:rPr>
              <w:t xml:space="preserve"> </w:t>
            </w:r>
            <w:r w:rsidR="009616EB">
              <w:rPr>
                <w:rFonts w:ascii="Sylfaen" w:hAnsi="Sylfaen"/>
                <w:sz w:val="22"/>
                <w:szCs w:val="22"/>
              </w:rPr>
              <w:t>the p</w:t>
            </w:r>
            <w:r w:rsidR="009616EB" w:rsidRPr="00004680">
              <w:rPr>
                <w:rFonts w:ascii="Sylfaen" w:hAnsi="Sylfaen"/>
                <w:color w:val="000000" w:themeColor="text1"/>
                <w:sz w:val="22"/>
                <w:szCs w:val="22"/>
              </w:rPr>
              <w:t>rofessional qualities</w:t>
            </w:r>
            <w:r w:rsidR="00CD54D6">
              <w:rPr>
                <w:rFonts w:ascii="Sylfaen" w:hAnsi="Sylfaen"/>
                <w:color w:val="000000" w:themeColor="text1"/>
                <w:sz w:val="22"/>
                <w:szCs w:val="22"/>
                <w:lang w:val="en-US"/>
              </w:rPr>
              <w:t xml:space="preserve"> of the candidate</w:t>
            </w:r>
            <w:r w:rsidR="009616EB" w:rsidRPr="00004680">
              <w:rPr>
                <w:rFonts w:ascii="Sylfaen" w:hAnsi="Sylfaen"/>
                <w:color w:val="000000" w:themeColor="text1"/>
                <w:sz w:val="22"/>
                <w:szCs w:val="22"/>
              </w:rPr>
              <w:t>, including conduct in a courtroom;</w:t>
            </w:r>
            <w:r w:rsidR="009616EB" w:rsidRPr="00E0606B">
              <w:rPr>
                <w:rFonts w:ascii="Sylfaen" w:hAnsi="Sylfaen"/>
                <w:color w:val="000000" w:themeColor="text1"/>
                <w:sz w:val="22"/>
                <w:szCs w:val="22"/>
              </w:rPr>
              <w:t xml:space="preserve"> </w:t>
            </w:r>
            <w:r w:rsidR="009616EB" w:rsidRPr="009616EB">
              <w:rPr>
                <w:rFonts w:ascii="Sylfaen" w:hAnsi="Sylfaen"/>
                <w:color w:val="000000" w:themeColor="text1"/>
                <w:sz w:val="22"/>
                <w:szCs w:val="22"/>
                <w:lang w:val="en-US"/>
              </w:rPr>
              <w:t>c</w:t>
            </w:r>
            <w:r w:rsidR="009616EB" w:rsidRPr="009616EB">
              <w:rPr>
                <w:rFonts w:ascii="Sylfaen" w:hAnsi="Sylfaen"/>
                <w:sz w:val="22"/>
                <w:szCs w:val="22"/>
              </w:rPr>
              <w:t>onsideration shall be given</w:t>
            </w:r>
            <w:r w:rsidR="009616EB" w:rsidRPr="009616EB">
              <w:rPr>
                <w:rFonts w:ascii="Sylfaen" w:hAnsi="Sylfaen"/>
                <w:sz w:val="22"/>
                <w:szCs w:val="22"/>
                <w:lang w:val="en-US"/>
              </w:rPr>
              <w:t xml:space="preserve"> to</w:t>
            </w:r>
            <w:r w:rsidR="00CD54D6">
              <w:rPr>
                <w:rFonts w:ascii="Sylfaen" w:hAnsi="Sylfaen"/>
                <w:sz w:val="22"/>
                <w:szCs w:val="22"/>
                <w:lang w:val="en-US"/>
              </w:rPr>
              <w:t>:</w:t>
            </w:r>
            <w:r w:rsidR="009616EB">
              <w:rPr>
                <w:rFonts w:ascii="Sylfaen" w:hAnsi="Sylfaen"/>
                <w:color w:val="000000" w:themeColor="text1"/>
                <w:sz w:val="22"/>
                <w:szCs w:val="22"/>
                <w:lang w:val="en-US"/>
              </w:rPr>
              <w:t xml:space="preserve"> </w:t>
            </w:r>
          </w:p>
          <w:p w14:paraId="69013353" w14:textId="18F4EB31" w:rsidR="0098430E" w:rsidRPr="0098430E" w:rsidRDefault="009616EB" w:rsidP="0098430E">
            <w:pPr>
              <w:pStyle w:val="ListParagraph"/>
              <w:numPr>
                <w:ilvl w:val="0"/>
                <w:numId w:val="17"/>
              </w:numPr>
              <w:contextualSpacing/>
              <w:jc w:val="both"/>
              <w:rPr>
                <w:rFonts w:ascii="Sylfaen" w:hAnsi="Sylfaen"/>
                <w:sz w:val="22"/>
                <w:szCs w:val="22"/>
              </w:rPr>
            </w:pPr>
            <w:r>
              <w:rPr>
                <w:rFonts w:ascii="Sylfaen" w:hAnsi="Sylfaen"/>
                <w:sz w:val="22"/>
                <w:szCs w:val="22"/>
                <w:lang w:val="en-US"/>
              </w:rPr>
              <w:t>Punctuality;</w:t>
            </w:r>
          </w:p>
          <w:p w14:paraId="47A78650" w14:textId="77412352" w:rsidR="00C453E5" w:rsidRPr="00004680" w:rsidRDefault="0098430E" w:rsidP="0098430E">
            <w:pPr>
              <w:pStyle w:val="ListParagraph"/>
              <w:numPr>
                <w:ilvl w:val="0"/>
                <w:numId w:val="17"/>
              </w:numPr>
              <w:contextualSpacing/>
              <w:jc w:val="both"/>
              <w:rPr>
                <w:rFonts w:ascii="Sylfaen" w:hAnsi="Sylfaen"/>
                <w:sz w:val="22"/>
                <w:szCs w:val="22"/>
              </w:rPr>
            </w:pPr>
            <w:r>
              <w:rPr>
                <w:rFonts w:ascii="Sylfaen" w:hAnsi="Sylfaen" w:cs="Sylfaen"/>
                <w:sz w:val="22"/>
                <w:szCs w:val="22"/>
              </w:rPr>
              <w:t>P</w:t>
            </w:r>
            <w:r w:rsidRPr="00B33011">
              <w:rPr>
                <w:rFonts w:ascii="Sylfaen" w:hAnsi="Sylfaen" w:cs="Sylfaen"/>
                <w:sz w:val="22"/>
                <w:szCs w:val="22"/>
              </w:rPr>
              <w:t>reparation of a case with due care and responsibility</w:t>
            </w:r>
            <w:r w:rsidR="009616EB">
              <w:rPr>
                <w:rFonts w:ascii="Sylfaen" w:hAnsi="Sylfaen" w:cs="Sylfaen"/>
                <w:sz w:val="22"/>
                <w:szCs w:val="22"/>
                <w:lang w:val="en-US"/>
              </w:rPr>
              <w:t>;</w:t>
            </w:r>
          </w:p>
          <w:p w14:paraId="29A5006E" w14:textId="59BE41C9" w:rsidR="00F23FDF" w:rsidRPr="00F23FDF" w:rsidRDefault="00F23FDF" w:rsidP="00F23FDF">
            <w:pPr>
              <w:pStyle w:val="ListParagraph"/>
              <w:numPr>
                <w:ilvl w:val="0"/>
                <w:numId w:val="17"/>
              </w:numPr>
              <w:contextualSpacing/>
              <w:rPr>
                <w:rFonts w:ascii="Sylfaen" w:hAnsi="Sylfaen"/>
                <w:sz w:val="22"/>
                <w:szCs w:val="22"/>
              </w:rPr>
            </w:pPr>
            <w:r>
              <w:rPr>
                <w:rFonts w:ascii="Sylfaen" w:hAnsi="Sylfaen"/>
                <w:color w:val="000000" w:themeColor="text1"/>
                <w:sz w:val="22"/>
                <w:szCs w:val="22"/>
                <w:lang w:val="en-US"/>
              </w:rPr>
              <w:t>C</w:t>
            </w:r>
            <w:r w:rsidRPr="00004680">
              <w:rPr>
                <w:rFonts w:ascii="Sylfaen" w:hAnsi="Sylfaen"/>
                <w:color w:val="000000" w:themeColor="text1"/>
                <w:sz w:val="22"/>
                <w:szCs w:val="22"/>
              </w:rPr>
              <w:t>onduct in a courtroom</w:t>
            </w:r>
            <w:r w:rsidRPr="00004680">
              <w:rPr>
                <w:rFonts w:ascii="Sylfaen" w:hAnsi="Sylfaen"/>
                <w:sz w:val="22"/>
                <w:szCs w:val="22"/>
              </w:rPr>
              <w:t xml:space="preserve"> </w:t>
            </w:r>
            <w:r>
              <w:rPr>
                <w:rFonts w:ascii="Sylfaen" w:hAnsi="Sylfaen"/>
                <w:sz w:val="22"/>
                <w:szCs w:val="22"/>
                <w:lang w:val="en-US"/>
              </w:rPr>
              <w:t xml:space="preserve">and the ability to </w:t>
            </w:r>
            <w:r w:rsidRPr="00F23FDF">
              <w:rPr>
                <w:rFonts w:ascii="Sylfaen" w:hAnsi="Sylfaen"/>
                <w:sz w:val="22"/>
                <w:szCs w:val="22"/>
                <w:lang w:val="en-US"/>
              </w:rPr>
              <w:t>preside over a court sitting</w:t>
            </w:r>
            <w:r>
              <w:rPr>
                <w:rFonts w:ascii="Sylfaen" w:hAnsi="Sylfaen"/>
                <w:sz w:val="22"/>
                <w:szCs w:val="22"/>
                <w:lang w:val="en-US"/>
              </w:rPr>
              <w:t>;</w:t>
            </w:r>
          </w:p>
          <w:p w14:paraId="267B6215" w14:textId="76C409F0" w:rsidR="00C453E5" w:rsidRPr="00F23FDF" w:rsidRDefault="00F23FDF" w:rsidP="00F23FDF">
            <w:pPr>
              <w:pStyle w:val="ListParagraph"/>
              <w:numPr>
                <w:ilvl w:val="0"/>
                <w:numId w:val="17"/>
              </w:numPr>
              <w:contextualSpacing/>
              <w:jc w:val="both"/>
              <w:rPr>
                <w:rFonts w:ascii="Sylfaen" w:hAnsi="Sylfaen"/>
                <w:sz w:val="22"/>
                <w:szCs w:val="22"/>
              </w:rPr>
            </w:pPr>
            <w:r w:rsidRPr="00F23FDF">
              <w:rPr>
                <w:rFonts w:ascii="Sylfaen" w:hAnsi="Sylfaen"/>
                <w:sz w:val="22"/>
                <w:szCs w:val="22"/>
              </w:rPr>
              <w:t>conduct in the relationship with the parties</w:t>
            </w:r>
            <w:r>
              <w:rPr>
                <w:rFonts w:ascii="Sylfaen" w:hAnsi="Sylfaen"/>
                <w:sz w:val="22"/>
                <w:szCs w:val="22"/>
                <w:lang w:val="en-US"/>
              </w:rPr>
              <w:t>;</w:t>
            </w:r>
          </w:p>
          <w:p w14:paraId="3FCE6F14" w14:textId="1334FD62" w:rsidR="00F23FDF" w:rsidRPr="00004680" w:rsidRDefault="00F23FDF" w:rsidP="00F23FDF">
            <w:pPr>
              <w:pStyle w:val="ListParagraph"/>
              <w:numPr>
                <w:ilvl w:val="0"/>
                <w:numId w:val="17"/>
              </w:numPr>
              <w:contextualSpacing/>
              <w:jc w:val="both"/>
              <w:rPr>
                <w:rFonts w:ascii="Sylfaen" w:hAnsi="Sylfaen"/>
                <w:sz w:val="22"/>
                <w:szCs w:val="22"/>
              </w:rPr>
            </w:pPr>
            <w:r>
              <w:rPr>
                <w:rFonts w:ascii="Sylfaen" w:hAnsi="Sylfaen"/>
                <w:sz w:val="22"/>
                <w:szCs w:val="22"/>
              </w:rPr>
              <w:t>T</w:t>
            </w:r>
            <w:r w:rsidRPr="00F23FDF">
              <w:rPr>
                <w:rFonts w:ascii="Sylfaen" w:hAnsi="Sylfaen"/>
                <w:sz w:val="22"/>
                <w:szCs w:val="22"/>
              </w:rPr>
              <w:t>he ability to make a decision without assistance, and to think independently</w:t>
            </w:r>
          </w:p>
          <w:p w14:paraId="56BBC9FF" w14:textId="77777777" w:rsidR="00F23FDF" w:rsidRPr="009F2EAB" w:rsidRDefault="00F23FDF" w:rsidP="00F23FDF">
            <w:pPr>
              <w:pStyle w:val="ListParagraph"/>
              <w:numPr>
                <w:ilvl w:val="0"/>
                <w:numId w:val="17"/>
              </w:numPr>
              <w:contextualSpacing/>
              <w:jc w:val="both"/>
              <w:rPr>
                <w:rFonts w:ascii="Sylfaen" w:hAnsi="Sylfaen"/>
                <w:sz w:val="22"/>
                <w:szCs w:val="22"/>
              </w:rPr>
            </w:pPr>
            <w:r w:rsidRPr="00F23FDF">
              <w:rPr>
                <w:rFonts w:ascii="Sylfaen" w:hAnsi="Sylfaen"/>
                <w:sz w:val="22"/>
                <w:szCs w:val="22"/>
              </w:rPr>
              <w:t xml:space="preserve">work under stress </w:t>
            </w:r>
            <w:r>
              <w:rPr>
                <w:rFonts w:ascii="Sylfaen" w:hAnsi="Sylfaen"/>
                <w:sz w:val="22"/>
                <w:szCs w:val="22"/>
                <w:lang w:val="en-US"/>
              </w:rPr>
              <w:t>;</w:t>
            </w:r>
          </w:p>
          <w:p w14:paraId="6F8FAEF7" w14:textId="77777777" w:rsidR="009F2EAB" w:rsidRDefault="009F2EAB" w:rsidP="009F2EAB">
            <w:pPr>
              <w:pStyle w:val="ListParagraph"/>
              <w:numPr>
                <w:ilvl w:val="0"/>
                <w:numId w:val="17"/>
              </w:numPr>
              <w:contextualSpacing/>
              <w:jc w:val="both"/>
              <w:rPr>
                <w:rFonts w:ascii="Sylfaen" w:hAnsi="Sylfaen"/>
                <w:sz w:val="22"/>
                <w:szCs w:val="22"/>
              </w:rPr>
            </w:pPr>
            <w:r>
              <w:rPr>
                <w:rFonts w:ascii="Sylfaen" w:hAnsi="Sylfaen"/>
                <w:sz w:val="22"/>
                <w:szCs w:val="22"/>
                <w:lang w:val="en-US"/>
              </w:rPr>
              <w:t>P</w:t>
            </w:r>
            <w:r>
              <w:rPr>
                <w:rFonts w:ascii="Sylfaen" w:hAnsi="Sylfaen"/>
                <w:sz w:val="22"/>
                <w:szCs w:val="22"/>
              </w:rPr>
              <w:t>urposefulness;</w:t>
            </w:r>
          </w:p>
          <w:p w14:paraId="621F408C" w14:textId="77777777" w:rsidR="009F2EAB" w:rsidRDefault="009F2EAB" w:rsidP="009F2EAB">
            <w:pPr>
              <w:pStyle w:val="ListParagraph"/>
              <w:numPr>
                <w:ilvl w:val="0"/>
                <w:numId w:val="17"/>
              </w:numPr>
              <w:contextualSpacing/>
              <w:jc w:val="both"/>
              <w:rPr>
                <w:rFonts w:ascii="Sylfaen" w:hAnsi="Sylfaen"/>
                <w:sz w:val="22"/>
                <w:szCs w:val="22"/>
              </w:rPr>
            </w:pPr>
            <w:r>
              <w:rPr>
                <w:rFonts w:ascii="Sylfaen" w:hAnsi="Sylfaen"/>
                <w:sz w:val="22"/>
                <w:szCs w:val="22"/>
              </w:rPr>
              <w:t>Efficiency and speed;</w:t>
            </w:r>
          </w:p>
          <w:p w14:paraId="0B1DF071" w14:textId="77777777" w:rsidR="009F2EAB" w:rsidRDefault="009F2EAB" w:rsidP="009F2EAB">
            <w:pPr>
              <w:pStyle w:val="ListParagraph"/>
              <w:numPr>
                <w:ilvl w:val="0"/>
                <w:numId w:val="17"/>
              </w:numPr>
              <w:contextualSpacing/>
              <w:jc w:val="both"/>
              <w:rPr>
                <w:rFonts w:ascii="Sylfaen" w:hAnsi="Sylfaen"/>
                <w:sz w:val="22"/>
                <w:szCs w:val="22"/>
              </w:rPr>
            </w:pPr>
            <w:r>
              <w:rPr>
                <w:rFonts w:ascii="Sylfaen" w:hAnsi="Sylfaen"/>
                <w:sz w:val="22"/>
                <w:szCs w:val="22"/>
              </w:rPr>
              <w:lastRenderedPageBreak/>
              <w:t>A</w:t>
            </w:r>
            <w:r w:rsidRPr="009F2EAB">
              <w:rPr>
                <w:rFonts w:ascii="Sylfaen" w:hAnsi="Sylfaen"/>
                <w:sz w:val="22"/>
                <w:szCs w:val="22"/>
              </w:rPr>
              <w:t>dhe</w:t>
            </w:r>
            <w:r>
              <w:rPr>
                <w:rFonts w:ascii="Sylfaen" w:hAnsi="Sylfaen"/>
                <w:sz w:val="22"/>
                <w:szCs w:val="22"/>
              </w:rPr>
              <w:t>rence to procedural time frames;</w:t>
            </w:r>
          </w:p>
          <w:p w14:paraId="4120E012" w14:textId="5E11CAC6" w:rsidR="009F2EAB" w:rsidRPr="009F2EAB" w:rsidRDefault="009F2EAB" w:rsidP="009F2EAB">
            <w:pPr>
              <w:pStyle w:val="ListParagraph"/>
              <w:numPr>
                <w:ilvl w:val="0"/>
                <w:numId w:val="17"/>
              </w:numPr>
              <w:contextualSpacing/>
              <w:jc w:val="both"/>
              <w:rPr>
                <w:rFonts w:ascii="Sylfaen" w:hAnsi="Sylfaen"/>
                <w:sz w:val="22"/>
                <w:szCs w:val="22"/>
              </w:rPr>
            </w:pPr>
            <w:r>
              <w:rPr>
                <w:rFonts w:ascii="Sylfaen" w:hAnsi="Sylfaen"/>
                <w:sz w:val="22"/>
                <w:szCs w:val="22"/>
                <w:lang w:val="en-US"/>
              </w:rPr>
              <w:t>M</w:t>
            </w:r>
            <w:r w:rsidRPr="009F2EAB">
              <w:rPr>
                <w:rFonts w:ascii="Sylfaen" w:hAnsi="Sylfaen"/>
                <w:sz w:val="22"/>
                <w:szCs w:val="22"/>
              </w:rPr>
              <w:t>anagerial skills</w:t>
            </w:r>
          </w:p>
          <w:p w14:paraId="6C4C25FF" w14:textId="77777777" w:rsidR="00C453E5" w:rsidRPr="00004680" w:rsidRDefault="00C453E5" w:rsidP="009F2EAB">
            <w:pPr>
              <w:rPr>
                <w:rFonts w:ascii="Sylfaen" w:hAnsi="Sylfaen"/>
                <w:sz w:val="22"/>
                <w:szCs w:val="22"/>
              </w:rPr>
            </w:pPr>
          </w:p>
        </w:tc>
      </w:tr>
      <w:tr w:rsidR="00C453E5" w:rsidRPr="00004680" w14:paraId="3D090290" w14:textId="77777777" w:rsidTr="00C453E5">
        <w:tc>
          <w:tcPr>
            <w:tcW w:w="1668" w:type="dxa"/>
          </w:tcPr>
          <w:p w14:paraId="71642F29" w14:textId="5139D4F4" w:rsidR="00C453E5" w:rsidRPr="00E74D56" w:rsidRDefault="002B7535" w:rsidP="00E74D56">
            <w:pPr>
              <w:pStyle w:val="ListParagraph"/>
              <w:numPr>
                <w:ilvl w:val="0"/>
                <w:numId w:val="13"/>
              </w:numPr>
              <w:spacing w:before="120" w:after="120"/>
              <w:rPr>
                <w:rFonts w:ascii="Sylfaen" w:hAnsi="Sylfaen"/>
                <w:sz w:val="22"/>
                <w:szCs w:val="22"/>
              </w:rPr>
            </w:pPr>
            <w:r w:rsidRPr="00E74D56">
              <w:rPr>
                <w:rFonts w:ascii="Sylfaen" w:hAnsi="Sylfaen"/>
                <w:i/>
                <w:sz w:val="22"/>
                <w:szCs w:val="22"/>
                <w:lang w:val="en-US"/>
              </w:rPr>
              <w:lastRenderedPageBreak/>
              <w:t>In case of the candidate without judicial experience</w:t>
            </w:r>
            <w:r w:rsidR="00D10BAE" w:rsidRPr="00E74D56">
              <w:rPr>
                <w:rFonts w:ascii="Sylfaen" w:hAnsi="Sylfaen"/>
                <w:i/>
                <w:sz w:val="22"/>
                <w:szCs w:val="22"/>
                <w:lang w:val="en-US"/>
              </w:rPr>
              <w:t>:</w:t>
            </w:r>
          </w:p>
          <w:p w14:paraId="2B7222BE" w14:textId="28FF95F8" w:rsidR="00C453E5" w:rsidRPr="002B7535" w:rsidRDefault="002B7535" w:rsidP="00C453E5">
            <w:pPr>
              <w:spacing w:before="120" w:after="120"/>
              <w:rPr>
                <w:rFonts w:ascii="Sylfaen" w:hAnsi="Sylfaen"/>
                <w:sz w:val="22"/>
                <w:szCs w:val="22"/>
              </w:rPr>
            </w:pPr>
            <w:r w:rsidRPr="002B7535">
              <w:rPr>
                <w:rFonts w:ascii="Sylfaen" w:hAnsi="Sylfaen"/>
                <w:sz w:val="22"/>
                <w:szCs w:val="22"/>
                <w:lang w:val="en-US"/>
              </w:rPr>
              <w:t>Decisions/actions made in the frame of professional activity</w:t>
            </w:r>
            <w:r w:rsidR="00C453E5" w:rsidRPr="002B7535">
              <w:rPr>
                <w:rFonts w:ascii="Sylfaen" w:hAnsi="Sylfaen"/>
                <w:sz w:val="22"/>
                <w:szCs w:val="22"/>
              </w:rPr>
              <w:t xml:space="preserve"> </w:t>
            </w:r>
            <w:r w:rsidR="005818D1" w:rsidRPr="002B7535">
              <w:rPr>
                <w:rFonts w:ascii="Sylfaen" w:hAnsi="Sylfaen"/>
                <w:sz w:val="22"/>
                <w:szCs w:val="22"/>
              </w:rPr>
              <w:t>(</w:t>
            </w:r>
            <w:r w:rsidR="005818D1" w:rsidRPr="002B7535">
              <w:rPr>
                <w:rFonts w:ascii="Sylfaen" w:hAnsi="Sylfaen"/>
                <w:sz w:val="22"/>
                <w:szCs w:val="22"/>
                <w:lang w:val="en-US"/>
              </w:rPr>
              <w:t>lawyers, prosecutors</w:t>
            </w:r>
            <w:r w:rsidR="005818D1" w:rsidRPr="002B7535">
              <w:rPr>
                <w:rFonts w:ascii="Sylfaen" w:hAnsi="Sylfaen"/>
                <w:sz w:val="22"/>
                <w:szCs w:val="22"/>
              </w:rPr>
              <w:t xml:space="preserve"> )</w:t>
            </w:r>
          </w:p>
        </w:tc>
        <w:tc>
          <w:tcPr>
            <w:tcW w:w="3260" w:type="dxa"/>
          </w:tcPr>
          <w:p w14:paraId="54ABADC3" w14:textId="77777777" w:rsidR="00C453E5" w:rsidRPr="00004680" w:rsidRDefault="00C453E5" w:rsidP="00C453E5">
            <w:pPr>
              <w:jc w:val="both"/>
              <w:rPr>
                <w:rFonts w:ascii="Sylfaen" w:hAnsi="Sylfaen"/>
                <w:sz w:val="22"/>
                <w:szCs w:val="22"/>
              </w:rPr>
            </w:pPr>
          </w:p>
          <w:p w14:paraId="5935EA67" w14:textId="51047D18" w:rsidR="00C453E5" w:rsidRPr="00631266" w:rsidRDefault="00012986" w:rsidP="00631266">
            <w:pPr>
              <w:pStyle w:val="ListParagraph"/>
              <w:numPr>
                <w:ilvl w:val="0"/>
                <w:numId w:val="22"/>
              </w:numPr>
              <w:contextualSpacing/>
              <w:rPr>
                <w:rFonts w:ascii="Sylfaen" w:hAnsi="Sylfaen"/>
                <w:sz w:val="22"/>
                <w:szCs w:val="22"/>
              </w:rPr>
            </w:pPr>
            <w:r>
              <w:rPr>
                <w:rFonts w:ascii="Sylfaen" w:hAnsi="Sylfaen"/>
                <w:sz w:val="22"/>
                <w:szCs w:val="22"/>
                <w:lang w:val="en-US"/>
              </w:rPr>
              <w:t xml:space="preserve">Databases of the Constitutional Court, </w:t>
            </w:r>
            <w:r>
              <w:rPr>
                <w:rFonts w:ascii="Sylfaen" w:hAnsi="Sylfaen"/>
                <w:sz w:val="22"/>
                <w:szCs w:val="22"/>
                <w:lang w:val="de-DE"/>
              </w:rPr>
              <w:t>EC</w:t>
            </w:r>
            <w:r w:rsidR="00D778E1">
              <w:rPr>
                <w:rFonts w:ascii="Sylfaen" w:hAnsi="Sylfaen"/>
                <w:sz w:val="22"/>
                <w:szCs w:val="22"/>
                <w:lang w:val="de-DE"/>
              </w:rPr>
              <w:t>t</w:t>
            </w:r>
            <w:r w:rsidR="00C453E5" w:rsidRPr="00004680">
              <w:rPr>
                <w:rFonts w:ascii="Sylfaen" w:hAnsi="Sylfaen"/>
                <w:sz w:val="22"/>
                <w:szCs w:val="22"/>
                <w:lang w:val="de-DE"/>
              </w:rPr>
              <w:t>HR</w:t>
            </w:r>
            <w:r>
              <w:rPr>
                <w:rFonts w:ascii="Sylfaen" w:hAnsi="Sylfaen"/>
                <w:sz w:val="22"/>
                <w:szCs w:val="22"/>
              </w:rPr>
              <w:t xml:space="preserve"> or other courts</w:t>
            </w:r>
            <w:r w:rsidR="00797195">
              <w:rPr>
                <w:rFonts w:ascii="Sylfaen" w:hAnsi="Sylfaen"/>
                <w:sz w:val="22"/>
                <w:szCs w:val="22"/>
              </w:rPr>
              <w:t xml:space="preserve"> in order to</w:t>
            </w:r>
            <w:r w:rsidR="00797195">
              <w:rPr>
                <w:rFonts w:ascii="Sylfaen" w:hAnsi="Sylfaen"/>
                <w:sz w:val="22"/>
                <w:szCs w:val="22"/>
                <w:lang w:val="en-US"/>
              </w:rPr>
              <w:t xml:space="preserve"> search</w:t>
            </w:r>
            <w:r w:rsidR="00631266">
              <w:rPr>
                <w:rFonts w:ascii="Sylfaen" w:hAnsi="Sylfaen"/>
                <w:sz w:val="22"/>
                <w:szCs w:val="22"/>
                <w:lang w:val="en-US"/>
              </w:rPr>
              <w:t xml:space="preserve"> the claims/applications;</w:t>
            </w:r>
          </w:p>
          <w:p w14:paraId="046E6616" w14:textId="6C014E44" w:rsidR="00C453E5" w:rsidRPr="00004680" w:rsidRDefault="00012986" w:rsidP="00D95F4D">
            <w:pPr>
              <w:pStyle w:val="ListParagraph"/>
              <w:numPr>
                <w:ilvl w:val="0"/>
                <w:numId w:val="22"/>
              </w:numPr>
              <w:spacing w:before="120" w:after="120"/>
              <w:contextualSpacing/>
              <w:rPr>
                <w:rFonts w:ascii="Sylfaen" w:hAnsi="Sylfaen"/>
                <w:sz w:val="22"/>
                <w:szCs w:val="22"/>
              </w:rPr>
            </w:pPr>
            <w:r>
              <w:rPr>
                <w:rFonts w:ascii="Sylfaen" w:hAnsi="Sylfaen"/>
                <w:sz w:val="22"/>
                <w:szCs w:val="22"/>
                <w:lang w:val="en-US"/>
              </w:rPr>
              <w:t>Searching</w:t>
            </w:r>
            <w:r w:rsidR="00F442F9">
              <w:rPr>
                <w:rFonts w:ascii="Sylfaen" w:hAnsi="Sylfaen"/>
                <w:sz w:val="22"/>
                <w:szCs w:val="22"/>
                <w:lang w:val="en-US"/>
              </w:rPr>
              <w:t xml:space="preserve"> other professional materials, created by the candidate( including claims/applications )</w:t>
            </w:r>
            <w:r>
              <w:rPr>
                <w:rFonts w:ascii="Sylfaen" w:hAnsi="Sylfaen"/>
                <w:sz w:val="22"/>
                <w:szCs w:val="22"/>
                <w:lang w:val="en-US"/>
              </w:rPr>
              <w:t xml:space="preserve"> through the professional networks and institutions </w:t>
            </w:r>
            <w:r w:rsidR="00C453E5" w:rsidRPr="00004680">
              <w:rPr>
                <w:rFonts w:ascii="Sylfaen" w:hAnsi="Sylfaen"/>
                <w:sz w:val="22"/>
                <w:szCs w:val="22"/>
              </w:rPr>
              <w:t>(</w:t>
            </w:r>
            <w:r w:rsidR="00C453E5" w:rsidRPr="00004680">
              <w:rPr>
                <w:rFonts w:ascii="Sylfaen" w:hAnsi="Sylfaen"/>
                <w:sz w:val="22"/>
                <w:szCs w:val="22"/>
                <w:lang w:val="de-DE"/>
              </w:rPr>
              <w:t>G</w:t>
            </w:r>
            <w:r w:rsidR="00C453E5" w:rsidRPr="00004680">
              <w:rPr>
                <w:rFonts w:ascii="Sylfaen" w:hAnsi="Sylfaen"/>
                <w:sz w:val="22"/>
                <w:szCs w:val="22"/>
              </w:rPr>
              <w:t xml:space="preserve">BA, </w:t>
            </w:r>
            <w:r>
              <w:rPr>
                <w:rFonts w:ascii="Sylfaen" w:hAnsi="Sylfaen"/>
                <w:sz w:val="22"/>
                <w:szCs w:val="22"/>
                <w:lang w:val="en-US"/>
              </w:rPr>
              <w:t>Prosecutor’s office, Universities…)</w:t>
            </w:r>
            <w:r w:rsidR="00C453E5" w:rsidRPr="00004680">
              <w:rPr>
                <w:rFonts w:ascii="Sylfaen" w:hAnsi="Sylfaen"/>
                <w:sz w:val="22"/>
                <w:szCs w:val="22"/>
              </w:rPr>
              <w:t xml:space="preserve"> </w:t>
            </w:r>
          </w:p>
        </w:tc>
        <w:tc>
          <w:tcPr>
            <w:tcW w:w="2126" w:type="dxa"/>
          </w:tcPr>
          <w:p w14:paraId="639CEB32" w14:textId="3D8F3DAE" w:rsidR="00C453E5" w:rsidRPr="00E52E20" w:rsidRDefault="00C453E5" w:rsidP="00C453E5">
            <w:pPr>
              <w:pStyle w:val="ListParagraph"/>
              <w:numPr>
                <w:ilvl w:val="0"/>
                <w:numId w:val="30"/>
              </w:numPr>
              <w:spacing w:before="120" w:after="120"/>
              <w:rPr>
                <w:rFonts w:ascii="Sylfaen" w:hAnsi="Sylfaen"/>
                <w:sz w:val="22"/>
                <w:szCs w:val="22"/>
                <w:lang w:val="en-US"/>
              </w:rPr>
            </w:pPr>
            <w:r w:rsidRPr="00E52E20">
              <w:rPr>
                <w:rFonts w:ascii="Sylfaen" w:hAnsi="Sylfaen"/>
                <w:sz w:val="22"/>
                <w:szCs w:val="22"/>
                <w:lang w:val="en-US"/>
              </w:rPr>
              <w:t>Good faith</w:t>
            </w:r>
          </w:p>
          <w:p w14:paraId="1A4F065A" w14:textId="07159FB7" w:rsidR="00C453E5" w:rsidRPr="00004680" w:rsidRDefault="00C453E5" w:rsidP="00C453E5">
            <w:pPr>
              <w:spacing w:before="120" w:after="120"/>
              <w:rPr>
                <w:rFonts w:ascii="Sylfaen" w:hAnsi="Sylfaen"/>
                <w:sz w:val="22"/>
                <w:szCs w:val="22"/>
              </w:rPr>
            </w:pPr>
          </w:p>
          <w:p w14:paraId="64B3728D" w14:textId="77777777" w:rsidR="00C453E5" w:rsidRPr="00004680" w:rsidRDefault="00C453E5" w:rsidP="00C453E5">
            <w:pPr>
              <w:spacing w:before="120" w:after="120"/>
              <w:rPr>
                <w:rFonts w:ascii="Sylfaen" w:hAnsi="Sylfaen"/>
                <w:sz w:val="22"/>
                <w:szCs w:val="22"/>
              </w:rPr>
            </w:pPr>
          </w:p>
          <w:p w14:paraId="533E6C7B" w14:textId="77777777" w:rsidR="00C453E5" w:rsidRPr="00004680" w:rsidRDefault="00C453E5" w:rsidP="00C453E5">
            <w:pPr>
              <w:spacing w:before="120" w:after="120"/>
              <w:rPr>
                <w:rFonts w:ascii="Sylfaen" w:hAnsi="Sylfaen"/>
                <w:sz w:val="22"/>
                <w:szCs w:val="22"/>
              </w:rPr>
            </w:pPr>
          </w:p>
          <w:p w14:paraId="1CD47BAF" w14:textId="77777777" w:rsidR="00C453E5" w:rsidRPr="00004680" w:rsidRDefault="00C453E5" w:rsidP="00C453E5">
            <w:pPr>
              <w:spacing w:before="120" w:after="120"/>
              <w:rPr>
                <w:rFonts w:ascii="Sylfaen" w:hAnsi="Sylfaen"/>
                <w:sz w:val="22"/>
                <w:szCs w:val="22"/>
              </w:rPr>
            </w:pPr>
          </w:p>
          <w:p w14:paraId="1E99A99D" w14:textId="77777777" w:rsidR="00C453E5" w:rsidRPr="00004680" w:rsidRDefault="00C453E5" w:rsidP="00C453E5">
            <w:pPr>
              <w:spacing w:before="120" w:after="120"/>
              <w:rPr>
                <w:rFonts w:ascii="Sylfaen" w:hAnsi="Sylfaen"/>
                <w:sz w:val="22"/>
                <w:szCs w:val="22"/>
              </w:rPr>
            </w:pPr>
          </w:p>
          <w:p w14:paraId="080CB8FE" w14:textId="77777777" w:rsidR="00C453E5" w:rsidRPr="00004680" w:rsidRDefault="00C453E5" w:rsidP="00C453E5">
            <w:pPr>
              <w:spacing w:before="120" w:after="120"/>
              <w:rPr>
                <w:rFonts w:ascii="Sylfaen" w:hAnsi="Sylfaen"/>
                <w:sz w:val="22"/>
                <w:szCs w:val="22"/>
              </w:rPr>
            </w:pPr>
          </w:p>
          <w:p w14:paraId="6B218A4A" w14:textId="77777777" w:rsidR="00C453E5" w:rsidRPr="00004680" w:rsidRDefault="00C453E5" w:rsidP="00C453E5">
            <w:pPr>
              <w:spacing w:before="120" w:after="120"/>
              <w:rPr>
                <w:rFonts w:ascii="Sylfaen" w:hAnsi="Sylfaen"/>
                <w:sz w:val="22"/>
                <w:szCs w:val="22"/>
              </w:rPr>
            </w:pPr>
          </w:p>
          <w:p w14:paraId="00C3248F" w14:textId="77777777" w:rsidR="00C453E5" w:rsidRPr="00004680" w:rsidRDefault="00C453E5" w:rsidP="00C453E5">
            <w:pPr>
              <w:spacing w:before="120" w:after="120"/>
              <w:rPr>
                <w:rFonts w:ascii="Sylfaen" w:hAnsi="Sylfaen"/>
                <w:sz w:val="22"/>
                <w:szCs w:val="22"/>
              </w:rPr>
            </w:pPr>
          </w:p>
          <w:p w14:paraId="595E362C" w14:textId="77777777" w:rsidR="00C453E5" w:rsidRPr="00004680" w:rsidRDefault="00C453E5" w:rsidP="00C453E5">
            <w:pPr>
              <w:spacing w:before="120" w:after="120"/>
              <w:rPr>
                <w:rFonts w:ascii="Sylfaen" w:hAnsi="Sylfaen"/>
                <w:sz w:val="22"/>
                <w:szCs w:val="22"/>
              </w:rPr>
            </w:pPr>
          </w:p>
          <w:p w14:paraId="0E5126FB" w14:textId="5734B602" w:rsidR="00C453E5" w:rsidRPr="00004680" w:rsidRDefault="00C453E5" w:rsidP="00C453E5">
            <w:pPr>
              <w:spacing w:before="120" w:after="120"/>
              <w:rPr>
                <w:rFonts w:ascii="Sylfaen" w:hAnsi="Sylfaen"/>
                <w:sz w:val="22"/>
                <w:szCs w:val="22"/>
              </w:rPr>
            </w:pPr>
            <w:r>
              <w:rPr>
                <w:rFonts w:ascii="Sylfaen" w:hAnsi="Sylfaen"/>
                <w:sz w:val="22"/>
                <w:szCs w:val="22"/>
              </w:rPr>
              <w:t>2.C</w:t>
            </w:r>
            <w:r w:rsidR="00D778E1">
              <w:rPr>
                <w:rFonts w:ascii="Sylfaen" w:hAnsi="Sylfaen"/>
                <w:sz w:val="22"/>
                <w:szCs w:val="22"/>
                <w:lang w:val="en-US"/>
              </w:rPr>
              <w:t>o</w:t>
            </w:r>
            <w:r>
              <w:rPr>
                <w:rFonts w:ascii="Sylfaen" w:hAnsi="Sylfaen"/>
                <w:sz w:val="22"/>
                <w:szCs w:val="22"/>
              </w:rPr>
              <w:t>mpetence</w:t>
            </w:r>
          </w:p>
        </w:tc>
        <w:tc>
          <w:tcPr>
            <w:tcW w:w="2268" w:type="dxa"/>
          </w:tcPr>
          <w:p w14:paraId="5351B4BA" w14:textId="77777777" w:rsidR="00C453E5" w:rsidRPr="00004680" w:rsidRDefault="00C453E5" w:rsidP="00C453E5">
            <w:pPr>
              <w:spacing w:before="120" w:after="120"/>
              <w:rPr>
                <w:rFonts w:ascii="Sylfaen" w:hAnsi="Sylfaen"/>
                <w:color w:val="000000" w:themeColor="text1"/>
                <w:sz w:val="22"/>
                <w:szCs w:val="22"/>
              </w:rPr>
            </w:pPr>
            <w:r w:rsidRPr="00004680">
              <w:rPr>
                <w:rFonts w:ascii="Sylfaen" w:hAnsi="Sylfaen"/>
                <w:sz w:val="22"/>
                <w:szCs w:val="22"/>
              </w:rPr>
              <w:t>1.1. P</w:t>
            </w:r>
            <w:r w:rsidRPr="00004680">
              <w:rPr>
                <w:rFonts w:ascii="Sylfaen" w:hAnsi="Sylfaen"/>
                <w:color w:val="000000" w:themeColor="text1"/>
                <w:sz w:val="22"/>
                <w:szCs w:val="22"/>
              </w:rPr>
              <w:t>ersonal good faith and professional conscience;</w:t>
            </w:r>
          </w:p>
          <w:p w14:paraId="5A5126D3" w14:textId="4C3CCB57" w:rsidR="00C453E5" w:rsidRPr="00004680" w:rsidRDefault="00C453E5" w:rsidP="00C453E5">
            <w:pPr>
              <w:spacing w:before="120" w:after="120"/>
              <w:rPr>
                <w:rFonts w:ascii="Sylfaen" w:hAnsi="Sylfaen"/>
                <w:sz w:val="22"/>
                <w:szCs w:val="22"/>
              </w:rPr>
            </w:pPr>
          </w:p>
          <w:p w14:paraId="666C1DA6" w14:textId="77777777" w:rsidR="00C453E5" w:rsidRPr="00004680" w:rsidRDefault="00C453E5" w:rsidP="00C453E5">
            <w:pPr>
              <w:spacing w:before="120" w:after="120"/>
              <w:rPr>
                <w:rFonts w:ascii="Sylfaen" w:hAnsi="Sylfaen"/>
                <w:sz w:val="22"/>
                <w:szCs w:val="22"/>
              </w:rPr>
            </w:pPr>
            <w:r w:rsidRPr="00004680">
              <w:rPr>
                <w:rFonts w:ascii="Sylfaen" w:hAnsi="Sylfaen"/>
                <w:sz w:val="22"/>
                <w:szCs w:val="22"/>
              </w:rPr>
              <w:t xml:space="preserve">1.2. . </w:t>
            </w:r>
            <w:r w:rsidRPr="00004680">
              <w:rPr>
                <w:rFonts w:ascii="Sylfaen" w:hAnsi="Sylfaen" w:cs="Sylfaen"/>
                <w:sz w:val="22"/>
                <w:szCs w:val="22"/>
                <w:lang w:val="en-US"/>
              </w:rPr>
              <w:t>Independence, impartiality, fairness</w:t>
            </w:r>
          </w:p>
          <w:p w14:paraId="764B5CF8" w14:textId="1C0E29F3" w:rsidR="00C453E5" w:rsidRPr="00004680" w:rsidRDefault="00C453E5" w:rsidP="00C453E5">
            <w:pPr>
              <w:spacing w:before="120" w:after="120"/>
              <w:rPr>
                <w:rFonts w:ascii="Sylfaen" w:hAnsi="Sylfaen"/>
                <w:sz w:val="22"/>
                <w:szCs w:val="22"/>
              </w:rPr>
            </w:pPr>
          </w:p>
          <w:p w14:paraId="299CB791" w14:textId="77777777" w:rsidR="00C453E5" w:rsidRPr="00004680" w:rsidRDefault="00C453E5" w:rsidP="00C453E5">
            <w:pPr>
              <w:spacing w:before="120" w:after="120"/>
              <w:rPr>
                <w:rFonts w:ascii="Sylfaen" w:hAnsi="Sylfaen"/>
                <w:sz w:val="22"/>
                <w:szCs w:val="22"/>
              </w:rPr>
            </w:pPr>
            <w:r w:rsidRPr="00004680">
              <w:rPr>
                <w:rFonts w:ascii="Sylfaen" w:hAnsi="Sylfaen"/>
                <w:sz w:val="22"/>
                <w:szCs w:val="22"/>
              </w:rPr>
              <w:t xml:space="preserve">2.1. </w:t>
            </w:r>
            <w:r w:rsidRPr="00004680">
              <w:rPr>
                <w:rFonts w:ascii="Sylfaen" w:hAnsi="Sylfaen" w:cs="Sylfaen"/>
                <w:sz w:val="22"/>
                <w:szCs w:val="22"/>
                <w:lang w:val="en-US"/>
              </w:rPr>
              <w:t>knowledge of legal norms</w:t>
            </w:r>
            <w:r w:rsidRPr="00004680">
              <w:rPr>
                <w:rFonts w:ascii="Sylfaen" w:hAnsi="Sylfaen"/>
                <w:sz w:val="22"/>
                <w:szCs w:val="22"/>
              </w:rPr>
              <w:t xml:space="preserve"> </w:t>
            </w:r>
          </w:p>
          <w:p w14:paraId="443A7AA6" w14:textId="69E24C79" w:rsidR="00C453E5" w:rsidRPr="00004680" w:rsidRDefault="00C453E5" w:rsidP="00C453E5">
            <w:pPr>
              <w:spacing w:before="120" w:after="120"/>
              <w:rPr>
                <w:rFonts w:ascii="Sylfaen" w:hAnsi="Sylfaen"/>
                <w:sz w:val="22"/>
                <w:szCs w:val="22"/>
              </w:rPr>
            </w:pPr>
          </w:p>
          <w:p w14:paraId="12800328" w14:textId="55BD41D6" w:rsidR="00C453E5" w:rsidRPr="00546561" w:rsidRDefault="00C453E5" w:rsidP="00C453E5">
            <w:pPr>
              <w:spacing w:before="120" w:after="120"/>
              <w:rPr>
                <w:rFonts w:ascii="Sylfaen" w:hAnsi="Sylfaen"/>
                <w:sz w:val="22"/>
                <w:szCs w:val="22"/>
              </w:rPr>
            </w:pPr>
            <w:r w:rsidRPr="00004680">
              <w:rPr>
                <w:rFonts w:ascii="Sylfaen" w:hAnsi="Sylfaen"/>
                <w:sz w:val="22"/>
                <w:szCs w:val="22"/>
              </w:rPr>
              <w:t xml:space="preserve">2.2. </w:t>
            </w:r>
            <w:r w:rsidRPr="00546561">
              <w:rPr>
                <w:rFonts w:ascii="Sylfaen" w:hAnsi="Sylfaen"/>
                <w:color w:val="000000" w:themeColor="text1"/>
                <w:sz w:val="22"/>
                <w:szCs w:val="22"/>
              </w:rPr>
              <w:t>ability of legal substantiation and competence;</w:t>
            </w:r>
          </w:p>
        </w:tc>
        <w:tc>
          <w:tcPr>
            <w:tcW w:w="4466" w:type="dxa"/>
          </w:tcPr>
          <w:p w14:paraId="5405C8A2" w14:textId="6166CABD" w:rsidR="00C453E5" w:rsidRPr="00004680" w:rsidRDefault="00C453E5" w:rsidP="00C453E5">
            <w:pPr>
              <w:pStyle w:val="ListParagraph"/>
              <w:numPr>
                <w:ilvl w:val="0"/>
                <w:numId w:val="19"/>
              </w:numPr>
              <w:spacing w:before="120" w:after="120"/>
              <w:contextualSpacing/>
              <w:rPr>
                <w:rFonts w:ascii="Sylfaen" w:hAnsi="Sylfaen"/>
                <w:sz w:val="22"/>
                <w:szCs w:val="22"/>
              </w:rPr>
            </w:pPr>
            <w:r w:rsidRPr="00004680">
              <w:rPr>
                <w:rFonts w:ascii="Sylfaen" w:hAnsi="Sylfaen" w:cs="Sylfaen"/>
                <w:sz w:val="22"/>
                <w:szCs w:val="22"/>
              </w:rPr>
              <w:t>Pro Bono</w:t>
            </w:r>
            <w:r w:rsidRPr="00004680">
              <w:rPr>
                <w:rFonts w:ascii="Sylfaen" w:hAnsi="Sylfaen"/>
                <w:sz w:val="22"/>
                <w:szCs w:val="22"/>
              </w:rPr>
              <w:t xml:space="preserve"> </w:t>
            </w:r>
            <w:r w:rsidR="00E5654F">
              <w:rPr>
                <w:rFonts w:ascii="Sylfaen" w:hAnsi="Sylfaen" w:cs="Sylfaen"/>
                <w:sz w:val="22"/>
                <w:szCs w:val="22"/>
                <w:lang w:val="en-US"/>
              </w:rPr>
              <w:t>activity</w:t>
            </w:r>
            <w:r w:rsidRPr="00004680">
              <w:rPr>
                <w:rFonts w:ascii="Sylfaen" w:hAnsi="Sylfaen" w:cs="Sylfaen"/>
                <w:sz w:val="22"/>
                <w:szCs w:val="22"/>
              </w:rPr>
              <w:t>;</w:t>
            </w:r>
          </w:p>
          <w:p w14:paraId="02860EB8" w14:textId="77777777" w:rsidR="00E5654F" w:rsidRPr="00E5654F" w:rsidRDefault="00E5654F" w:rsidP="00C453E5">
            <w:pPr>
              <w:pStyle w:val="ListParagraph"/>
              <w:numPr>
                <w:ilvl w:val="0"/>
                <w:numId w:val="19"/>
              </w:numPr>
              <w:spacing w:before="120" w:after="120"/>
              <w:contextualSpacing/>
              <w:rPr>
                <w:rFonts w:ascii="Sylfaen" w:hAnsi="Sylfaen"/>
                <w:sz w:val="22"/>
                <w:szCs w:val="22"/>
              </w:rPr>
            </w:pPr>
            <w:r>
              <w:rPr>
                <w:rFonts w:ascii="Sylfaen" w:hAnsi="Sylfaen"/>
                <w:sz w:val="22"/>
                <w:szCs w:val="22"/>
                <w:lang w:val="en-US"/>
              </w:rPr>
              <w:t>Cases conducted in Constitutional Court /ECHR or other courts;</w:t>
            </w:r>
          </w:p>
          <w:p w14:paraId="5DDCF3E2" w14:textId="77777777" w:rsidR="000B0CE1" w:rsidRPr="000B0CE1" w:rsidRDefault="000B0CE1" w:rsidP="000B0CE1">
            <w:pPr>
              <w:pStyle w:val="ListParagraph"/>
              <w:numPr>
                <w:ilvl w:val="0"/>
                <w:numId w:val="19"/>
              </w:numPr>
              <w:spacing w:before="120" w:after="120"/>
              <w:contextualSpacing/>
              <w:rPr>
                <w:rFonts w:ascii="Sylfaen" w:hAnsi="Sylfaen" w:cs="Sylfaen"/>
                <w:sz w:val="22"/>
                <w:szCs w:val="22"/>
              </w:rPr>
            </w:pPr>
            <w:r>
              <w:rPr>
                <w:rFonts w:ascii="Sylfaen" w:hAnsi="Sylfaen" w:cs="Sylfaen"/>
                <w:sz w:val="22"/>
                <w:szCs w:val="22"/>
                <w:lang w:val="en-US"/>
              </w:rPr>
              <w:t xml:space="preserve">Existence of clearly </w:t>
            </w:r>
            <w:r w:rsidRPr="000B0CE1">
              <w:rPr>
                <w:rFonts w:ascii="Sylfaen" w:hAnsi="Sylfaen" w:cs="Sylfaen"/>
                <w:sz w:val="22"/>
                <w:szCs w:val="22"/>
                <w:lang w:val="en-US"/>
              </w:rPr>
              <w:t>substantiated</w:t>
            </w:r>
            <w:r>
              <w:rPr>
                <w:rFonts w:ascii="Sylfaen" w:hAnsi="Sylfaen" w:cs="Sylfaen"/>
                <w:sz w:val="22"/>
                <w:szCs w:val="22"/>
                <w:lang w:val="en-US"/>
              </w:rPr>
              <w:t xml:space="preserve"> position/decision;</w:t>
            </w:r>
          </w:p>
          <w:p w14:paraId="20F56F4A" w14:textId="77777777" w:rsidR="00E5654F" w:rsidRPr="00E5654F" w:rsidRDefault="00E5654F" w:rsidP="00C453E5">
            <w:pPr>
              <w:pStyle w:val="ListParagraph"/>
              <w:numPr>
                <w:ilvl w:val="0"/>
                <w:numId w:val="19"/>
              </w:numPr>
              <w:spacing w:before="120" w:after="120"/>
              <w:contextualSpacing/>
              <w:rPr>
                <w:rFonts w:ascii="Sylfaen" w:hAnsi="Sylfaen"/>
                <w:sz w:val="22"/>
                <w:szCs w:val="22"/>
              </w:rPr>
            </w:pPr>
            <w:r>
              <w:rPr>
                <w:rFonts w:ascii="Sylfaen" w:hAnsi="Sylfaen" w:cs="Sylfaen"/>
                <w:sz w:val="22"/>
                <w:szCs w:val="22"/>
                <w:lang w:val="en-US"/>
              </w:rPr>
              <w:t>Knowledge of human rights and application of international cases.</w:t>
            </w:r>
          </w:p>
          <w:p w14:paraId="337C27A0" w14:textId="639AF377" w:rsidR="00C453E5" w:rsidRPr="00004680" w:rsidRDefault="00C453E5" w:rsidP="00E5654F">
            <w:pPr>
              <w:pStyle w:val="ListParagraph"/>
              <w:spacing w:before="120" w:after="120"/>
              <w:ind w:left="502"/>
              <w:contextualSpacing/>
              <w:rPr>
                <w:rFonts w:ascii="Sylfaen" w:hAnsi="Sylfaen"/>
                <w:sz w:val="22"/>
                <w:szCs w:val="22"/>
              </w:rPr>
            </w:pPr>
          </w:p>
        </w:tc>
      </w:tr>
      <w:tr w:rsidR="00C453E5" w:rsidRPr="00004680" w14:paraId="0492B9A1" w14:textId="77777777" w:rsidTr="00C453E5">
        <w:tc>
          <w:tcPr>
            <w:tcW w:w="1668" w:type="dxa"/>
          </w:tcPr>
          <w:p w14:paraId="100D68DA" w14:textId="33CC9233" w:rsidR="00E74D56" w:rsidRPr="00AD15EA" w:rsidRDefault="00E74D56" w:rsidP="00E74D56">
            <w:pPr>
              <w:pStyle w:val="ListParagraph"/>
              <w:numPr>
                <w:ilvl w:val="0"/>
                <w:numId w:val="13"/>
              </w:numPr>
              <w:rPr>
                <w:rFonts w:ascii="Sylfaen" w:hAnsi="Sylfaen"/>
                <w:sz w:val="22"/>
                <w:szCs w:val="22"/>
              </w:rPr>
            </w:pPr>
            <w:r w:rsidRPr="00AD15EA">
              <w:rPr>
                <w:rFonts w:ascii="Sylfaen" w:hAnsi="Sylfaen"/>
                <w:sz w:val="22"/>
                <w:szCs w:val="22"/>
                <w:lang w:val="en-US"/>
              </w:rPr>
              <w:t>In case of the candidate without judicial experience:</w:t>
            </w:r>
          </w:p>
          <w:p w14:paraId="1DB41532" w14:textId="78953B35" w:rsidR="00C453E5" w:rsidRPr="00AD15EA" w:rsidRDefault="00C453E5" w:rsidP="00C453E5">
            <w:pPr>
              <w:spacing w:before="120" w:after="120"/>
              <w:rPr>
                <w:rFonts w:ascii="Sylfaen" w:hAnsi="Sylfaen"/>
                <w:i/>
                <w:sz w:val="22"/>
                <w:szCs w:val="22"/>
                <w:lang w:val="en-US"/>
              </w:rPr>
            </w:pPr>
          </w:p>
          <w:p w14:paraId="0734877B" w14:textId="77777777" w:rsidR="008C612E" w:rsidRDefault="008C612E" w:rsidP="008C612E">
            <w:pPr>
              <w:pStyle w:val="NoSpacing"/>
              <w:rPr>
                <w:lang w:val="en-US"/>
              </w:rPr>
            </w:pPr>
            <w:r>
              <w:rPr>
                <w:lang w:val="en-US"/>
              </w:rPr>
              <w:t xml:space="preserve">Conduct of the candidate  and his/her demonstrated </w:t>
            </w:r>
            <w:r w:rsidRPr="00CF20AE">
              <w:rPr>
                <w:lang w:val="en-US"/>
              </w:rPr>
              <w:lastRenderedPageBreak/>
              <w:t xml:space="preserve">qualities in professional activity </w:t>
            </w:r>
          </w:p>
          <w:p w14:paraId="666F3828" w14:textId="7FD0C578" w:rsidR="00C453E5" w:rsidRPr="00004680" w:rsidRDefault="00C453E5" w:rsidP="00C453E5">
            <w:pPr>
              <w:spacing w:before="120" w:after="120"/>
              <w:rPr>
                <w:rFonts w:ascii="Sylfaen" w:hAnsi="Sylfaen"/>
                <w:sz w:val="22"/>
                <w:szCs w:val="22"/>
              </w:rPr>
            </w:pPr>
          </w:p>
        </w:tc>
        <w:tc>
          <w:tcPr>
            <w:tcW w:w="3260" w:type="dxa"/>
          </w:tcPr>
          <w:p w14:paraId="53CA3910" w14:textId="02C3D11D" w:rsidR="00C453E5" w:rsidRPr="00E964C7" w:rsidRDefault="00E964C7" w:rsidP="00C453E5">
            <w:pPr>
              <w:spacing w:before="120" w:after="120"/>
              <w:rPr>
                <w:rFonts w:ascii="Sylfaen" w:hAnsi="Sylfaen"/>
                <w:sz w:val="22"/>
                <w:szCs w:val="22"/>
                <w:lang w:val="en-US"/>
              </w:rPr>
            </w:pPr>
            <w:r>
              <w:rPr>
                <w:rFonts w:ascii="Sylfaen" w:hAnsi="Sylfaen"/>
                <w:sz w:val="22"/>
                <w:szCs w:val="22"/>
                <w:lang w:val="en-US"/>
              </w:rPr>
              <w:lastRenderedPageBreak/>
              <w:t>Information source:</w:t>
            </w:r>
          </w:p>
          <w:p w14:paraId="0FFBEF2F" w14:textId="115B9563" w:rsidR="00C453E5" w:rsidRPr="00004680" w:rsidRDefault="00AC357F" w:rsidP="00321713">
            <w:pPr>
              <w:pStyle w:val="ListParagraph"/>
              <w:numPr>
                <w:ilvl w:val="0"/>
                <w:numId w:val="18"/>
              </w:numPr>
              <w:spacing w:before="120" w:after="120"/>
              <w:contextualSpacing/>
              <w:rPr>
                <w:rFonts w:ascii="Sylfaen" w:hAnsi="Sylfaen"/>
                <w:sz w:val="22"/>
                <w:szCs w:val="22"/>
              </w:rPr>
            </w:pPr>
            <w:r>
              <w:rPr>
                <w:rFonts w:ascii="Sylfaen" w:hAnsi="Sylfaen"/>
                <w:sz w:val="22"/>
                <w:szCs w:val="22"/>
                <w:lang w:val="en-US"/>
              </w:rPr>
              <w:t>Lawyers</w:t>
            </w:r>
            <w:r w:rsidR="00C453E5" w:rsidRPr="00004680">
              <w:rPr>
                <w:rFonts w:ascii="Sylfaen" w:hAnsi="Sylfaen"/>
                <w:sz w:val="22"/>
                <w:szCs w:val="22"/>
              </w:rPr>
              <w:t xml:space="preserve">/ </w:t>
            </w:r>
            <w:r>
              <w:rPr>
                <w:rFonts w:ascii="Sylfaen" w:hAnsi="Sylfaen"/>
                <w:sz w:val="22"/>
                <w:szCs w:val="22"/>
                <w:lang w:val="en-US"/>
              </w:rPr>
              <w:t xml:space="preserve">Georgian Bar </w:t>
            </w:r>
            <w:r w:rsidR="00321713">
              <w:rPr>
                <w:rFonts w:ascii="Sylfaen" w:hAnsi="Sylfaen"/>
                <w:sz w:val="22"/>
                <w:szCs w:val="22"/>
                <w:lang w:val="en-US"/>
              </w:rPr>
              <w:t>A</w:t>
            </w:r>
            <w:r w:rsidR="00321713" w:rsidRPr="00321713">
              <w:rPr>
                <w:rFonts w:ascii="Sylfaen" w:hAnsi="Sylfaen"/>
                <w:sz w:val="22"/>
                <w:szCs w:val="22"/>
                <w:lang w:val="en-US"/>
              </w:rPr>
              <w:t>ssociation</w:t>
            </w:r>
            <w:r w:rsidR="00C453E5" w:rsidRPr="00004680">
              <w:rPr>
                <w:rFonts w:ascii="Sylfaen" w:hAnsi="Sylfaen"/>
                <w:sz w:val="22"/>
                <w:szCs w:val="22"/>
              </w:rPr>
              <w:t xml:space="preserve"> (</w:t>
            </w:r>
            <w:r w:rsidR="00C453E5" w:rsidRPr="00004680">
              <w:rPr>
                <w:rFonts w:ascii="Sylfaen" w:hAnsi="Sylfaen"/>
                <w:sz w:val="22"/>
                <w:szCs w:val="22"/>
                <w:lang w:val="de-DE"/>
              </w:rPr>
              <w:t>GBA</w:t>
            </w:r>
            <w:r w:rsidR="00C453E5" w:rsidRPr="00004680">
              <w:rPr>
                <w:rFonts w:ascii="Sylfaen" w:hAnsi="Sylfaen"/>
                <w:sz w:val="22"/>
                <w:szCs w:val="22"/>
              </w:rPr>
              <w:t>);</w:t>
            </w:r>
          </w:p>
          <w:p w14:paraId="4F13A5C8" w14:textId="7940EA11" w:rsidR="00C453E5" w:rsidRPr="00004680" w:rsidRDefault="00321713" w:rsidP="00C453E5">
            <w:pPr>
              <w:pStyle w:val="ListParagraph"/>
              <w:numPr>
                <w:ilvl w:val="0"/>
                <w:numId w:val="18"/>
              </w:numPr>
              <w:spacing w:before="120" w:after="120"/>
              <w:contextualSpacing/>
              <w:rPr>
                <w:rFonts w:ascii="Sylfaen" w:hAnsi="Sylfaen"/>
                <w:sz w:val="22"/>
                <w:szCs w:val="22"/>
              </w:rPr>
            </w:pPr>
            <w:r>
              <w:rPr>
                <w:rFonts w:ascii="Sylfaen" w:hAnsi="Sylfaen"/>
                <w:sz w:val="22"/>
                <w:szCs w:val="22"/>
                <w:lang w:val="en-US"/>
              </w:rPr>
              <w:t>NGOs</w:t>
            </w:r>
            <w:r>
              <w:rPr>
                <w:rFonts w:ascii="Sylfaen" w:hAnsi="Sylfaen"/>
                <w:sz w:val="22"/>
                <w:szCs w:val="22"/>
              </w:rPr>
              <w:t>;</w:t>
            </w:r>
            <w:r w:rsidR="00C453E5" w:rsidRPr="00004680">
              <w:rPr>
                <w:rFonts w:ascii="Sylfaen" w:hAnsi="Sylfaen"/>
                <w:sz w:val="22"/>
                <w:szCs w:val="22"/>
              </w:rPr>
              <w:t xml:space="preserve"> </w:t>
            </w:r>
          </w:p>
          <w:p w14:paraId="06CBE705" w14:textId="528771CA" w:rsidR="00321713" w:rsidRPr="00004680" w:rsidRDefault="00321713" w:rsidP="00321713">
            <w:pPr>
              <w:pStyle w:val="ListParagraph"/>
              <w:numPr>
                <w:ilvl w:val="0"/>
                <w:numId w:val="18"/>
              </w:numPr>
              <w:spacing w:before="120" w:after="120"/>
              <w:contextualSpacing/>
              <w:rPr>
                <w:rFonts w:ascii="Sylfaen" w:hAnsi="Sylfaen"/>
                <w:sz w:val="22"/>
                <w:szCs w:val="22"/>
              </w:rPr>
            </w:pPr>
            <w:r w:rsidRPr="00004680">
              <w:rPr>
                <w:rFonts w:ascii="Sylfaen" w:hAnsi="Sylfaen"/>
                <w:color w:val="000000" w:themeColor="text1"/>
                <w:sz w:val="22"/>
                <w:szCs w:val="22"/>
              </w:rPr>
              <w:t>Association of Law Firms of Georgia</w:t>
            </w:r>
            <w:r w:rsidRPr="00004680">
              <w:rPr>
                <w:rFonts w:ascii="Sylfaen" w:hAnsi="Sylfaen" w:cs="Arial"/>
                <w:color w:val="000000" w:themeColor="text1"/>
                <w:sz w:val="22"/>
                <w:szCs w:val="22"/>
                <w:shd w:val="clear" w:color="auto" w:fill="FFFFFF"/>
              </w:rPr>
              <w:t> </w:t>
            </w:r>
            <w:r w:rsidRPr="00004680">
              <w:rPr>
                <w:rFonts w:ascii="Sylfaen" w:hAnsi="Sylfaen"/>
                <w:sz w:val="22"/>
                <w:szCs w:val="22"/>
              </w:rPr>
              <w:t xml:space="preserve">; </w:t>
            </w:r>
          </w:p>
          <w:p w14:paraId="576A6FC0" w14:textId="77777777" w:rsidR="00321713" w:rsidRPr="00004680" w:rsidRDefault="00321713" w:rsidP="00321713">
            <w:pPr>
              <w:pStyle w:val="ListParagraph"/>
              <w:numPr>
                <w:ilvl w:val="0"/>
                <w:numId w:val="18"/>
              </w:numPr>
              <w:spacing w:before="120" w:after="120"/>
              <w:contextualSpacing/>
              <w:rPr>
                <w:rFonts w:ascii="Sylfaen" w:hAnsi="Sylfaen"/>
                <w:sz w:val="22"/>
                <w:szCs w:val="22"/>
              </w:rPr>
            </w:pPr>
            <w:r w:rsidRPr="00004680">
              <w:rPr>
                <w:rFonts w:ascii="Sylfaen" w:hAnsi="Sylfaen"/>
                <w:sz w:val="22"/>
                <w:szCs w:val="22"/>
                <w:lang w:val="en-US"/>
              </w:rPr>
              <w:t>Legal Aid Service</w:t>
            </w:r>
          </w:p>
          <w:p w14:paraId="38F8D21A" w14:textId="0E6600DC" w:rsidR="00C453E5" w:rsidRPr="00004680" w:rsidRDefault="00C453E5" w:rsidP="00C453E5">
            <w:pPr>
              <w:pStyle w:val="ListParagraph"/>
              <w:numPr>
                <w:ilvl w:val="0"/>
                <w:numId w:val="18"/>
              </w:numPr>
              <w:spacing w:before="120" w:after="120"/>
              <w:contextualSpacing/>
              <w:rPr>
                <w:rFonts w:ascii="Sylfaen" w:hAnsi="Sylfaen"/>
                <w:sz w:val="22"/>
                <w:szCs w:val="22"/>
              </w:rPr>
            </w:pPr>
            <w:r>
              <w:rPr>
                <w:rFonts w:ascii="Sylfaen" w:hAnsi="Sylfaen"/>
                <w:sz w:val="22"/>
                <w:szCs w:val="22"/>
                <w:lang w:val="en-US"/>
              </w:rPr>
              <w:t>Universities and academic circles</w:t>
            </w:r>
          </w:p>
          <w:p w14:paraId="3CA10371" w14:textId="556C32EC" w:rsidR="00C453E5" w:rsidRPr="00004680" w:rsidRDefault="00654874" w:rsidP="00C453E5">
            <w:pPr>
              <w:pStyle w:val="ListParagraph"/>
              <w:numPr>
                <w:ilvl w:val="0"/>
                <w:numId w:val="18"/>
              </w:numPr>
              <w:spacing w:before="120" w:after="120"/>
              <w:contextualSpacing/>
              <w:rPr>
                <w:rFonts w:ascii="Sylfaen" w:hAnsi="Sylfaen"/>
                <w:sz w:val="22"/>
                <w:szCs w:val="22"/>
              </w:rPr>
            </w:pPr>
            <w:r>
              <w:rPr>
                <w:rFonts w:ascii="Sylfaen" w:hAnsi="Sylfaen"/>
                <w:sz w:val="22"/>
                <w:szCs w:val="22"/>
                <w:lang w:val="en-US"/>
              </w:rPr>
              <w:t>Public address to society on  delivering the information</w:t>
            </w:r>
          </w:p>
          <w:p w14:paraId="080DD148" w14:textId="77777777" w:rsidR="00C453E5" w:rsidRPr="00004680" w:rsidRDefault="00C453E5" w:rsidP="00C453E5">
            <w:pPr>
              <w:spacing w:before="120" w:after="120"/>
              <w:rPr>
                <w:rFonts w:ascii="Sylfaen" w:hAnsi="Sylfaen"/>
                <w:sz w:val="22"/>
                <w:szCs w:val="22"/>
              </w:rPr>
            </w:pPr>
          </w:p>
          <w:p w14:paraId="152278B9" w14:textId="77777777" w:rsidR="00C453E5" w:rsidRPr="00004680" w:rsidRDefault="00C453E5" w:rsidP="00C453E5">
            <w:pPr>
              <w:jc w:val="both"/>
              <w:rPr>
                <w:rFonts w:ascii="Sylfaen" w:hAnsi="Sylfaen"/>
                <w:sz w:val="22"/>
                <w:szCs w:val="22"/>
              </w:rPr>
            </w:pPr>
          </w:p>
        </w:tc>
        <w:tc>
          <w:tcPr>
            <w:tcW w:w="2126" w:type="dxa"/>
          </w:tcPr>
          <w:p w14:paraId="667E0235" w14:textId="0F4BADDD" w:rsidR="00C453E5" w:rsidRPr="00E52E20" w:rsidRDefault="00C453E5" w:rsidP="00C453E5">
            <w:pPr>
              <w:pStyle w:val="ListParagraph"/>
              <w:numPr>
                <w:ilvl w:val="0"/>
                <w:numId w:val="30"/>
              </w:numPr>
              <w:spacing w:before="120" w:after="120"/>
              <w:jc w:val="both"/>
              <w:rPr>
                <w:rFonts w:ascii="Sylfaen" w:hAnsi="Sylfaen"/>
                <w:sz w:val="22"/>
                <w:szCs w:val="22"/>
                <w:lang w:val="en-US"/>
              </w:rPr>
            </w:pPr>
            <w:r w:rsidRPr="00E52E20">
              <w:rPr>
                <w:rFonts w:ascii="Sylfaen" w:hAnsi="Sylfaen"/>
                <w:sz w:val="22"/>
                <w:szCs w:val="22"/>
                <w:lang w:val="en-US"/>
              </w:rPr>
              <w:lastRenderedPageBreak/>
              <w:t>Good faith</w:t>
            </w:r>
          </w:p>
          <w:p w14:paraId="0B27A384" w14:textId="77777777" w:rsidR="00C453E5" w:rsidRPr="00004680" w:rsidRDefault="00C453E5" w:rsidP="00C453E5">
            <w:pPr>
              <w:spacing w:before="120" w:after="120"/>
              <w:rPr>
                <w:rFonts w:ascii="Sylfaen" w:hAnsi="Sylfaen"/>
                <w:sz w:val="22"/>
                <w:szCs w:val="22"/>
              </w:rPr>
            </w:pPr>
          </w:p>
          <w:p w14:paraId="0AB8C6E3" w14:textId="77777777" w:rsidR="00C453E5" w:rsidRPr="00004680" w:rsidRDefault="00C453E5" w:rsidP="00C453E5">
            <w:pPr>
              <w:spacing w:before="120" w:after="120"/>
              <w:rPr>
                <w:rFonts w:ascii="Sylfaen" w:hAnsi="Sylfaen"/>
                <w:sz w:val="22"/>
                <w:szCs w:val="22"/>
              </w:rPr>
            </w:pPr>
          </w:p>
          <w:p w14:paraId="6DB2B453" w14:textId="77777777" w:rsidR="00C453E5" w:rsidRPr="00004680" w:rsidRDefault="00C453E5" w:rsidP="00C453E5">
            <w:pPr>
              <w:spacing w:before="120" w:after="120"/>
              <w:rPr>
                <w:rFonts w:ascii="Sylfaen" w:hAnsi="Sylfaen"/>
                <w:sz w:val="22"/>
                <w:szCs w:val="22"/>
              </w:rPr>
            </w:pPr>
          </w:p>
          <w:p w14:paraId="7BBCC764" w14:textId="77777777" w:rsidR="00C453E5" w:rsidRPr="00004680" w:rsidRDefault="00C453E5" w:rsidP="00C453E5">
            <w:pPr>
              <w:spacing w:before="120" w:after="120"/>
              <w:rPr>
                <w:rFonts w:ascii="Sylfaen" w:hAnsi="Sylfaen"/>
                <w:sz w:val="22"/>
                <w:szCs w:val="22"/>
              </w:rPr>
            </w:pPr>
          </w:p>
          <w:p w14:paraId="143A2F42" w14:textId="77777777" w:rsidR="00C453E5" w:rsidRPr="00004680" w:rsidRDefault="00C453E5" w:rsidP="00C453E5">
            <w:pPr>
              <w:spacing w:before="120" w:after="120"/>
              <w:rPr>
                <w:rFonts w:ascii="Sylfaen" w:hAnsi="Sylfaen"/>
                <w:sz w:val="22"/>
                <w:szCs w:val="22"/>
              </w:rPr>
            </w:pPr>
          </w:p>
          <w:p w14:paraId="1733A80F" w14:textId="77777777" w:rsidR="00C453E5" w:rsidRPr="00004680" w:rsidRDefault="00C453E5" w:rsidP="00C453E5">
            <w:pPr>
              <w:spacing w:before="120" w:after="120"/>
              <w:rPr>
                <w:rFonts w:ascii="Sylfaen" w:hAnsi="Sylfaen"/>
                <w:sz w:val="22"/>
                <w:szCs w:val="22"/>
              </w:rPr>
            </w:pPr>
          </w:p>
          <w:p w14:paraId="33C2F9F4" w14:textId="77777777" w:rsidR="00C453E5" w:rsidRPr="00004680" w:rsidRDefault="00C453E5" w:rsidP="00C453E5">
            <w:pPr>
              <w:spacing w:before="120" w:after="120"/>
              <w:rPr>
                <w:rFonts w:ascii="Sylfaen" w:hAnsi="Sylfaen"/>
                <w:sz w:val="22"/>
                <w:szCs w:val="22"/>
              </w:rPr>
            </w:pPr>
          </w:p>
          <w:p w14:paraId="2B6C2961" w14:textId="78ECB7CA" w:rsidR="00C453E5" w:rsidRPr="001B388B" w:rsidRDefault="00C453E5" w:rsidP="00C453E5">
            <w:pPr>
              <w:spacing w:before="120" w:after="120"/>
              <w:rPr>
                <w:rFonts w:ascii="Sylfaen" w:hAnsi="Sylfaen"/>
                <w:sz w:val="22"/>
                <w:szCs w:val="22"/>
                <w:lang w:val="en-US"/>
              </w:rPr>
            </w:pPr>
            <w:r w:rsidRPr="00004680">
              <w:rPr>
                <w:rFonts w:ascii="Sylfaen" w:hAnsi="Sylfaen"/>
                <w:sz w:val="22"/>
                <w:szCs w:val="22"/>
              </w:rPr>
              <w:lastRenderedPageBreak/>
              <w:t>2.</w:t>
            </w:r>
            <w:r>
              <w:rPr>
                <w:rFonts w:ascii="Sylfaen" w:hAnsi="Sylfaen"/>
                <w:sz w:val="22"/>
                <w:szCs w:val="22"/>
                <w:lang w:val="en-US"/>
              </w:rPr>
              <w:t>Competence</w:t>
            </w:r>
          </w:p>
        </w:tc>
        <w:tc>
          <w:tcPr>
            <w:tcW w:w="2268" w:type="dxa"/>
          </w:tcPr>
          <w:p w14:paraId="6F7C3797" w14:textId="2CF7E81A" w:rsidR="00C453E5" w:rsidRPr="00004680" w:rsidRDefault="00C453E5" w:rsidP="00C453E5">
            <w:pPr>
              <w:spacing w:before="120" w:after="120"/>
              <w:rPr>
                <w:rFonts w:ascii="Sylfaen" w:hAnsi="Sylfaen"/>
                <w:sz w:val="22"/>
                <w:szCs w:val="22"/>
              </w:rPr>
            </w:pPr>
            <w:r w:rsidRPr="00004680">
              <w:rPr>
                <w:rFonts w:ascii="Sylfaen" w:hAnsi="Sylfaen"/>
                <w:sz w:val="22"/>
                <w:szCs w:val="22"/>
              </w:rPr>
              <w:lastRenderedPageBreak/>
              <w:t xml:space="preserve">1.1. </w:t>
            </w:r>
            <w:r w:rsidRPr="00004680">
              <w:rPr>
                <w:rFonts w:ascii="Sylfaen" w:hAnsi="Sylfaen" w:cs="Sylfaen"/>
                <w:sz w:val="22"/>
                <w:szCs w:val="22"/>
                <w:lang w:val="en-US"/>
              </w:rPr>
              <w:t>Independence, impartiality, fairness</w:t>
            </w:r>
          </w:p>
          <w:p w14:paraId="0B6D9565" w14:textId="77777777" w:rsidR="00C453E5" w:rsidRPr="00004680" w:rsidRDefault="00C453E5" w:rsidP="00C453E5">
            <w:pPr>
              <w:spacing w:before="120" w:after="120"/>
              <w:rPr>
                <w:rFonts w:ascii="Sylfaen" w:hAnsi="Sylfaen"/>
                <w:sz w:val="22"/>
                <w:szCs w:val="22"/>
              </w:rPr>
            </w:pPr>
          </w:p>
          <w:p w14:paraId="0608E8C9" w14:textId="548A4AED" w:rsidR="00C453E5" w:rsidRPr="00004680" w:rsidRDefault="00C453E5" w:rsidP="00C453E5">
            <w:pPr>
              <w:spacing w:before="120" w:after="120"/>
              <w:rPr>
                <w:rFonts w:ascii="Sylfaen" w:hAnsi="Sylfaen"/>
                <w:sz w:val="22"/>
                <w:szCs w:val="22"/>
                <w:lang w:val="en-US"/>
              </w:rPr>
            </w:pPr>
            <w:r w:rsidRPr="00004680">
              <w:rPr>
                <w:rFonts w:ascii="Sylfaen" w:hAnsi="Sylfaen"/>
                <w:sz w:val="22"/>
                <w:szCs w:val="22"/>
              </w:rPr>
              <w:t xml:space="preserve">1.2. </w:t>
            </w:r>
            <w:r>
              <w:rPr>
                <w:rFonts w:ascii="Sylfaen" w:hAnsi="Sylfaen"/>
                <w:sz w:val="22"/>
                <w:szCs w:val="22"/>
                <w:lang w:val="en-US"/>
              </w:rPr>
              <w:t>Personal and professional conduct</w:t>
            </w:r>
          </w:p>
          <w:p w14:paraId="1ED71720" w14:textId="77777777" w:rsidR="00C453E5" w:rsidRPr="00004680" w:rsidRDefault="00C453E5" w:rsidP="00C453E5">
            <w:pPr>
              <w:spacing w:before="120" w:after="120"/>
              <w:rPr>
                <w:rFonts w:ascii="Sylfaen" w:hAnsi="Sylfaen"/>
                <w:sz w:val="22"/>
                <w:szCs w:val="22"/>
              </w:rPr>
            </w:pPr>
          </w:p>
          <w:p w14:paraId="3C9EF1A1" w14:textId="2ED288D6" w:rsidR="00C453E5" w:rsidRPr="00004680" w:rsidRDefault="00C453E5" w:rsidP="00C453E5">
            <w:pPr>
              <w:spacing w:before="120" w:after="120"/>
              <w:rPr>
                <w:rFonts w:ascii="Sylfaen" w:hAnsi="Sylfaen"/>
                <w:sz w:val="22"/>
                <w:szCs w:val="22"/>
                <w:lang w:val="en-US"/>
              </w:rPr>
            </w:pPr>
            <w:r w:rsidRPr="00004680">
              <w:rPr>
                <w:rFonts w:ascii="Sylfaen" w:hAnsi="Sylfaen"/>
                <w:sz w:val="22"/>
                <w:szCs w:val="22"/>
              </w:rPr>
              <w:t xml:space="preserve">2.1. </w:t>
            </w:r>
            <w:r>
              <w:rPr>
                <w:rFonts w:ascii="Sylfaen" w:hAnsi="Sylfaen"/>
                <w:sz w:val="22"/>
                <w:szCs w:val="22"/>
                <w:lang w:val="en-US"/>
              </w:rPr>
              <w:t>oral communication skills</w:t>
            </w:r>
          </w:p>
          <w:p w14:paraId="38A88082" w14:textId="77777777" w:rsidR="00C453E5" w:rsidRPr="00004680" w:rsidRDefault="00C453E5" w:rsidP="00C453E5">
            <w:pPr>
              <w:spacing w:before="120" w:after="120"/>
              <w:rPr>
                <w:rFonts w:ascii="Sylfaen" w:hAnsi="Sylfaen"/>
                <w:sz w:val="22"/>
                <w:szCs w:val="22"/>
              </w:rPr>
            </w:pPr>
          </w:p>
          <w:p w14:paraId="3356DEF5" w14:textId="353C5A51" w:rsidR="00C453E5" w:rsidRPr="00546561" w:rsidRDefault="00C453E5" w:rsidP="00C453E5">
            <w:pPr>
              <w:spacing w:before="120" w:after="120"/>
              <w:rPr>
                <w:rFonts w:ascii="Sylfaen" w:hAnsi="Sylfaen"/>
                <w:sz w:val="22"/>
                <w:szCs w:val="22"/>
                <w:lang w:val="en-US"/>
              </w:rPr>
            </w:pPr>
            <w:r w:rsidRPr="00004680">
              <w:rPr>
                <w:rFonts w:ascii="Sylfaen" w:hAnsi="Sylfaen"/>
                <w:sz w:val="22"/>
                <w:szCs w:val="22"/>
              </w:rPr>
              <w:lastRenderedPageBreak/>
              <w:t xml:space="preserve">2.2. </w:t>
            </w:r>
            <w:r>
              <w:rPr>
                <w:rFonts w:ascii="Sylfaen" w:hAnsi="Sylfaen"/>
                <w:sz w:val="22"/>
                <w:szCs w:val="22"/>
                <w:lang w:val="en-US"/>
              </w:rPr>
              <w:t xml:space="preserve">Professional qualities </w:t>
            </w:r>
          </w:p>
        </w:tc>
        <w:tc>
          <w:tcPr>
            <w:tcW w:w="4466" w:type="dxa"/>
          </w:tcPr>
          <w:p w14:paraId="2A72C448" w14:textId="62653CFF" w:rsidR="006964A4" w:rsidRPr="009E4E97" w:rsidRDefault="005B6055" w:rsidP="006964A4">
            <w:pPr>
              <w:jc w:val="both"/>
              <w:rPr>
                <w:rFonts w:ascii="Sylfaen" w:hAnsi="Sylfaen"/>
                <w:color w:val="000000" w:themeColor="text1"/>
                <w:sz w:val="22"/>
                <w:szCs w:val="22"/>
                <w:lang w:val="en-US"/>
              </w:rPr>
            </w:pPr>
            <w:r>
              <w:rPr>
                <w:rFonts w:ascii="Sylfaen" w:hAnsi="Sylfaen"/>
                <w:sz w:val="22"/>
                <w:szCs w:val="22"/>
                <w:lang w:val="en-US"/>
              </w:rPr>
              <w:lastRenderedPageBreak/>
              <w:t>When</w:t>
            </w:r>
            <w:r w:rsidR="006964A4">
              <w:rPr>
                <w:rFonts w:ascii="Sylfaen" w:hAnsi="Sylfaen"/>
                <w:sz w:val="22"/>
                <w:szCs w:val="22"/>
                <w:lang w:val="en-US"/>
              </w:rPr>
              <w:t xml:space="preserve"> a</w:t>
            </w:r>
            <w:r>
              <w:rPr>
                <w:rFonts w:ascii="Sylfaen" w:hAnsi="Sylfaen"/>
                <w:sz w:val="22"/>
                <w:szCs w:val="22"/>
              </w:rPr>
              <w:t xml:space="preserve">ssessing </w:t>
            </w:r>
            <w:r w:rsidR="006964A4">
              <w:rPr>
                <w:rFonts w:ascii="Sylfaen" w:hAnsi="Sylfaen"/>
                <w:sz w:val="22"/>
                <w:szCs w:val="22"/>
                <w:lang w:val="en-US"/>
              </w:rPr>
              <w:t xml:space="preserve">  of p</w:t>
            </w:r>
            <w:r w:rsidR="006964A4" w:rsidRPr="00004680">
              <w:rPr>
                <w:rFonts w:ascii="Sylfaen" w:hAnsi="Sylfaen"/>
                <w:sz w:val="22"/>
                <w:szCs w:val="22"/>
                <w:lang w:val="en-US"/>
              </w:rPr>
              <w:t>ersonal and professional conduct</w:t>
            </w:r>
            <w:r w:rsidR="006964A4">
              <w:rPr>
                <w:rFonts w:ascii="Sylfaen" w:hAnsi="Sylfaen"/>
                <w:sz w:val="22"/>
                <w:szCs w:val="22"/>
              </w:rPr>
              <w:t xml:space="preserve">, </w:t>
            </w:r>
            <w:r w:rsidR="006964A4" w:rsidRPr="009616EB">
              <w:rPr>
                <w:rFonts w:ascii="Sylfaen" w:hAnsi="Sylfaen"/>
                <w:color w:val="000000" w:themeColor="text1"/>
                <w:sz w:val="22"/>
                <w:szCs w:val="22"/>
                <w:lang w:val="en-US"/>
              </w:rPr>
              <w:t>c</w:t>
            </w:r>
            <w:r w:rsidR="006964A4" w:rsidRPr="009616EB">
              <w:rPr>
                <w:rFonts w:ascii="Sylfaen" w:hAnsi="Sylfaen"/>
                <w:sz w:val="22"/>
                <w:szCs w:val="22"/>
              </w:rPr>
              <w:t>onsideration shall be given</w:t>
            </w:r>
            <w:r w:rsidR="006964A4" w:rsidRPr="009616EB">
              <w:rPr>
                <w:rFonts w:ascii="Sylfaen" w:hAnsi="Sylfaen"/>
                <w:sz w:val="22"/>
                <w:szCs w:val="22"/>
                <w:lang w:val="en-US"/>
              </w:rPr>
              <w:t xml:space="preserve"> to</w:t>
            </w:r>
            <w:r w:rsidR="006964A4">
              <w:rPr>
                <w:rFonts w:ascii="Sylfaen" w:hAnsi="Sylfaen"/>
                <w:color w:val="000000" w:themeColor="text1"/>
                <w:sz w:val="22"/>
                <w:szCs w:val="22"/>
                <w:lang w:val="en-US"/>
              </w:rPr>
              <w:t xml:space="preserve"> candidate’s:</w:t>
            </w:r>
          </w:p>
          <w:p w14:paraId="0FE0CAD0" w14:textId="77777777" w:rsidR="006964A4" w:rsidRPr="00004680" w:rsidRDefault="006964A4" w:rsidP="006964A4">
            <w:pPr>
              <w:jc w:val="both"/>
              <w:rPr>
                <w:rFonts w:ascii="Sylfaen" w:hAnsi="Sylfaen"/>
                <w:sz w:val="22"/>
                <w:szCs w:val="22"/>
              </w:rPr>
            </w:pPr>
          </w:p>
          <w:p w14:paraId="1EAD9A56" w14:textId="77777777" w:rsidR="006964A4" w:rsidRPr="00A8388B" w:rsidRDefault="006964A4" w:rsidP="006964A4">
            <w:pPr>
              <w:pStyle w:val="ListParagraph"/>
              <w:numPr>
                <w:ilvl w:val="0"/>
                <w:numId w:val="17"/>
              </w:numPr>
              <w:contextualSpacing/>
              <w:rPr>
                <w:rFonts w:ascii="Sylfaen" w:hAnsi="Sylfaen"/>
                <w:sz w:val="22"/>
                <w:szCs w:val="22"/>
              </w:rPr>
            </w:pPr>
            <w:r w:rsidRPr="00004680">
              <w:rPr>
                <w:rFonts w:ascii="Sylfaen" w:hAnsi="Sylfaen"/>
                <w:sz w:val="22"/>
                <w:szCs w:val="22"/>
                <w:lang w:val="en-US"/>
              </w:rPr>
              <w:t>Correctness in communication with colleagues and other persons;</w:t>
            </w:r>
          </w:p>
          <w:p w14:paraId="66982DF0" w14:textId="77777777" w:rsidR="006964A4" w:rsidRDefault="006964A4" w:rsidP="006964A4">
            <w:pPr>
              <w:pStyle w:val="ListParagraph"/>
              <w:numPr>
                <w:ilvl w:val="0"/>
                <w:numId w:val="17"/>
              </w:numPr>
              <w:contextualSpacing/>
              <w:jc w:val="both"/>
              <w:rPr>
                <w:rFonts w:ascii="Sylfaen" w:hAnsi="Sylfaen"/>
                <w:sz w:val="22"/>
                <w:szCs w:val="22"/>
              </w:rPr>
            </w:pPr>
            <w:r>
              <w:rPr>
                <w:rFonts w:ascii="Sylfaen" w:hAnsi="Sylfaen" w:cs="Sylfaen"/>
                <w:sz w:val="22"/>
                <w:szCs w:val="22"/>
                <w:lang w:val="en-US"/>
              </w:rPr>
              <w:t>R</w:t>
            </w:r>
            <w:r w:rsidRPr="00A8388B">
              <w:rPr>
                <w:rFonts w:ascii="Sylfaen" w:hAnsi="Sylfaen" w:cs="Sylfaen"/>
                <w:sz w:val="22"/>
                <w:szCs w:val="22"/>
                <w:lang w:val="en-US"/>
              </w:rPr>
              <w:t>estraint</w:t>
            </w:r>
            <w:r w:rsidRPr="00A8388B">
              <w:rPr>
                <w:rFonts w:ascii="Sylfaen" w:hAnsi="Sylfaen"/>
                <w:sz w:val="22"/>
                <w:szCs w:val="22"/>
              </w:rPr>
              <w:t>/</w:t>
            </w:r>
            <w:r w:rsidRPr="00A8388B">
              <w:rPr>
                <w:rFonts w:ascii="Sylfaen" w:hAnsi="Sylfaen"/>
                <w:sz w:val="22"/>
                <w:szCs w:val="22"/>
                <w:lang w:val="en-US"/>
              </w:rPr>
              <w:t xml:space="preserve">agreeing to the obligation to tolerate, </w:t>
            </w:r>
            <w:r w:rsidRPr="00A8388B">
              <w:rPr>
                <w:rFonts w:ascii="Sylfaen" w:hAnsi="Sylfaen"/>
                <w:sz w:val="22"/>
                <w:szCs w:val="22"/>
              </w:rPr>
              <w:t>ability to manage own emotions</w:t>
            </w:r>
          </w:p>
          <w:p w14:paraId="7727308B" w14:textId="77777777" w:rsidR="006964A4" w:rsidRPr="00197F90" w:rsidRDefault="006964A4" w:rsidP="006964A4">
            <w:pPr>
              <w:pStyle w:val="ListParagraph"/>
              <w:numPr>
                <w:ilvl w:val="0"/>
                <w:numId w:val="17"/>
              </w:numPr>
              <w:contextualSpacing/>
              <w:jc w:val="both"/>
              <w:rPr>
                <w:rFonts w:ascii="Sylfaen" w:hAnsi="Sylfaen"/>
                <w:sz w:val="22"/>
                <w:szCs w:val="22"/>
              </w:rPr>
            </w:pPr>
            <w:r w:rsidRPr="00A8388B">
              <w:rPr>
                <w:rFonts w:ascii="Sylfaen" w:hAnsi="Sylfaen"/>
                <w:sz w:val="22"/>
                <w:szCs w:val="22"/>
              </w:rPr>
              <w:t xml:space="preserve"> </w:t>
            </w:r>
            <w:r w:rsidRPr="00197F90">
              <w:rPr>
                <w:rFonts w:ascii="Sylfaen" w:hAnsi="Sylfaen" w:cs="Sylfaen"/>
                <w:sz w:val="22"/>
                <w:szCs w:val="22"/>
                <w:lang w:val="en-US"/>
              </w:rPr>
              <w:t xml:space="preserve">Refrain from making </w:t>
            </w:r>
            <w:r w:rsidRPr="00197F90">
              <w:rPr>
                <w:rFonts w:ascii="Sylfaen" w:hAnsi="Sylfaen"/>
                <w:sz w:val="22"/>
                <w:szCs w:val="22"/>
                <w:lang w:val="en-US"/>
              </w:rPr>
              <w:t>discriminatory statements during</w:t>
            </w:r>
            <w:r w:rsidRPr="00197F90">
              <w:rPr>
                <w:rFonts w:ascii="Sylfaen" w:hAnsi="Sylfaen"/>
                <w:sz w:val="22"/>
                <w:szCs w:val="22"/>
              </w:rPr>
              <w:t xml:space="preserve"> </w:t>
            </w:r>
            <w:r w:rsidRPr="00197F90">
              <w:rPr>
                <w:rFonts w:ascii="Sylfaen" w:hAnsi="Sylfaen"/>
                <w:sz w:val="22"/>
                <w:szCs w:val="22"/>
                <w:lang w:val="en-US"/>
              </w:rPr>
              <w:t>his/her activities</w:t>
            </w:r>
          </w:p>
          <w:p w14:paraId="357E34F7" w14:textId="77777777" w:rsidR="006964A4" w:rsidRPr="00004680" w:rsidRDefault="006964A4" w:rsidP="006964A4">
            <w:pPr>
              <w:ind w:left="142"/>
              <w:jc w:val="both"/>
              <w:rPr>
                <w:rFonts w:ascii="Sylfaen" w:hAnsi="Sylfaen"/>
                <w:sz w:val="22"/>
                <w:szCs w:val="22"/>
              </w:rPr>
            </w:pPr>
          </w:p>
          <w:p w14:paraId="45C2B3EF" w14:textId="466D6168" w:rsidR="006964A4" w:rsidRDefault="002D3766" w:rsidP="002D3766">
            <w:pPr>
              <w:rPr>
                <w:rFonts w:ascii="Sylfaen" w:hAnsi="Sylfaen"/>
                <w:color w:val="000000" w:themeColor="text1"/>
                <w:sz w:val="22"/>
                <w:szCs w:val="22"/>
                <w:lang w:val="en-US"/>
              </w:rPr>
            </w:pPr>
            <w:r>
              <w:rPr>
                <w:rFonts w:ascii="Sylfaen" w:hAnsi="Sylfaen"/>
                <w:sz w:val="22"/>
                <w:szCs w:val="22"/>
                <w:lang w:val="en-US"/>
              </w:rPr>
              <w:lastRenderedPageBreak/>
              <w:t>When a</w:t>
            </w:r>
            <w:r>
              <w:rPr>
                <w:rFonts w:ascii="Sylfaen" w:hAnsi="Sylfaen"/>
                <w:sz w:val="22"/>
                <w:szCs w:val="22"/>
              </w:rPr>
              <w:t xml:space="preserve">ssessing </w:t>
            </w:r>
            <w:r>
              <w:rPr>
                <w:rFonts w:ascii="Sylfaen" w:hAnsi="Sylfaen"/>
                <w:sz w:val="22"/>
                <w:szCs w:val="22"/>
                <w:lang w:val="en-US"/>
              </w:rPr>
              <w:t xml:space="preserve"> </w:t>
            </w:r>
            <w:r w:rsidR="006964A4">
              <w:rPr>
                <w:rFonts w:ascii="Sylfaen" w:hAnsi="Sylfaen"/>
                <w:sz w:val="22"/>
                <w:szCs w:val="22"/>
                <w:lang w:val="en-US"/>
              </w:rPr>
              <w:t xml:space="preserve">the verbal communication skills of the candidate, </w:t>
            </w:r>
            <w:r w:rsidR="006964A4" w:rsidRPr="009616EB">
              <w:rPr>
                <w:rFonts w:ascii="Sylfaen" w:hAnsi="Sylfaen"/>
                <w:color w:val="000000" w:themeColor="text1"/>
                <w:sz w:val="22"/>
                <w:szCs w:val="22"/>
                <w:lang w:val="en-US"/>
              </w:rPr>
              <w:t>c</w:t>
            </w:r>
            <w:r w:rsidR="006964A4" w:rsidRPr="009616EB">
              <w:rPr>
                <w:rFonts w:ascii="Sylfaen" w:hAnsi="Sylfaen"/>
                <w:sz w:val="22"/>
                <w:szCs w:val="22"/>
              </w:rPr>
              <w:t>onsideration shall be given</w:t>
            </w:r>
            <w:r w:rsidR="006964A4" w:rsidRPr="009616EB">
              <w:rPr>
                <w:rFonts w:ascii="Sylfaen" w:hAnsi="Sylfaen"/>
                <w:sz w:val="22"/>
                <w:szCs w:val="22"/>
                <w:lang w:val="en-US"/>
              </w:rPr>
              <w:t xml:space="preserve"> to</w:t>
            </w:r>
            <w:r w:rsidR="006964A4">
              <w:rPr>
                <w:rFonts w:ascii="Sylfaen" w:hAnsi="Sylfaen"/>
                <w:color w:val="000000" w:themeColor="text1"/>
                <w:sz w:val="22"/>
                <w:szCs w:val="22"/>
                <w:lang w:val="en-US"/>
              </w:rPr>
              <w:t>:</w:t>
            </w:r>
          </w:p>
          <w:p w14:paraId="597DA73F" w14:textId="77777777" w:rsidR="006964A4" w:rsidRDefault="006964A4" w:rsidP="006964A4">
            <w:pPr>
              <w:jc w:val="both"/>
              <w:rPr>
                <w:rFonts w:ascii="Sylfaen" w:hAnsi="Sylfaen"/>
                <w:sz w:val="22"/>
                <w:szCs w:val="22"/>
              </w:rPr>
            </w:pPr>
            <w:r>
              <w:rPr>
                <w:rFonts w:ascii="Sylfaen" w:hAnsi="Sylfaen"/>
                <w:sz w:val="22"/>
                <w:szCs w:val="22"/>
                <w:lang w:val="en-US"/>
              </w:rPr>
              <w:t xml:space="preserve"> </w:t>
            </w:r>
            <w:r>
              <w:rPr>
                <w:rFonts w:ascii="Sylfaen" w:hAnsi="Sylfaen"/>
                <w:sz w:val="22"/>
                <w:szCs w:val="22"/>
              </w:rPr>
              <w:t xml:space="preserve"> </w:t>
            </w:r>
          </w:p>
          <w:p w14:paraId="44860A68" w14:textId="77777777" w:rsidR="006964A4" w:rsidRPr="00AC60DA" w:rsidRDefault="006964A4" w:rsidP="006964A4">
            <w:pPr>
              <w:pStyle w:val="ListParagraph"/>
              <w:numPr>
                <w:ilvl w:val="0"/>
                <w:numId w:val="17"/>
              </w:numPr>
              <w:contextualSpacing/>
              <w:rPr>
                <w:rFonts w:ascii="Sylfaen" w:hAnsi="Sylfaen"/>
                <w:sz w:val="22"/>
                <w:szCs w:val="22"/>
              </w:rPr>
            </w:pPr>
            <w:r>
              <w:rPr>
                <w:rFonts w:ascii="Sylfaen" w:hAnsi="Sylfaen"/>
                <w:color w:val="000000" w:themeColor="text1"/>
                <w:sz w:val="22"/>
                <w:szCs w:val="22"/>
              </w:rPr>
              <w:t>A</w:t>
            </w:r>
            <w:r w:rsidRPr="00AA770D">
              <w:rPr>
                <w:rFonts w:ascii="Sylfaen" w:hAnsi="Sylfaen"/>
                <w:color w:val="000000" w:themeColor="text1"/>
                <w:sz w:val="22"/>
                <w:szCs w:val="22"/>
              </w:rPr>
              <w:t xml:space="preserve">bility to speak fluently, </w:t>
            </w:r>
          </w:p>
          <w:p w14:paraId="654A0E8C" w14:textId="4890520A" w:rsidR="006964A4" w:rsidRPr="006964A4" w:rsidRDefault="006964A4" w:rsidP="006964A4">
            <w:pPr>
              <w:pStyle w:val="ListParagraph"/>
              <w:numPr>
                <w:ilvl w:val="0"/>
                <w:numId w:val="17"/>
              </w:numPr>
              <w:contextualSpacing/>
              <w:rPr>
                <w:rFonts w:ascii="Sylfaen" w:hAnsi="Sylfaen"/>
                <w:sz w:val="22"/>
                <w:szCs w:val="22"/>
              </w:rPr>
            </w:pPr>
            <w:r w:rsidRPr="00AC60DA">
              <w:rPr>
                <w:rFonts w:ascii="Sylfaen" w:hAnsi="Sylfaen"/>
                <w:color w:val="000000" w:themeColor="text1"/>
                <w:sz w:val="22"/>
                <w:szCs w:val="22"/>
                <w:lang w:val="en-US"/>
              </w:rPr>
              <w:t>A</w:t>
            </w:r>
            <w:r>
              <w:rPr>
                <w:rFonts w:ascii="Sylfaen" w:hAnsi="Sylfaen"/>
                <w:color w:val="000000" w:themeColor="text1"/>
                <w:sz w:val="22"/>
                <w:szCs w:val="22"/>
              </w:rPr>
              <w:t xml:space="preserve">bility to listen to other </w:t>
            </w:r>
            <w:r w:rsidRPr="00AC60DA">
              <w:rPr>
                <w:rFonts w:ascii="Sylfaen" w:hAnsi="Sylfaen"/>
                <w:color w:val="000000" w:themeColor="text1"/>
                <w:sz w:val="22"/>
                <w:szCs w:val="22"/>
              </w:rPr>
              <w:t>people’s</w:t>
            </w:r>
            <w:r w:rsidRPr="00AC60DA">
              <w:rPr>
                <w:rFonts w:ascii="Sylfaen" w:hAnsi="Sylfaen"/>
                <w:color w:val="000000" w:themeColor="text1"/>
                <w:sz w:val="22"/>
                <w:szCs w:val="22"/>
                <w:lang w:val="en-US"/>
              </w:rPr>
              <w:t>/dissenting</w:t>
            </w:r>
            <w:r w:rsidRPr="00AC60DA">
              <w:rPr>
                <w:rFonts w:ascii="Sylfaen" w:hAnsi="Sylfaen"/>
                <w:color w:val="000000" w:themeColor="text1"/>
                <w:sz w:val="22"/>
                <w:szCs w:val="22"/>
              </w:rPr>
              <w:t xml:space="preserve"> opinion with patience </w:t>
            </w:r>
            <w:r w:rsidRPr="00AC60DA">
              <w:rPr>
                <w:rFonts w:ascii="Sylfaen" w:hAnsi="Sylfaen"/>
                <w:color w:val="000000" w:themeColor="text1"/>
                <w:sz w:val="22"/>
                <w:szCs w:val="22"/>
                <w:lang w:val="en-US"/>
              </w:rPr>
              <w:t xml:space="preserve">and </w:t>
            </w:r>
            <w:r>
              <w:rPr>
                <w:rFonts w:ascii="Sylfaen" w:hAnsi="Sylfaen"/>
                <w:color w:val="000000" w:themeColor="text1"/>
                <w:sz w:val="22"/>
                <w:szCs w:val="22"/>
              </w:rPr>
              <w:t>openness;</w:t>
            </w:r>
          </w:p>
          <w:p w14:paraId="63A82A83" w14:textId="77777777" w:rsidR="006964A4" w:rsidRPr="00AC60DA" w:rsidRDefault="006964A4" w:rsidP="006964A4">
            <w:pPr>
              <w:pStyle w:val="ListParagraph"/>
              <w:ind w:left="502"/>
              <w:contextualSpacing/>
              <w:rPr>
                <w:rFonts w:ascii="Sylfaen" w:hAnsi="Sylfaen"/>
                <w:sz w:val="22"/>
                <w:szCs w:val="22"/>
              </w:rPr>
            </w:pPr>
          </w:p>
          <w:p w14:paraId="651CF7BC" w14:textId="2DEEE3E9" w:rsidR="006964A4" w:rsidRDefault="005B6055" w:rsidP="006964A4">
            <w:pPr>
              <w:ind w:left="142"/>
              <w:rPr>
                <w:rFonts w:ascii="Sylfaen" w:hAnsi="Sylfaen"/>
                <w:color w:val="000000" w:themeColor="text1"/>
                <w:sz w:val="22"/>
                <w:szCs w:val="22"/>
                <w:lang w:val="en-US"/>
              </w:rPr>
            </w:pPr>
            <w:r>
              <w:rPr>
                <w:rFonts w:ascii="Sylfaen" w:hAnsi="Sylfaen"/>
                <w:sz w:val="22"/>
                <w:szCs w:val="22"/>
                <w:lang w:val="en-US"/>
              </w:rPr>
              <w:t>When a</w:t>
            </w:r>
            <w:r>
              <w:rPr>
                <w:rFonts w:ascii="Sylfaen" w:hAnsi="Sylfaen"/>
                <w:sz w:val="22"/>
                <w:szCs w:val="22"/>
              </w:rPr>
              <w:t xml:space="preserve">ssessing </w:t>
            </w:r>
            <w:r>
              <w:rPr>
                <w:rFonts w:ascii="Sylfaen" w:hAnsi="Sylfaen"/>
                <w:sz w:val="22"/>
                <w:szCs w:val="22"/>
                <w:lang w:val="en-US"/>
              </w:rPr>
              <w:t xml:space="preserve"> </w:t>
            </w:r>
            <w:r w:rsidR="006964A4">
              <w:rPr>
                <w:rFonts w:ascii="Sylfaen" w:hAnsi="Sylfaen"/>
                <w:sz w:val="22"/>
                <w:szCs w:val="22"/>
              </w:rPr>
              <w:t>the p</w:t>
            </w:r>
            <w:r w:rsidR="006964A4" w:rsidRPr="00004680">
              <w:rPr>
                <w:rFonts w:ascii="Sylfaen" w:hAnsi="Sylfaen"/>
                <w:color w:val="000000" w:themeColor="text1"/>
                <w:sz w:val="22"/>
                <w:szCs w:val="22"/>
              </w:rPr>
              <w:t>rofessional qualities</w:t>
            </w:r>
            <w:r w:rsidR="006964A4">
              <w:rPr>
                <w:rFonts w:ascii="Sylfaen" w:hAnsi="Sylfaen"/>
                <w:color w:val="000000" w:themeColor="text1"/>
                <w:sz w:val="22"/>
                <w:szCs w:val="22"/>
                <w:lang w:val="en-US"/>
              </w:rPr>
              <w:t xml:space="preserve"> of the candidate</w:t>
            </w:r>
            <w:r w:rsidR="006964A4" w:rsidRPr="00004680">
              <w:rPr>
                <w:rFonts w:ascii="Sylfaen" w:hAnsi="Sylfaen"/>
                <w:color w:val="000000" w:themeColor="text1"/>
                <w:sz w:val="22"/>
                <w:szCs w:val="22"/>
              </w:rPr>
              <w:t xml:space="preserve">, </w:t>
            </w:r>
            <w:r w:rsidR="006964A4" w:rsidRPr="009616EB">
              <w:rPr>
                <w:rFonts w:ascii="Sylfaen" w:hAnsi="Sylfaen"/>
                <w:color w:val="000000" w:themeColor="text1"/>
                <w:sz w:val="22"/>
                <w:szCs w:val="22"/>
                <w:lang w:val="en-US"/>
              </w:rPr>
              <w:t>c</w:t>
            </w:r>
            <w:r w:rsidR="006964A4" w:rsidRPr="009616EB">
              <w:rPr>
                <w:rFonts w:ascii="Sylfaen" w:hAnsi="Sylfaen"/>
                <w:sz w:val="22"/>
                <w:szCs w:val="22"/>
              </w:rPr>
              <w:t>onsideration shall be given</w:t>
            </w:r>
            <w:r w:rsidR="006964A4" w:rsidRPr="009616EB">
              <w:rPr>
                <w:rFonts w:ascii="Sylfaen" w:hAnsi="Sylfaen"/>
                <w:sz w:val="22"/>
                <w:szCs w:val="22"/>
                <w:lang w:val="en-US"/>
              </w:rPr>
              <w:t xml:space="preserve"> to</w:t>
            </w:r>
            <w:r w:rsidR="006964A4">
              <w:rPr>
                <w:rFonts w:ascii="Sylfaen" w:hAnsi="Sylfaen"/>
                <w:sz w:val="22"/>
                <w:szCs w:val="22"/>
                <w:lang w:val="en-US"/>
              </w:rPr>
              <w:t>:</w:t>
            </w:r>
            <w:r w:rsidR="006964A4">
              <w:rPr>
                <w:rFonts w:ascii="Sylfaen" w:hAnsi="Sylfaen"/>
                <w:color w:val="000000" w:themeColor="text1"/>
                <w:sz w:val="22"/>
                <w:szCs w:val="22"/>
                <w:lang w:val="en-US"/>
              </w:rPr>
              <w:t xml:space="preserve"> </w:t>
            </w:r>
          </w:p>
          <w:p w14:paraId="49C525E0" w14:textId="77777777" w:rsidR="00EE66E3" w:rsidRPr="00EE66E3" w:rsidRDefault="006964A4" w:rsidP="00EE66E3">
            <w:pPr>
              <w:pStyle w:val="ListParagraph"/>
              <w:numPr>
                <w:ilvl w:val="0"/>
                <w:numId w:val="17"/>
              </w:numPr>
              <w:contextualSpacing/>
              <w:jc w:val="both"/>
              <w:rPr>
                <w:rFonts w:ascii="Sylfaen" w:hAnsi="Sylfaen"/>
                <w:sz w:val="22"/>
                <w:szCs w:val="22"/>
              </w:rPr>
            </w:pPr>
            <w:r>
              <w:rPr>
                <w:rFonts w:ascii="Sylfaen" w:hAnsi="Sylfaen"/>
                <w:sz w:val="22"/>
                <w:szCs w:val="22"/>
                <w:lang w:val="en-US"/>
              </w:rPr>
              <w:t>Punctuality;</w:t>
            </w:r>
          </w:p>
          <w:p w14:paraId="73A6C7DD" w14:textId="5FBB3426" w:rsidR="00EE66E3" w:rsidRPr="00EE66E3" w:rsidRDefault="00EE66E3" w:rsidP="00EE66E3">
            <w:pPr>
              <w:pStyle w:val="ListParagraph"/>
              <w:numPr>
                <w:ilvl w:val="0"/>
                <w:numId w:val="17"/>
              </w:numPr>
              <w:contextualSpacing/>
              <w:jc w:val="both"/>
              <w:rPr>
                <w:rFonts w:ascii="Sylfaen" w:hAnsi="Sylfaen"/>
                <w:sz w:val="22"/>
                <w:szCs w:val="22"/>
              </w:rPr>
            </w:pPr>
            <w:r>
              <w:rPr>
                <w:rFonts w:ascii="Sylfaen" w:hAnsi="Sylfaen"/>
                <w:color w:val="000000" w:themeColor="text1"/>
                <w:sz w:val="22"/>
                <w:szCs w:val="22"/>
              </w:rPr>
              <w:t>Industriousness;</w:t>
            </w:r>
          </w:p>
          <w:p w14:paraId="42D75E2E" w14:textId="77777777" w:rsidR="00EE66E3" w:rsidRPr="00EE66E3" w:rsidRDefault="00EE66E3" w:rsidP="00EE66E3">
            <w:pPr>
              <w:pStyle w:val="ListParagraph"/>
              <w:numPr>
                <w:ilvl w:val="0"/>
                <w:numId w:val="17"/>
              </w:numPr>
              <w:contextualSpacing/>
              <w:jc w:val="both"/>
              <w:rPr>
                <w:rFonts w:ascii="Sylfaen" w:hAnsi="Sylfaen"/>
                <w:sz w:val="22"/>
                <w:szCs w:val="22"/>
              </w:rPr>
            </w:pPr>
            <w:r>
              <w:rPr>
                <w:rFonts w:ascii="Sylfaen" w:hAnsi="Sylfaen"/>
                <w:color w:val="000000" w:themeColor="text1"/>
                <w:sz w:val="22"/>
                <w:szCs w:val="22"/>
                <w:lang w:val="en-US"/>
              </w:rPr>
              <w:t>Ability</w:t>
            </w:r>
            <w:r w:rsidRPr="00EE66E3">
              <w:rPr>
                <w:rFonts w:ascii="Sylfaen" w:hAnsi="Sylfaen"/>
                <w:color w:val="000000" w:themeColor="text1"/>
                <w:sz w:val="22"/>
                <w:szCs w:val="22"/>
              </w:rPr>
              <w:t xml:space="preserve"> </w:t>
            </w:r>
            <w:r>
              <w:rPr>
                <w:rFonts w:ascii="Sylfaen" w:hAnsi="Sylfaen"/>
                <w:color w:val="000000" w:themeColor="text1"/>
                <w:sz w:val="22"/>
                <w:szCs w:val="22"/>
              </w:rPr>
              <w:t>think independently;</w:t>
            </w:r>
          </w:p>
          <w:p w14:paraId="29DCC90E" w14:textId="55FBA581" w:rsidR="00C05D51" w:rsidRPr="00C05D51" w:rsidRDefault="00EE66E3" w:rsidP="00EE66E3">
            <w:pPr>
              <w:pStyle w:val="ListParagraph"/>
              <w:numPr>
                <w:ilvl w:val="0"/>
                <w:numId w:val="17"/>
              </w:numPr>
              <w:contextualSpacing/>
              <w:jc w:val="both"/>
              <w:rPr>
                <w:rFonts w:ascii="Sylfaen" w:hAnsi="Sylfaen"/>
                <w:sz w:val="22"/>
                <w:szCs w:val="22"/>
              </w:rPr>
            </w:pPr>
            <w:r>
              <w:rPr>
                <w:rFonts w:ascii="Sylfaen" w:hAnsi="Sylfaen"/>
                <w:color w:val="000000" w:themeColor="text1"/>
                <w:sz w:val="22"/>
                <w:szCs w:val="22"/>
              </w:rPr>
              <w:t>A</w:t>
            </w:r>
            <w:r w:rsidR="00C05D51">
              <w:rPr>
                <w:rFonts w:ascii="Sylfaen" w:hAnsi="Sylfaen"/>
                <w:color w:val="000000" w:themeColor="text1"/>
                <w:sz w:val="22"/>
                <w:szCs w:val="22"/>
              </w:rPr>
              <w:t>bility to work under stress;</w:t>
            </w:r>
          </w:p>
          <w:p w14:paraId="6F8B39DC" w14:textId="77777777" w:rsidR="00C05D51" w:rsidRPr="00C05D51" w:rsidRDefault="00C05D51" w:rsidP="00EE66E3">
            <w:pPr>
              <w:pStyle w:val="ListParagraph"/>
              <w:numPr>
                <w:ilvl w:val="0"/>
                <w:numId w:val="17"/>
              </w:numPr>
              <w:contextualSpacing/>
              <w:jc w:val="both"/>
              <w:rPr>
                <w:rFonts w:ascii="Sylfaen" w:hAnsi="Sylfaen"/>
                <w:sz w:val="22"/>
                <w:szCs w:val="22"/>
              </w:rPr>
            </w:pPr>
            <w:r>
              <w:rPr>
                <w:rFonts w:ascii="Sylfaen" w:hAnsi="Sylfaen"/>
                <w:color w:val="000000" w:themeColor="text1"/>
                <w:sz w:val="22"/>
                <w:szCs w:val="22"/>
              </w:rPr>
              <w:t>Purposefulness;</w:t>
            </w:r>
          </w:p>
          <w:p w14:paraId="3711B69F" w14:textId="77A6FE12" w:rsidR="00C453E5" w:rsidRPr="00C05D51" w:rsidRDefault="00C05D51" w:rsidP="00B365BF">
            <w:pPr>
              <w:pStyle w:val="ListParagraph"/>
              <w:numPr>
                <w:ilvl w:val="0"/>
                <w:numId w:val="17"/>
              </w:numPr>
              <w:contextualSpacing/>
              <w:jc w:val="both"/>
              <w:rPr>
                <w:rFonts w:ascii="Sylfaen" w:hAnsi="Sylfaen"/>
                <w:sz w:val="22"/>
                <w:szCs w:val="22"/>
              </w:rPr>
            </w:pPr>
            <w:r w:rsidRPr="00C05D51">
              <w:rPr>
                <w:rFonts w:ascii="Sylfaen" w:hAnsi="Sylfaen"/>
                <w:color w:val="000000" w:themeColor="text1"/>
                <w:sz w:val="22"/>
                <w:szCs w:val="22"/>
              </w:rPr>
              <w:t xml:space="preserve"> E</w:t>
            </w:r>
            <w:r>
              <w:rPr>
                <w:rFonts w:ascii="Sylfaen" w:hAnsi="Sylfaen"/>
                <w:color w:val="000000" w:themeColor="text1"/>
                <w:sz w:val="22"/>
                <w:szCs w:val="22"/>
              </w:rPr>
              <w:t>fficiency and speed;</w:t>
            </w:r>
          </w:p>
          <w:p w14:paraId="51BE175A" w14:textId="019E270F" w:rsidR="00C453E5" w:rsidRPr="00004680" w:rsidRDefault="007D0C5F" w:rsidP="00C453E5">
            <w:pPr>
              <w:pStyle w:val="ListParagraph"/>
              <w:numPr>
                <w:ilvl w:val="0"/>
                <w:numId w:val="17"/>
              </w:numPr>
              <w:contextualSpacing/>
              <w:jc w:val="both"/>
              <w:rPr>
                <w:rFonts w:ascii="Sylfaen" w:hAnsi="Sylfaen"/>
                <w:sz w:val="22"/>
                <w:szCs w:val="22"/>
              </w:rPr>
            </w:pPr>
            <w:r>
              <w:rPr>
                <w:rFonts w:ascii="Sylfaen" w:hAnsi="Sylfaen"/>
                <w:sz w:val="22"/>
                <w:szCs w:val="22"/>
                <w:lang w:val="en-US"/>
              </w:rPr>
              <w:t>Managerial skills</w:t>
            </w:r>
          </w:p>
        </w:tc>
      </w:tr>
      <w:tr w:rsidR="00C453E5" w:rsidRPr="00004680" w14:paraId="7E877014" w14:textId="77777777" w:rsidTr="00C453E5">
        <w:tc>
          <w:tcPr>
            <w:tcW w:w="1668" w:type="dxa"/>
          </w:tcPr>
          <w:p w14:paraId="0A9F9078" w14:textId="4B378F4D" w:rsidR="00F31F4A" w:rsidRPr="00F31F4A" w:rsidRDefault="00F31F4A" w:rsidP="00F31F4A">
            <w:pPr>
              <w:spacing w:before="120" w:after="120"/>
              <w:rPr>
                <w:rFonts w:ascii="Sylfaen" w:hAnsi="Sylfaen"/>
                <w:sz w:val="22"/>
                <w:szCs w:val="22"/>
              </w:rPr>
            </w:pPr>
            <w:r>
              <w:rPr>
                <w:rFonts w:ascii="Sylfaen" w:hAnsi="Sylfaen"/>
                <w:sz w:val="22"/>
                <w:szCs w:val="22"/>
              </w:rPr>
              <w:lastRenderedPageBreak/>
              <w:t>5.</w:t>
            </w:r>
            <w:r w:rsidRPr="00F31F4A">
              <w:rPr>
                <w:rFonts w:ascii="Sylfaen" w:hAnsi="Sylfaen"/>
                <w:sz w:val="22"/>
                <w:szCs w:val="22"/>
                <w:lang w:val="en-US"/>
              </w:rPr>
              <w:t>Misconduct in professional activity ( disciplinary proceeding/</w:t>
            </w:r>
          </w:p>
          <w:p w14:paraId="2675FFF8" w14:textId="77777777" w:rsidR="00F31F4A" w:rsidRPr="00F31F4A" w:rsidRDefault="00F31F4A" w:rsidP="00F31F4A">
            <w:pPr>
              <w:rPr>
                <w:rFonts w:ascii="Sylfaen" w:hAnsi="Sylfaen"/>
                <w:sz w:val="22"/>
                <w:szCs w:val="22"/>
                <w:lang w:val="en-US"/>
              </w:rPr>
            </w:pPr>
            <w:r w:rsidRPr="00F31F4A">
              <w:rPr>
                <w:rFonts w:ascii="Sylfaen" w:hAnsi="Sylfaen"/>
                <w:sz w:val="22"/>
                <w:szCs w:val="22"/>
                <w:lang w:val="en-US"/>
              </w:rPr>
              <w:t>Cases of violation of  the professional ethics)</w:t>
            </w:r>
          </w:p>
          <w:p w14:paraId="0BE8187A" w14:textId="77777777" w:rsidR="00F31F4A" w:rsidRPr="00004680" w:rsidRDefault="00F31F4A" w:rsidP="00C453E5">
            <w:pPr>
              <w:spacing w:before="120" w:after="120"/>
              <w:rPr>
                <w:rFonts w:ascii="Sylfaen" w:hAnsi="Sylfaen"/>
                <w:sz w:val="22"/>
                <w:szCs w:val="22"/>
              </w:rPr>
            </w:pPr>
          </w:p>
        </w:tc>
        <w:tc>
          <w:tcPr>
            <w:tcW w:w="3260" w:type="dxa"/>
          </w:tcPr>
          <w:p w14:paraId="61FFC2A1" w14:textId="712F345B" w:rsidR="00C453E5" w:rsidRPr="007F2418" w:rsidRDefault="007F2418" w:rsidP="00C453E5">
            <w:pPr>
              <w:jc w:val="both"/>
              <w:rPr>
                <w:rFonts w:ascii="Sylfaen" w:hAnsi="Sylfaen"/>
                <w:sz w:val="22"/>
                <w:szCs w:val="22"/>
                <w:lang w:val="en-US"/>
              </w:rPr>
            </w:pPr>
            <w:r>
              <w:rPr>
                <w:rFonts w:ascii="Sylfaen" w:hAnsi="Sylfaen"/>
                <w:sz w:val="22"/>
                <w:szCs w:val="22"/>
                <w:lang w:val="en-US"/>
              </w:rPr>
              <w:t>Information source:</w:t>
            </w:r>
          </w:p>
          <w:p w14:paraId="2BDA912D" w14:textId="58153057" w:rsidR="00C453E5" w:rsidRPr="00004680" w:rsidRDefault="007F2418" w:rsidP="007F2418">
            <w:pPr>
              <w:pStyle w:val="ListParagraph"/>
              <w:numPr>
                <w:ilvl w:val="0"/>
                <w:numId w:val="20"/>
              </w:numPr>
              <w:contextualSpacing/>
              <w:rPr>
                <w:rFonts w:ascii="Sylfaen" w:hAnsi="Sylfaen"/>
                <w:sz w:val="22"/>
                <w:szCs w:val="22"/>
              </w:rPr>
            </w:pPr>
            <w:r>
              <w:rPr>
                <w:rFonts w:ascii="Sylfaen" w:hAnsi="Sylfaen"/>
                <w:sz w:val="22"/>
                <w:szCs w:val="22"/>
                <w:lang w:val="de-DE"/>
              </w:rPr>
              <w:t xml:space="preserve">Decisions of </w:t>
            </w:r>
            <w:r w:rsidR="00C453E5" w:rsidRPr="00004680">
              <w:rPr>
                <w:rFonts w:ascii="Sylfaen" w:hAnsi="Sylfaen"/>
                <w:sz w:val="22"/>
                <w:szCs w:val="22"/>
                <w:lang w:val="de-DE"/>
              </w:rPr>
              <w:t>GBA</w:t>
            </w:r>
            <w:r w:rsidR="00C453E5" w:rsidRPr="00004680">
              <w:rPr>
                <w:rFonts w:ascii="Sylfaen" w:hAnsi="Sylfaen"/>
                <w:sz w:val="22"/>
                <w:szCs w:val="22"/>
              </w:rPr>
              <w:t xml:space="preserve"> </w:t>
            </w:r>
            <w:r>
              <w:rPr>
                <w:rFonts w:ascii="Sylfaen" w:hAnsi="Sylfaen"/>
                <w:sz w:val="22"/>
                <w:szCs w:val="22"/>
                <w:lang w:val="en-US"/>
              </w:rPr>
              <w:t>ethics commission regarding lawers</w:t>
            </w:r>
          </w:p>
          <w:p w14:paraId="7B003A65" w14:textId="0060AC9D" w:rsidR="00C453E5" w:rsidRPr="007F2418" w:rsidRDefault="007F2418" w:rsidP="007F2418">
            <w:pPr>
              <w:pStyle w:val="ListParagraph"/>
              <w:numPr>
                <w:ilvl w:val="0"/>
                <w:numId w:val="20"/>
              </w:numPr>
              <w:contextualSpacing/>
              <w:rPr>
                <w:rFonts w:ascii="Sylfaen" w:hAnsi="Sylfaen"/>
                <w:sz w:val="22"/>
                <w:szCs w:val="22"/>
              </w:rPr>
            </w:pPr>
            <w:r>
              <w:rPr>
                <w:rFonts w:ascii="Sylfaen" w:hAnsi="Sylfaen"/>
                <w:sz w:val="22"/>
                <w:szCs w:val="22"/>
                <w:lang w:val="en-US"/>
              </w:rPr>
              <w:t xml:space="preserve">Decisions of </w:t>
            </w:r>
            <w:r w:rsidRPr="007F2418">
              <w:rPr>
                <w:rFonts w:ascii="Sylfaen" w:hAnsi="Sylfaen"/>
                <w:sz w:val="22"/>
                <w:szCs w:val="22"/>
                <w:lang w:val="en-US"/>
              </w:rPr>
              <w:t xml:space="preserve">general inspection </w:t>
            </w:r>
            <w:r>
              <w:rPr>
                <w:rFonts w:ascii="Sylfaen" w:hAnsi="Sylfaen"/>
                <w:sz w:val="22"/>
                <w:szCs w:val="22"/>
                <w:lang w:val="en-US"/>
              </w:rPr>
              <w:t>regarding prosecutors</w:t>
            </w:r>
          </w:p>
          <w:p w14:paraId="53DE322F" w14:textId="77777777" w:rsidR="007F2418" w:rsidRPr="00004680" w:rsidRDefault="007F2418" w:rsidP="007F2418">
            <w:pPr>
              <w:pStyle w:val="ListParagraph"/>
              <w:numPr>
                <w:ilvl w:val="0"/>
                <w:numId w:val="20"/>
              </w:numPr>
              <w:spacing w:before="120" w:after="120"/>
              <w:contextualSpacing/>
              <w:rPr>
                <w:rFonts w:ascii="Sylfaen" w:hAnsi="Sylfaen"/>
                <w:sz w:val="22"/>
                <w:szCs w:val="22"/>
              </w:rPr>
            </w:pPr>
            <w:r w:rsidRPr="00004680">
              <w:rPr>
                <w:rFonts w:ascii="Sylfaen" w:hAnsi="Sylfaen" w:cs="Sylfaen"/>
                <w:sz w:val="22"/>
                <w:szCs w:val="22"/>
                <w:lang w:val="en-US"/>
              </w:rPr>
              <w:t>Materials delivered to the High Council of Justice</w:t>
            </w:r>
            <w:r w:rsidRPr="00004680">
              <w:rPr>
                <w:rFonts w:ascii="Sylfaen" w:hAnsi="Sylfaen" w:cs="Sylfaen"/>
                <w:sz w:val="22"/>
                <w:szCs w:val="22"/>
              </w:rPr>
              <w:t>;</w:t>
            </w:r>
          </w:p>
          <w:p w14:paraId="0E382253" w14:textId="77777777" w:rsidR="007F2418" w:rsidRPr="00004680" w:rsidRDefault="007F2418" w:rsidP="007F2418">
            <w:pPr>
              <w:pStyle w:val="ListParagraph"/>
              <w:numPr>
                <w:ilvl w:val="0"/>
                <w:numId w:val="20"/>
              </w:numPr>
              <w:spacing w:before="120" w:after="120"/>
              <w:contextualSpacing/>
              <w:rPr>
                <w:rFonts w:ascii="Sylfaen" w:hAnsi="Sylfaen"/>
                <w:sz w:val="22"/>
                <w:szCs w:val="22"/>
              </w:rPr>
            </w:pPr>
            <w:r w:rsidRPr="00004680">
              <w:rPr>
                <w:rFonts w:ascii="Sylfaen" w:hAnsi="Sylfaen" w:cs="Sylfaen"/>
                <w:sz w:val="22"/>
                <w:szCs w:val="22"/>
                <w:lang w:val="en-US"/>
              </w:rPr>
              <w:t>Information obtained from the lawyers</w:t>
            </w:r>
            <w:r w:rsidRPr="00004680">
              <w:rPr>
                <w:rFonts w:ascii="Sylfaen" w:hAnsi="Sylfaen" w:cs="Sylfaen"/>
                <w:sz w:val="22"/>
                <w:szCs w:val="22"/>
              </w:rPr>
              <w:t>;</w:t>
            </w:r>
          </w:p>
          <w:p w14:paraId="1A897730" w14:textId="77777777" w:rsidR="007F2418" w:rsidRPr="00004680" w:rsidRDefault="007F2418" w:rsidP="007F2418">
            <w:pPr>
              <w:pStyle w:val="ListParagraph"/>
              <w:numPr>
                <w:ilvl w:val="0"/>
                <w:numId w:val="20"/>
              </w:numPr>
              <w:spacing w:before="120" w:after="120"/>
              <w:contextualSpacing/>
              <w:rPr>
                <w:rFonts w:ascii="Sylfaen" w:hAnsi="Sylfaen"/>
                <w:sz w:val="22"/>
                <w:szCs w:val="22"/>
              </w:rPr>
            </w:pPr>
            <w:r w:rsidRPr="00004680">
              <w:rPr>
                <w:rFonts w:ascii="Sylfaen" w:hAnsi="Sylfaen" w:cs="Sylfaen"/>
                <w:sz w:val="22"/>
                <w:szCs w:val="22"/>
                <w:lang w:val="en-US"/>
              </w:rPr>
              <w:t>Information obtained from NGOs</w:t>
            </w:r>
          </w:p>
          <w:p w14:paraId="533FDBC0" w14:textId="01FF7AB1" w:rsidR="007F2418" w:rsidRPr="00004680" w:rsidRDefault="007F2418" w:rsidP="007F2418">
            <w:pPr>
              <w:pStyle w:val="ListParagraph"/>
              <w:ind w:left="502"/>
              <w:contextualSpacing/>
              <w:rPr>
                <w:rFonts w:ascii="Sylfaen" w:hAnsi="Sylfaen"/>
                <w:sz w:val="22"/>
                <w:szCs w:val="22"/>
              </w:rPr>
            </w:pPr>
          </w:p>
          <w:p w14:paraId="0776C989" w14:textId="7CA021E1" w:rsidR="00C453E5" w:rsidRPr="007F2418" w:rsidRDefault="007F2418" w:rsidP="008A3DF4">
            <w:pPr>
              <w:pStyle w:val="ListParagraph"/>
              <w:numPr>
                <w:ilvl w:val="0"/>
                <w:numId w:val="20"/>
              </w:numPr>
              <w:contextualSpacing/>
              <w:rPr>
                <w:rFonts w:ascii="Sylfaen" w:hAnsi="Sylfaen"/>
                <w:sz w:val="22"/>
                <w:szCs w:val="22"/>
              </w:rPr>
            </w:pPr>
            <w:r>
              <w:rPr>
                <w:rFonts w:ascii="Sylfaen" w:hAnsi="Sylfaen"/>
                <w:sz w:val="22"/>
                <w:szCs w:val="22"/>
                <w:lang w:val="en-US"/>
              </w:rPr>
              <w:t>Other decisions against the candidate (e.g.</w:t>
            </w:r>
            <w:r>
              <w:rPr>
                <w:rFonts w:ascii="Sylfaen" w:hAnsi="Sylfaen"/>
                <w:sz w:val="22"/>
                <w:szCs w:val="22"/>
              </w:rPr>
              <w:t xml:space="preserve"> </w:t>
            </w:r>
            <w:r>
              <w:rPr>
                <w:rFonts w:ascii="Sylfaen" w:hAnsi="Sylfaen"/>
                <w:sz w:val="22"/>
                <w:szCs w:val="22"/>
                <w:lang w:val="en-US"/>
              </w:rPr>
              <w:t xml:space="preserve">whether he/she is featured in the cases of </w:t>
            </w:r>
            <w:r w:rsidR="008A3DF4" w:rsidRPr="008A3DF4">
              <w:rPr>
                <w:rFonts w:ascii="Sylfaen" w:hAnsi="Sylfaen"/>
                <w:sz w:val="22"/>
                <w:szCs w:val="22"/>
                <w:lang w:val="en-US"/>
              </w:rPr>
              <w:t>deprivation of property</w:t>
            </w:r>
            <w:r w:rsidR="008A3DF4">
              <w:rPr>
                <w:rFonts w:ascii="Sylfaen" w:hAnsi="Sylfaen"/>
                <w:sz w:val="22"/>
                <w:szCs w:val="22"/>
                <w:lang w:val="en-US"/>
              </w:rPr>
              <w:t>, conducted by a new department of the prosecutor’s office.</w:t>
            </w:r>
            <w:r w:rsidR="008A3DF4" w:rsidRPr="008A3DF4">
              <w:rPr>
                <w:rFonts w:ascii="Sylfaen" w:hAnsi="Sylfaen"/>
                <w:sz w:val="22"/>
                <w:szCs w:val="22"/>
                <w:lang w:val="en-US"/>
              </w:rPr>
              <w:t xml:space="preserve"> </w:t>
            </w:r>
          </w:p>
        </w:tc>
        <w:tc>
          <w:tcPr>
            <w:tcW w:w="2126" w:type="dxa"/>
          </w:tcPr>
          <w:p w14:paraId="0A8A7851" w14:textId="77777777" w:rsidR="00C453E5" w:rsidRDefault="00C453E5" w:rsidP="00C453E5">
            <w:pPr>
              <w:spacing w:before="120" w:after="120"/>
              <w:rPr>
                <w:rFonts w:ascii="Sylfaen" w:hAnsi="Sylfaen"/>
                <w:sz w:val="22"/>
                <w:szCs w:val="22"/>
                <w:lang w:val="en-US"/>
              </w:rPr>
            </w:pPr>
            <w:r w:rsidRPr="00004680">
              <w:rPr>
                <w:rFonts w:ascii="Sylfaen" w:hAnsi="Sylfaen"/>
                <w:sz w:val="22"/>
                <w:szCs w:val="22"/>
              </w:rPr>
              <w:lastRenderedPageBreak/>
              <w:t>1.</w:t>
            </w:r>
            <w:r>
              <w:rPr>
                <w:rFonts w:ascii="Sylfaen" w:hAnsi="Sylfaen"/>
                <w:sz w:val="22"/>
                <w:szCs w:val="22"/>
                <w:lang w:val="en-US"/>
              </w:rPr>
              <w:t>Good faith</w:t>
            </w:r>
          </w:p>
          <w:p w14:paraId="264AEB4E" w14:textId="77777777" w:rsidR="00C453E5" w:rsidRPr="00004680" w:rsidRDefault="00C453E5" w:rsidP="00C453E5">
            <w:pPr>
              <w:spacing w:before="120" w:after="120"/>
              <w:rPr>
                <w:rFonts w:ascii="Sylfaen" w:hAnsi="Sylfaen"/>
                <w:sz w:val="22"/>
                <w:szCs w:val="22"/>
              </w:rPr>
            </w:pPr>
          </w:p>
          <w:p w14:paraId="2331E4E8" w14:textId="77777777" w:rsidR="00C453E5" w:rsidRPr="00004680" w:rsidRDefault="00C453E5" w:rsidP="00C453E5">
            <w:pPr>
              <w:spacing w:before="120" w:after="120"/>
              <w:rPr>
                <w:rFonts w:ascii="Sylfaen" w:hAnsi="Sylfaen"/>
                <w:sz w:val="22"/>
                <w:szCs w:val="22"/>
              </w:rPr>
            </w:pPr>
          </w:p>
          <w:p w14:paraId="4C275C64" w14:textId="77777777" w:rsidR="00C453E5" w:rsidRPr="00004680" w:rsidRDefault="00C453E5" w:rsidP="00C453E5">
            <w:pPr>
              <w:spacing w:before="120" w:after="120"/>
              <w:rPr>
                <w:rFonts w:ascii="Sylfaen" w:hAnsi="Sylfaen"/>
                <w:sz w:val="22"/>
                <w:szCs w:val="22"/>
              </w:rPr>
            </w:pPr>
          </w:p>
          <w:p w14:paraId="1D104671" w14:textId="77777777" w:rsidR="00C453E5" w:rsidRPr="00004680" w:rsidRDefault="00C453E5" w:rsidP="00C453E5">
            <w:pPr>
              <w:spacing w:before="120" w:after="120"/>
              <w:rPr>
                <w:rFonts w:ascii="Sylfaen" w:hAnsi="Sylfaen"/>
                <w:sz w:val="22"/>
                <w:szCs w:val="22"/>
              </w:rPr>
            </w:pPr>
          </w:p>
          <w:p w14:paraId="146B15ED" w14:textId="77777777" w:rsidR="00C453E5" w:rsidRPr="00004680" w:rsidRDefault="00C453E5" w:rsidP="00C453E5">
            <w:pPr>
              <w:spacing w:before="120" w:after="120"/>
              <w:rPr>
                <w:rFonts w:ascii="Sylfaen" w:hAnsi="Sylfaen"/>
                <w:sz w:val="22"/>
                <w:szCs w:val="22"/>
              </w:rPr>
            </w:pPr>
          </w:p>
          <w:p w14:paraId="6B34D367" w14:textId="77777777" w:rsidR="00C453E5" w:rsidRPr="00004680" w:rsidRDefault="00C453E5" w:rsidP="00C453E5">
            <w:pPr>
              <w:spacing w:before="120" w:after="120"/>
              <w:rPr>
                <w:rFonts w:ascii="Sylfaen" w:hAnsi="Sylfaen"/>
                <w:sz w:val="22"/>
                <w:szCs w:val="22"/>
              </w:rPr>
            </w:pPr>
          </w:p>
          <w:p w14:paraId="649EF9FF" w14:textId="77777777" w:rsidR="00C453E5" w:rsidRPr="00004680" w:rsidRDefault="00C453E5" w:rsidP="00C453E5">
            <w:pPr>
              <w:spacing w:before="120" w:after="120"/>
              <w:rPr>
                <w:rFonts w:ascii="Sylfaen" w:hAnsi="Sylfaen"/>
                <w:sz w:val="22"/>
                <w:szCs w:val="22"/>
              </w:rPr>
            </w:pPr>
          </w:p>
          <w:p w14:paraId="2E0CB149" w14:textId="77777777" w:rsidR="00C453E5" w:rsidRDefault="00C453E5" w:rsidP="00C453E5">
            <w:pPr>
              <w:spacing w:before="120" w:after="120"/>
              <w:rPr>
                <w:rFonts w:ascii="Sylfaen" w:hAnsi="Sylfaen"/>
                <w:sz w:val="22"/>
                <w:szCs w:val="22"/>
                <w:lang w:val="en-US"/>
              </w:rPr>
            </w:pPr>
            <w:r w:rsidRPr="00004680">
              <w:rPr>
                <w:rFonts w:ascii="Sylfaen" w:hAnsi="Sylfaen"/>
                <w:sz w:val="22"/>
                <w:szCs w:val="22"/>
              </w:rPr>
              <w:t>2.</w:t>
            </w:r>
            <w:r>
              <w:rPr>
                <w:rFonts w:ascii="Sylfaen" w:hAnsi="Sylfaen"/>
                <w:sz w:val="22"/>
                <w:szCs w:val="22"/>
                <w:lang w:val="en-US"/>
              </w:rPr>
              <w:t>Competence</w:t>
            </w:r>
          </w:p>
          <w:p w14:paraId="41E994E9" w14:textId="1116EDD2" w:rsidR="00C453E5" w:rsidRPr="00004680" w:rsidRDefault="00C453E5" w:rsidP="00C453E5">
            <w:pPr>
              <w:spacing w:before="120" w:after="120"/>
              <w:rPr>
                <w:rFonts w:ascii="Sylfaen" w:hAnsi="Sylfaen"/>
                <w:sz w:val="22"/>
                <w:szCs w:val="22"/>
              </w:rPr>
            </w:pPr>
          </w:p>
        </w:tc>
        <w:tc>
          <w:tcPr>
            <w:tcW w:w="2268" w:type="dxa"/>
          </w:tcPr>
          <w:p w14:paraId="63363ADD" w14:textId="0ECF0D7E" w:rsidR="00C453E5" w:rsidRPr="00004680" w:rsidRDefault="00C453E5" w:rsidP="00C453E5">
            <w:pPr>
              <w:spacing w:before="120" w:after="120"/>
              <w:rPr>
                <w:rFonts w:ascii="Sylfaen" w:hAnsi="Sylfaen"/>
                <w:color w:val="000000" w:themeColor="text1"/>
                <w:sz w:val="22"/>
                <w:szCs w:val="22"/>
              </w:rPr>
            </w:pPr>
            <w:r w:rsidRPr="00004680">
              <w:rPr>
                <w:rFonts w:ascii="Sylfaen" w:hAnsi="Sylfaen"/>
                <w:sz w:val="22"/>
                <w:szCs w:val="22"/>
              </w:rPr>
              <w:lastRenderedPageBreak/>
              <w:t>1.1.  P</w:t>
            </w:r>
            <w:r w:rsidRPr="00004680">
              <w:rPr>
                <w:rFonts w:ascii="Sylfaen" w:hAnsi="Sylfaen"/>
                <w:color w:val="000000" w:themeColor="text1"/>
                <w:sz w:val="22"/>
                <w:szCs w:val="22"/>
              </w:rPr>
              <w:t>ersonal good faith and professional conscience;</w:t>
            </w:r>
          </w:p>
          <w:p w14:paraId="6EB6460F" w14:textId="77777777" w:rsidR="00C453E5" w:rsidRPr="00004680" w:rsidRDefault="00C453E5" w:rsidP="00C453E5">
            <w:pPr>
              <w:spacing w:before="120" w:after="120"/>
              <w:rPr>
                <w:rFonts w:ascii="Sylfaen" w:hAnsi="Sylfaen"/>
                <w:sz w:val="22"/>
                <w:szCs w:val="22"/>
              </w:rPr>
            </w:pPr>
            <w:r w:rsidRPr="00004680">
              <w:rPr>
                <w:rFonts w:ascii="Sylfaen" w:hAnsi="Sylfaen"/>
                <w:sz w:val="22"/>
                <w:szCs w:val="22"/>
              </w:rPr>
              <w:t xml:space="preserve">1.2. . </w:t>
            </w:r>
            <w:r w:rsidRPr="00004680">
              <w:rPr>
                <w:rFonts w:ascii="Sylfaen" w:hAnsi="Sylfaen" w:cs="Sylfaen"/>
                <w:sz w:val="22"/>
                <w:szCs w:val="22"/>
                <w:lang w:val="en-US"/>
              </w:rPr>
              <w:t>Independence, impartiality, fairness</w:t>
            </w:r>
          </w:p>
          <w:p w14:paraId="3268A124" w14:textId="256DC5D6" w:rsidR="00C453E5" w:rsidRPr="00004680" w:rsidRDefault="00C453E5" w:rsidP="00C453E5">
            <w:pPr>
              <w:spacing w:before="120" w:after="120"/>
              <w:rPr>
                <w:rFonts w:ascii="Sylfaen" w:hAnsi="Sylfaen"/>
                <w:sz w:val="22"/>
                <w:szCs w:val="22"/>
              </w:rPr>
            </w:pPr>
          </w:p>
          <w:p w14:paraId="72FAB0C0" w14:textId="5EE4C57F" w:rsidR="00C453E5" w:rsidRPr="00004680" w:rsidRDefault="00C453E5" w:rsidP="00C453E5">
            <w:pPr>
              <w:spacing w:before="120" w:after="120"/>
              <w:rPr>
                <w:rFonts w:ascii="Sylfaen" w:hAnsi="Sylfaen"/>
                <w:sz w:val="22"/>
                <w:szCs w:val="22"/>
              </w:rPr>
            </w:pPr>
            <w:r w:rsidRPr="00004680">
              <w:rPr>
                <w:rFonts w:ascii="Sylfaen" w:hAnsi="Sylfaen"/>
                <w:sz w:val="22"/>
                <w:szCs w:val="22"/>
              </w:rPr>
              <w:t xml:space="preserve">1.3. .  </w:t>
            </w:r>
            <w:r w:rsidRPr="00004680">
              <w:rPr>
                <w:rFonts w:ascii="Sylfaen" w:hAnsi="Sylfaen"/>
                <w:sz w:val="22"/>
                <w:szCs w:val="22"/>
                <w:lang w:val="en-US"/>
              </w:rPr>
              <w:t>Personal and professional conduct</w:t>
            </w:r>
          </w:p>
          <w:p w14:paraId="165BAB51" w14:textId="77777777" w:rsidR="00C453E5" w:rsidRPr="00004680" w:rsidRDefault="00C453E5" w:rsidP="00C453E5">
            <w:pPr>
              <w:spacing w:before="120" w:after="120"/>
              <w:rPr>
                <w:rFonts w:ascii="Sylfaen" w:hAnsi="Sylfaen"/>
                <w:sz w:val="22"/>
                <w:szCs w:val="22"/>
              </w:rPr>
            </w:pPr>
          </w:p>
          <w:p w14:paraId="55C7F5C0" w14:textId="5730185E" w:rsidR="00C453E5" w:rsidRPr="00004680" w:rsidRDefault="00C453E5" w:rsidP="00C453E5">
            <w:pPr>
              <w:spacing w:before="120" w:after="120"/>
              <w:rPr>
                <w:rFonts w:ascii="Sylfaen" w:hAnsi="Sylfaen"/>
                <w:sz w:val="22"/>
                <w:szCs w:val="22"/>
              </w:rPr>
            </w:pPr>
            <w:r w:rsidRPr="00004680">
              <w:rPr>
                <w:rFonts w:ascii="Sylfaen" w:hAnsi="Sylfaen"/>
                <w:sz w:val="22"/>
                <w:szCs w:val="22"/>
              </w:rPr>
              <w:lastRenderedPageBreak/>
              <w:t xml:space="preserve">2.1. </w:t>
            </w:r>
            <w:r w:rsidRPr="00004680">
              <w:rPr>
                <w:rFonts w:ascii="Sylfaen" w:hAnsi="Sylfaen"/>
                <w:color w:val="000000" w:themeColor="text1"/>
                <w:sz w:val="22"/>
                <w:szCs w:val="22"/>
              </w:rPr>
              <w:t>professional qualities, including conduct in a courtroom;</w:t>
            </w:r>
          </w:p>
        </w:tc>
        <w:tc>
          <w:tcPr>
            <w:tcW w:w="4466" w:type="dxa"/>
          </w:tcPr>
          <w:p w14:paraId="732BB0D8" w14:textId="3A16A309" w:rsidR="00C453E5" w:rsidRPr="00004680" w:rsidRDefault="00D43C10" w:rsidP="00C453E5">
            <w:pPr>
              <w:pStyle w:val="ListParagraph"/>
              <w:numPr>
                <w:ilvl w:val="0"/>
                <w:numId w:val="21"/>
              </w:numPr>
              <w:contextualSpacing/>
              <w:jc w:val="both"/>
              <w:rPr>
                <w:rFonts w:ascii="Sylfaen" w:hAnsi="Sylfaen"/>
                <w:sz w:val="22"/>
                <w:szCs w:val="22"/>
              </w:rPr>
            </w:pPr>
            <w:r>
              <w:rPr>
                <w:rFonts w:ascii="Sylfaen" w:hAnsi="Sylfaen"/>
                <w:sz w:val="22"/>
                <w:szCs w:val="22"/>
                <w:lang w:val="en-US"/>
              </w:rPr>
              <w:lastRenderedPageBreak/>
              <w:t xml:space="preserve">Which violations have been detected </w:t>
            </w:r>
          </w:p>
          <w:p w14:paraId="6E2C5676" w14:textId="742386AB" w:rsidR="00C453E5" w:rsidRPr="00004680" w:rsidRDefault="00D43C10" w:rsidP="00C453E5">
            <w:pPr>
              <w:pStyle w:val="ListParagraph"/>
              <w:numPr>
                <w:ilvl w:val="0"/>
                <w:numId w:val="21"/>
              </w:numPr>
              <w:contextualSpacing/>
              <w:jc w:val="both"/>
              <w:rPr>
                <w:rFonts w:ascii="Sylfaen" w:hAnsi="Sylfaen"/>
                <w:sz w:val="22"/>
                <w:szCs w:val="22"/>
              </w:rPr>
            </w:pPr>
            <w:r>
              <w:rPr>
                <w:rFonts w:ascii="Sylfaen" w:hAnsi="Sylfaen"/>
                <w:sz w:val="22"/>
                <w:szCs w:val="22"/>
                <w:lang w:val="en-US"/>
              </w:rPr>
              <w:t>The gravity of the violation</w:t>
            </w:r>
          </w:p>
          <w:p w14:paraId="35FDE0C8" w14:textId="46CAE61D" w:rsidR="00C453E5" w:rsidRPr="00004680" w:rsidRDefault="00D43C10" w:rsidP="00C453E5">
            <w:pPr>
              <w:pStyle w:val="ListParagraph"/>
              <w:numPr>
                <w:ilvl w:val="0"/>
                <w:numId w:val="21"/>
              </w:numPr>
              <w:contextualSpacing/>
              <w:jc w:val="both"/>
              <w:rPr>
                <w:rFonts w:ascii="Sylfaen" w:hAnsi="Sylfaen"/>
                <w:sz w:val="22"/>
                <w:szCs w:val="22"/>
              </w:rPr>
            </w:pPr>
            <w:r>
              <w:rPr>
                <w:rFonts w:ascii="Sylfaen" w:hAnsi="Sylfaen"/>
                <w:sz w:val="22"/>
                <w:szCs w:val="22"/>
                <w:lang w:val="en-US"/>
              </w:rPr>
              <w:t>Imposed sanction</w:t>
            </w:r>
          </w:p>
          <w:p w14:paraId="67A5327E" w14:textId="584F7CAF" w:rsidR="00C453E5" w:rsidRPr="00004680" w:rsidRDefault="00D43C10" w:rsidP="00D43C10">
            <w:pPr>
              <w:pStyle w:val="ListParagraph"/>
              <w:numPr>
                <w:ilvl w:val="0"/>
                <w:numId w:val="21"/>
              </w:numPr>
              <w:contextualSpacing/>
              <w:rPr>
                <w:rFonts w:ascii="Sylfaen" w:hAnsi="Sylfaen"/>
                <w:sz w:val="22"/>
                <w:szCs w:val="22"/>
              </w:rPr>
            </w:pPr>
            <w:r>
              <w:rPr>
                <w:rFonts w:ascii="Sylfaen" w:hAnsi="Sylfaen"/>
                <w:sz w:val="22"/>
                <w:szCs w:val="22"/>
                <w:lang w:val="en-US"/>
              </w:rPr>
              <w:t>Cases of repeated violation</w:t>
            </w:r>
            <w:r w:rsidRPr="00004680">
              <w:rPr>
                <w:rFonts w:ascii="Sylfaen" w:hAnsi="Sylfaen"/>
                <w:sz w:val="22"/>
                <w:szCs w:val="22"/>
              </w:rPr>
              <w:t xml:space="preserve"> </w:t>
            </w:r>
            <w:r w:rsidR="00C453E5" w:rsidRPr="00004680">
              <w:rPr>
                <w:rFonts w:ascii="Sylfaen" w:hAnsi="Sylfaen"/>
                <w:sz w:val="22"/>
                <w:szCs w:val="22"/>
              </w:rPr>
              <w:t xml:space="preserve"> </w:t>
            </w:r>
          </w:p>
          <w:p w14:paraId="478F03CF" w14:textId="77777777" w:rsidR="00C453E5" w:rsidRPr="00004680" w:rsidRDefault="00C453E5" w:rsidP="00C453E5">
            <w:pPr>
              <w:ind w:left="360"/>
              <w:jc w:val="both"/>
              <w:rPr>
                <w:rFonts w:ascii="Sylfaen" w:hAnsi="Sylfaen"/>
                <w:sz w:val="22"/>
                <w:szCs w:val="22"/>
              </w:rPr>
            </w:pPr>
          </w:p>
          <w:p w14:paraId="5491F596" w14:textId="77777777" w:rsidR="00C453E5" w:rsidRPr="00004680" w:rsidRDefault="00C453E5" w:rsidP="00C453E5">
            <w:pPr>
              <w:spacing w:before="120" w:after="120"/>
              <w:rPr>
                <w:rFonts w:ascii="Sylfaen" w:hAnsi="Sylfaen" w:cs="Sylfaen"/>
                <w:sz w:val="22"/>
                <w:szCs w:val="22"/>
              </w:rPr>
            </w:pPr>
          </w:p>
        </w:tc>
      </w:tr>
      <w:tr w:rsidR="00C453E5" w:rsidRPr="00004680" w14:paraId="6B1C881A" w14:textId="77777777" w:rsidTr="00C453E5">
        <w:tc>
          <w:tcPr>
            <w:tcW w:w="1668" w:type="dxa"/>
          </w:tcPr>
          <w:p w14:paraId="1237085B" w14:textId="77777777" w:rsidR="00233415" w:rsidRPr="00233415" w:rsidRDefault="00C453E5" w:rsidP="00233415">
            <w:pPr>
              <w:jc w:val="both"/>
              <w:rPr>
                <w:rFonts w:ascii="Sylfaen" w:hAnsi="Sylfaen"/>
                <w:sz w:val="22"/>
                <w:szCs w:val="22"/>
              </w:rPr>
            </w:pPr>
            <w:r w:rsidRPr="00004680">
              <w:rPr>
                <w:rFonts w:ascii="Sylfaen" w:hAnsi="Sylfaen"/>
                <w:sz w:val="22"/>
                <w:szCs w:val="22"/>
              </w:rPr>
              <w:lastRenderedPageBreak/>
              <w:t xml:space="preserve">6. </w:t>
            </w:r>
            <w:r w:rsidR="00233415" w:rsidRPr="00233415">
              <w:rPr>
                <w:rFonts w:ascii="Sylfaen" w:hAnsi="Sylfaen"/>
                <w:sz w:val="22"/>
                <w:szCs w:val="22"/>
                <w:lang w:val="en-US"/>
              </w:rPr>
              <w:t xml:space="preserve">Awards/promotion/scholarships granted for professional activity </w:t>
            </w:r>
          </w:p>
          <w:p w14:paraId="2CE3A162" w14:textId="115F5B1C" w:rsidR="00C453E5" w:rsidRPr="00004680" w:rsidRDefault="00C453E5" w:rsidP="00C453E5">
            <w:pPr>
              <w:spacing w:before="120" w:after="120"/>
              <w:rPr>
                <w:rFonts w:ascii="Sylfaen" w:hAnsi="Sylfaen"/>
                <w:sz w:val="22"/>
                <w:szCs w:val="22"/>
              </w:rPr>
            </w:pPr>
          </w:p>
        </w:tc>
        <w:tc>
          <w:tcPr>
            <w:tcW w:w="3260" w:type="dxa"/>
          </w:tcPr>
          <w:p w14:paraId="432FE49C" w14:textId="77777777" w:rsidR="008A3DF4" w:rsidRDefault="008A3DF4" w:rsidP="008A3DF4">
            <w:pPr>
              <w:jc w:val="both"/>
              <w:rPr>
                <w:rFonts w:ascii="Sylfaen" w:hAnsi="Sylfaen"/>
                <w:sz w:val="22"/>
                <w:szCs w:val="22"/>
                <w:lang w:val="en-US"/>
              </w:rPr>
            </w:pPr>
            <w:r>
              <w:rPr>
                <w:rFonts w:ascii="Sylfaen" w:hAnsi="Sylfaen"/>
                <w:sz w:val="22"/>
                <w:szCs w:val="22"/>
                <w:lang w:val="en-US"/>
              </w:rPr>
              <w:t xml:space="preserve">Public materials </w:t>
            </w:r>
            <w:r w:rsidR="00C453E5" w:rsidRPr="00004680">
              <w:rPr>
                <w:rFonts w:ascii="Sylfaen" w:hAnsi="Sylfaen"/>
                <w:sz w:val="22"/>
                <w:szCs w:val="22"/>
              </w:rPr>
              <w:t xml:space="preserve">, </w:t>
            </w:r>
            <w:r>
              <w:rPr>
                <w:rFonts w:ascii="Sylfaen" w:hAnsi="Sylfaen"/>
                <w:sz w:val="22"/>
                <w:szCs w:val="22"/>
                <w:lang w:val="en-US"/>
              </w:rPr>
              <w:t>public sources, High Council of Justice</w:t>
            </w:r>
          </w:p>
          <w:p w14:paraId="33B2F8A8" w14:textId="100FE68D" w:rsidR="00C453E5" w:rsidRPr="00004680" w:rsidRDefault="00C453E5" w:rsidP="008A3DF4">
            <w:pPr>
              <w:jc w:val="both"/>
              <w:rPr>
                <w:rFonts w:ascii="Sylfaen" w:hAnsi="Sylfaen"/>
                <w:sz w:val="22"/>
                <w:szCs w:val="22"/>
              </w:rPr>
            </w:pPr>
          </w:p>
        </w:tc>
        <w:tc>
          <w:tcPr>
            <w:tcW w:w="2126" w:type="dxa"/>
          </w:tcPr>
          <w:p w14:paraId="7F681808" w14:textId="77777777" w:rsidR="00C453E5" w:rsidRDefault="00C453E5" w:rsidP="00C453E5">
            <w:pPr>
              <w:spacing w:before="120" w:after="120"/>
              <w:rPr>
                <w:rFonts w:ascii="Sylfaen" w:hAnsi="Sylfaen"/>
                <w:sz w:val="22"/>
                <w:szCs w:val="22"/>
                <w:lang w:val="en-US"/>
              </w:rPr>
            </w:pPr>
            <w:r w:rsidRPr="00004680">
              <w:rPr>
                <w:rFonts w:ascii="Sylfaen" w:hAnsi="Sylfaen"/>
                <w:sz w:val="22"/>
                <w:szCs w:val="22"/>
              </w:rPr>
              <w:t>1.</w:t>
            </w:r>
            <w:r>
              <w:rPr>
                <w:rFonts w:ascii="Sylfaen" w:hAnsi="Sylfaen"/>
                <w:sz w:val="22"/>
                <w:szCs w:val="22"/>
                <w:lang w:val="en-US"/>
              </w:rPr>
              <w:t>Good faith</w:t>
            </w:r>
          </w:p>
          <w:p w14:paraId="73FA0684" w14:textId="522226D1" w:rsidR="00C453E5" w:rsidRPr="00004680" w:rsidRDefault="00C453E5" w:rsidP="00C453E5">
            <w:pPr>
              <w:spacing w:before="120" w:after="120"/>
              <w:rPr>
                <w:rFonts w:ascii="Sylfaen" w:hAnsi="Sylfaen"/>
                <w:sz w:val="22"/>
                <w:szCs w:val="22"/>
              </w:rPr>
            </w:pPr>
          </w:p>
        </w:tc>
        <w:tc>
          <w:tcPr>
            <w:tcW w:w="2268" w:type="dxa"/>
          </w:tcPr>
          <w:p w14:paraId="59D8ECB7" w14:textId="471CFC6B" w:rsidR="00C453E5" w:rsidRPr="00004680" w:rsidRDefault="00C453E5" w:rsidP="00C453E5">
            <w:pPr>
              <w:spacing w:before="120" w:after="120"/>
              <w:rPr>
                <w:rFonts w:ascii="Sylfaen" w:hAnsi="Sylfaen"/>
                <w:sz w:val="22"/>
                <w:szCs w:val="22"/>
                <w:lang w:val="en-US"/>
              </w:rPr>
            </w:pPr>
            <w:r w:rsidRPr="00004680">
              <w:rPr>
                <w:rFonts w:ascii="Sylfaen" w:hAnsi="Sylfaen"/>
                <w:sz w:val="22"/>
                <w:szCs w:val="22"/>
              </w:rPr>
              <w:t xml:space="preserve">1.1. </w:t>
            </w:r>
            <w:r w:rsidRPr="00004680">
              <w:rPr>
                <w:rFonts w:ascii="Sylfaen" w:hAnsi="Sylfaen"/>
                <w:sz w:val="22"/>
                <w:szCs w:val="22"/>
                <w:lang w:val="en-US"/>
              </w:rPr>
              <w:t>Personal and professional reputation</w:t>
            </w:r>
          </w:p>
          <w:p w14:paraId="71FDFE92" w14:textId="77777777" w:rsidR="00C453E5" w:rsidRPr="00004680" w:rsidRDefault="00C453E5" w:rsidP="00C453E5">
            <w:pPr>
              <w:spacing w:before="120" w:after="120"/>
              <w:rPr>
                <w:rFonts w:ascii="Sylfaen" w:hAnsi="Sylfaen"/>
                <w:sz w:val="22"/>
                <w:szCs w:val="22"/>
              </w:rPr>
            </w:pPr>
          </w:p>
          <w:p w14:paraId="381C1BEE" w14:textId="6F1B4FD4" w:rsidR="00C453E5" w:rsidRPr="00004680" w:rsidRDefault="00C453E5" w:rsidP="00C453E5">
            <w:pPr>
              <w:spacing w:before="120" w:after="120"/>
              <w:rPr>
                <w:rFonts w:ascii="Sylfaen" w:hAnsi="Sylfaen"/>
                <w:sz w:val="22"/>
                <w:szCs w:val="22"/>
              </w:rPr>
            </w:pPr>
            <w:r w:rsidRPr="00004680">
              <w:rPr>
                <w:rFonts w:ascii="Sylfaen" w:hAnsi="Sylfaen"/>
                <w:sz w:val="22"/>
                <w:szCs w:val="22"/>
              </w:rPr>
              <w:t xml:space="preserve">2.1. </w:t>
            </w:r>
            <w:r w:rsidRPr="00004680">
              <w:rPr>
                <w:rFonts w:ascii="Sylfaen" w:hAnsi="Sylfaen"/>
                <w:sz w:val="22"/>
                <w:szCs w:val="22"/>
                <w:lang w:val="en-US"/>
              </w:rPr>
              <w:t>Academic achievements and professional trainings</w:t>
            </w:r>
            <w:r w:rsidRPr="00004680">
              <w:rPr>
                <w:rFonts w:ascii="Sylfaen" w:hAnsi="Sylfaen"/>
                <w:sz w:val="22"/>
                <w:szCs w:val="22"/>
              </w:rPr>
              <w:t xml:space="preserve"> </w:t>
            </w:r>
          </w:p>
          <w:p w14:paraId="29683ABA" w14:textId="77777777" w:rsidR="00C453E5" w:rsidRPr="00004680" w:rsidRDefault="00C453E5" w:rsidP="00C453E5">
            <w:pPr>
              <w:spacing w:before="120" w:after="120"/>
              <w:rPr>
                <w:rFonts w:ascii="Sylfaen" w:hAnsi="Sylfaen"/>
                <w:sz w:val="22"/>
                <w:szCs w:val="22"/>
              </w:rPr>
            </w:pPr>
          </w:p>
          <w:p w14:paraId="1EA1AD11" w14:textId="79C2759A" w:rsidR="00C453E5" w:rsidRPr="00004680" w:rsidRDefault="00C453E5" w:rsidP="00C453E5">
            <w:pPr>
              <w:spacing w:before="120" w:after="120"/>
              <w:rPr>
                <w:rFonts w:ascii="Sylfaen" w:hAnsi="Sylfaen"/>
                <w:sz w:val="22"/>
                <w:szCs w:val="22"/>
                <w:lang w:val="en-US"/>
              </w:rPr>
            </w:pPr>
            <w:r w:rsidRPr="00004680">
              <w:rPr>
                <w:rFonts w:ascii="Sylfaen" w:hAnsi="Sylfaen"/>
                <w:sz w:val="22"/>
                <w:szCs w:val="22"/>
              </w:rPr>
              <w:t xml:space="preserve">2.2. </w:t>
            </w:r>
            <w:r w:rsidRPr="00004680">
              <w:rPr>
                <w:rFonts w:ascii="Sylfaen" w:hAnsi="Sylfaen"/>
                <w:sz w:val="22"/>
                <w:szCs w:val="22"/>
                <w:lang w:val="en-US"/>
              </w:rPr>
              <w:t>Professional activity</w:t>
            </w:r>
          </w:p>
        </w:tc>
        <w:tc>
          <w:tcPr>
            <w:tcW w:w="4466" w:type="dxa"/>
          </w:tcPr>
          <w:p w14:paraId="3B792132" w14:textId="03429AED" w:rsidR="00C453E5" w:rsidRPr="00004680" w:rsidRDefault="00C453E5" w:rsidP="00C453E5">
            <w:pPr>
              <w:pStyle w:val="ListParagraph"/>
              <w:numPr>
                <w:ilvl w:val="0"/>
                <w:numId w:val="21"/>
              </w:numPr>
              <w:contextualSpacing/>
              <w:jc w:val="both"/>
              <w:rPr>
                <w:rFonts w:ascii="Sylfaen" w:hAnsi="Sylfaen"/>
                <w:sz w:val="22"/>
                <w:szCs w:val="22"/>
              </w:rPr>
            </w:pPr>
            <w:r w:rsidRPr="00004680">
              <w:rPr>
                <w:rFonts w:ascii="Sylfaen" w:hAnsi="Sylfaen"/>
                <w:sz w:val="22"/>
                <w:szCs w:val="22"/>
                <w:lang w:val="en-US"/>
              </w:rPr>
              <w:t xml:space="preserve">Award </w:t>
            </w:r>
            <w:r w:rsidRPr="00004680">
              <w:rPr>
                <w:rFonts w:ascii="Sylfaen" w:hAnsi="Sylfaen"/>
                <w:sz w:val="22"/>
                <w:szCs w:val="22"/>
              </w:rPr>
              <w:t>/</w:t>
            </w:r>
            <w:r w:rsidRPr="00004680">
              <w:rPr>
                <w:rFonts w:ascii="Sylfaen" w:hAnsi="Sylfaen"/>
                <w:sz w:val="22"/>
                <w:szCs w:val="22"/>
                <w:lang w:val="en-US"/>
              </w:rPr>
              <w:t>Scholarship grantor</w:t>
            </w:r>
            <w:r w:rsidRPr="00004680">
              <w:rPr>
                <w:rFonts w:ascii="Sylfaen" w:hAnsi="Sylfaen"/>
                <w:sz w:val="22"/>
                <w:szCs w:val="22"/>
              </w:rPr>
              <w:t xml:space="preserve"> </w:t>
            </w:r>
          </w:p>
          <w:p w14:paraId="30FB4199" w14:textId="26AC3307" w:rsidR="00C453E5" w:rsidRPr="00004680" w:rsidRDefault="00C453E5" w:rsidP="00C453E5">
            <w:pPr>
              <w:pStyle w:val="ListParagraph"/>
              <w:numPr>
                <w:ilvl w:val="0"/>
                <w:numId w:val="21"/>
              </w:numPr>
              <w:contextualSpacing/>
              <w:rPr>
                <w:rFonts w:ascii="Sylfaen" w:hAnsi="Sylfaen"/>
                <w:sz w:val="22"/>
                <w:szCs w:val="22"/>
              </w:rPr>
            </w:pPr>
            <w:r w:rsidRPr="00004680">
              <w:rPr>
                <w:rFonts w:ascii="Sylfaen" w:hAnsi="Sylfaen"/>
                <w:sz w:val="22"/>
                <w:szCs w:val="22"/>
                <w:lang w:val="en-US"/>
              </w:rPr>
              <w:t>The reason for granting the award /scholarship</w:t>
            </w:r>
            <w:r w:rsidRPr="00004680">
              <w:rPr>
                <w:rFonts w:ascii="Sylfaen" w:hAnsi="Sylfaen"/>
                <w:sz w:val="22"/>
                <w:szCs w:val="22"/>
              </w:rPr>
              <w:t xml:space="preserve">(for what </w:t>
            </w:r>
            <w:r w:rsidRPr="00004680">
              <w:rPr>
                <w:rFonts w:ascii="Sylfaen" w:hAnsi="Sylfaen"/>
                <w:sz w:val="22"/>
                <w:szCs w:val="22"/>
                <w:lang w:val="en-US"/>
              </w:rPr>
              <w:t xml:space="preserve">achievment) </w:t>
            </w:r>
          </w:p>
          <w:p w14:paraId="51A11CB0" w14:textId="77777777" w:rsidR="00C453E5" w:rsidRPr="00004680" w:rsidRDefault="00C453E5" w:rsidP="00C453E5">
            <w:pPr>
              <w:pStyle w:val="ListParagraph"/>
              <w:numPr>
                <w:ilvl w:val="0"/>
                <w:numId w:val="21"/>
              </w:numPr>
              <w:contextualSpacing/>
              <w:rPr>
                <w:rFonts w:ascii="Sylfaen" w:hAnsi="Sylfaen"/>
                <w:sz w:val="22"/>
                <w:szCs w:val="22"/>
              </w:rPr>
            </w:pPr>
            <w:r w:rsidRPr="00004680">
              <w:rPr>
                <w:rFonts w:ascii="Sylfaen" w:hAnsi="Sylfaen"/>
                <w:sz w:val="22"/>
                <w:szCs w:val="22"/>
                <w:lang w:val="en-US"/>
              </w:rPr>
              <w:t>The date/period of delivering the award/ scholarship</w:t>
            </w:r>
          </w:p>
          <w:p w14:paraId="386DE5FA" w14:textId="4C22517C" w:rsidR="00C453E5" w:rsidRPr="00004680" w:rsidRDefault="00C453E5" w:rsidP="00C453E5">
            <w:pPr>
              <w:pStyle w:val="ListParagraph"/>
              <w:numPr>
                <w:ilvl w:val="0"/>
                <w:numId w:val="21"/>
              </w:numPr>
              <w:contextualSpacing/>
              <w:jc w:val="both"/>
              <w:rPr>
                <w:rFonts w:ascii="Sylfaen" w:hAnsi="Sylfaen"/>
                <w:sz w:val="22"/>
                <w:szCs w:val="22"/>
              </w:rPr>
            </w:pPr>
            <w:r w:rsidRPr="00004680">
              <w:rPr>
                <w:rFonts w:ascii="Sylfaen" w:hAnsi="Sylfaen"/>
                <w:sz w:val="22"/>
                <w:szCs w:val="22"/>
                <w:lang w:val="en-US"/>
              </w:rPr>
              <w:t>Logicality of advancement(</w:t>
            </w:r>
            <w:r w:rsidRPr="00004680">
              <w:rPr>
                <w:rFonts w:ascii="Sylfaen" w:hAnsi="Sylfaen"/>
                <w:sz w:val="22"/>
                <w:szCs w:val="22"/>
              </w:rPr>
              <w:t xml:space="preserve"> </w:t>
            </w:r>
            <w:r w:rsidRPr="00004680">
              <w:rPr>
                <w:rFonts w:ascii="Sylfaen" w:hAnsi="Sylfaen"/>
                <w:sz w:val="22"/>
                <w:szCs w:val="22"/>
                <w:lang w:val="en-US"/>
              </w:rPr>
              <w:t>e.g. from one instance to another</w:t>
            </w:r>
            <w:r w:rsidR="00CF20AE">
              <w:rPr>
                <w:rFonts w:ascii="Sylfaen" w:hAnsi="Sylfaen"/>
                <w:sz w:val="22"/>
                <w:szCs w:val="22"/>
                <w:lang w:val="en-US"/>
              </w:rPr>
              <w:t>)</w:t>
            </w:r>
          </w:p>
        </w:tc>
      </w:tr>
    </w:tbl>
    <w:p w14:paraId="7C823426" w14:textId="1F621016" w:rsidR="008549E7" w:rsidRPr="00004680" w:rsidRDefault="008549E7" w:rsidP="00E74A13">
      <w:pPr>
        <w:spacing w:before="120" w:after="120"/>
        <w:rPr>
          <w:rFonts w:ascii="Sylfaen" w:hAnsi="Sylfaen"/>
          <w:sz w:val="22"/>
          <w:szCs w:val="22"/>
        </w:rPr>
      </w:pPr>
    </w:p>
    <w:p w14:paraId="4563511E" w14:textId="46C2111C" w:rsidR="00A36ED2" w:rsidRPr="00004680" w:rsidRDefault="00A36ED2" w:rsidP="00E74A13">
      <w:pPr>
        <w:spacing w:before="120" w:after="120"/>
        <w:rPr>
          <w:rFonts w:ascii="Sylfaen" w:hAnsi="Sylfaen"/>
          <w:sz w:val="22"/>
          <w:szCs w:val="22"/>
        </w:rPr>
      </w:pPr>
    </w:p>
    <w:p w14:paraId="1E173F3B" w14:textId="3DF232ED" w:rsidR="00A36ED2" w:rsidRPr="00004680" w:rsidRDefault="00A36ED2" w:rsidP="00E74A13">
      <w:pPr>
        <w:spacing w:before="120" w:after="120"/>
        <w:rPr>
          <w:rFonts w:ascii="Sylfaen" w:hAnsi="Sylfaen"/>
          <w:sz w:val="22"/>
          <w:szCs w:val="22"/>
        </w:rPr>
      </w:pPr>
    </w:p>
    <w:p w14:paraId="0F988F82" w14:textId="77777777" w:rsidR="00A36ED2" w:rsidRPr="00004680" w:rsidRDefault="00A36ED2" w:rsidP="00E74A13">
      <w:pPr>
        <w:spacing w:before="120" w:after="120"/>
        <w:rPr>
          <w:rFonts w:ascii="Sylfaen" w:hAnsi="Sylfaen"/>
          <w:sz w:val="22"/>
          <w:szCs w:val="22"/>
        </w:rPr>
      </w:pPr>
    </w:p>
    <w:p w14:paraId="10AEB22A" w14:textId="598DA063" w:rsidR="00E74A13" w:rsidRPr="00004680" w:rsidRDefault="00E74A13" w:rsidP="00E74A13">
      <w:pPr>
        <w:spacing w:before="120" w:after="120"/>
        <w:jc w:val="center"/>
        <w:rPr>
          <w:rFonts w:ascii="Sylfaen" w:hAnsi="Sylfaen"/>
          <w:b/>
          <w:sz w:val="22"/>
          <w:szCs w:val="22"/>
        </w:rPr>
      </w:pPr>
      <w:r w:rsidRPr="00004680">
        <w:rPr>
          <w:rFonts w:ascii="Sylfaen" w:hAnsi="Sylfaen"/>
          <w:b/>
          <w:sz w:val="22"/>
          <w:szCs w:val="22"/>
        </w:rPr>
        <w:t xml:space="preserve">III. </w:t>
      </w:r>
      <w:r w:rsidR="007775CD">
        <w:rPr>
          <w:rFonts w:ascii="Sylfaen" w:hAnsi="Sylfaen"/>
          <w:b/>
          <w:sz w:val="22"/>
          <w:szCs w:val="22"/>
          <w:lang w:val="en-US"/>
        </w:rPr>
        <w:t>Identification of the financial obligations and incomes of the candidate judges</w:t>
      </w:r>
    </w:p>
    <w:tbl>
      <w:tblPr>
        <w:tblStyle w:val="TableGrid"/>
        <w:tblW w:w="0" w:type="auto"/>
        <w:tblLook w:val="04A0" w:firstRow="1" w:lastRow="0" w:firstColumn="1" w:lastColumn="0" w:noHBand="0" w:noVBand="1"/>
      </w:tblPr>
      <w:tblGrid>
        <w:gridCol w:w="2174"/>
        <w:gridCol w:w="2724"/>
        <w:gridCol w:w="2246"/>
        <w:gridCol w:w="2258"/>
        <w:gridCol w:w="3548"/>
      </w:tblGrid>
      <w:tr w:rsidR="00A9490A" w:rsidRPr="00004680" w14:paraId="12551A53" w14:textId="77777777" w:rsidTr="00E74A13">
        <w:tc>
          <w:tcPr>
            <w:tcW w:w="2338" w:type="dxa"/>
          </w:tcPr>
          <w:p w14:paraId="18F5BD57" w14:textId="77777777" w:rsidR="00E74A13" w:rsidRPr="00004680" w:rsidRDefault="00E74A13" w:rsidP="00E74A13">
            <w:pPr>
              <w:spacing w:before="120" w:after="120"/>
              <w:rPr>
                <w:rFonts w:ascii="Sylfaen" w:hAnsi="Sylfaen"/>
                <w:sz w:val="22"/>
                <w:szCs w:val="22"/>
              </w:rPr>
            </w:pPr>
          </w:p>
        </w:tc>
        <w:tc>
          <w:tcPr>
            <w:tcW w:w="2852" w:type="dxa"/>
          </w:tcPr>
          <w:p w14:paraId="266D8268" w14:textId="5EBD39C6" w:rsidR="00E74A13" w:rsidRPr="00BE6A3E" w:rsidRDefault="00BE6A3E" w:rsidP="00BF4C07">
            <w:pPr>
              <w:spacing w:before="120" w:after="120"/>
              <w:rPr>
                <w:rFonts w:ascii="Sylfaen" w:hAnsi="Sylfaen"/>
                <w:sz w:val="22"/>
                <w:szCs w:val="22"/>
                <w:lang w:val="en-US"/>
              </w:rPr>
            </w:pPr>
            <w:r>
              <w:rPr>
                <w:rFonts w:ascii="Sylfaen" w:hAnsi="Sylfaen"/>
                <w:b/>
                <w:sz w:val="22"/>
                <w:szCs w:val="22"/>
                <w:lang w:val="en-US"/>
              </w:rPr>
              <w:t>Inf</w:t>
            </w:r>
            <w:r w:rsidR="00BF4C07">
              <w:rPr>
                <w:rFonts w:ascii="Sylfaen" w:hAnsi="Sylfaen"/>
                <w:b/>
                <w:sz w:val="22"/>
                <w:szCs w:val="22"/>
                <w:lang w:val="en-US"/>
              </w:rPr>
              <w:t>ormation source/Tools</w:t>
            </w:r>
          </w:p>
        </w:tc>
        <w:tc>
          <w:tcPr>
            <w:tcW w:w="2426" w:type="dxa"/>
          </w:tcPr>
          <w:p w14:paraId="5230946A" w14:textId="184D44E5" w:rsidR="00E74A13" w:rsidRPr="00004680" w:rsidRDefault="00BE6A3E" w:rsidP="00BE6A3E">
            <w:pPr>
              <w:spacing w:before="120" w:after="120"/>
              <w:rPr>
                <w:rFonts w:ascii="Sylfaen" w:hAnsi="Sylfaen"/>
                <w:sz w:val="22"/>
                <w:szCs w:val="22"/>
              </w:rPr>
            </w:pPr>
            <w:r w:rsidRPr="00A44F83">
              <w:rPr>
                <w:rFonts w:ascii="Sylfaen" w:hAnsi="Sylfaen"/>
                <w:sz w:val="22"/>
                <w:szCs w:val="22"/>
              </w:rPr>
              <w:t>Assessment criteria</w:t>
            </w:r>
            <w:r>
              <w:rPr>
                <w:rFonts w:ascii="Sylfaen" w:hAnsi="Sylfaen"/>
                <w:sz w:val="22"/>
                <w:szCs w:val="22"/>
              </w:rPr>
              <w:t xml:space="preserve">, which can be checked         </w:t>
            </w:r>
            <w:r w:rsidRPr="00A44F83">
              <w:rPr>
                <w:rFonts w:ascii="Helvetica" w:hAnsi="Helvetica" w:cs="Helvetica"/>
                <w:b/>
                <w:bCs/>
                <w:color w:val="333333"/>
                <w:sz w:val="21"/>
                <w:szCs w:val="21"/>
                <w:shd w:val="clear" w:color="auto" w:fill="EAEAEA"/>
              </w:rPr>
              <w:t xml:space="preserve"> </w:t>
            </w:r>
          </w:p>
        </w:tc>
        <w:tc>
          <w:tcPr>
            <w:tcW w:w="2384" w:type="dxa"/>
          </w:tcPr>
          <w:p w14:paraId="2CBA8F09" w14:textId="0558B6E8" w:rsidR="00E74A13" w:rsidRPr="00004680" w:rsidRDefault="00AB7507" w:rsidP="00E74A13">
            <w:pPr>
              <w:spacing w:before="120" w:after="120"/>
              <w:rPr>
                <w:rFonts w:ascii="Sylfaen" w:hAnsi="Sylfaen"/>
                <w:sz w:val="22"/>
                <w:szCs w:val="22"/>
              </w:rPr>
            </w:pPr>
            <w:r>
              <w:rPr>
                <w:rFonts w:ascii="Sylfaen" w:hAnsi="Sylfaen"/>
                <w:sz w:val="22"/>
                <w:szCs w:val="22"/>
                <w:lang w:val="en-US"/>
              </w:rPr>
              <w:t>C</w:t>
            </w:r>
            <w:r w:rsidRPr="00AB7507">
              <w:rPr>
                <w:rFonts w:ascii="Sylfaen" w:hAnsi="Sylfaen"/>
                <w:sz w:val="22"/>
                <w:szCs w:val="22"/>
                <w:lang w:val="en-US"/>
              </w:rPr>
              <w:t xml:space="preserve">haracteristics </w:t>
            </w:r>
            <w:r>
              <w:rPr>
                <w:rFonts w:ascii="Sylfaen" w:hAnsi="Sylfaen"/>
                <w:sz w:val="22"/>
                <w:szCs w:val="22"/>
                <w:lang w:val="en-US"/>
              </w:rPr>
              <w:t xml:space="preserve">of </w:t>
            </w:r>
            <w:r>
              <w:rPr>
                <w:rFonts w:ascii="Sylfaen" w:hAnsi="Sylfaen"/>
                <w:sz w:val="22"/>
                <w:szCs w:val="22"/>
              </w:rPr>
              <w:t>a</w:t>
            </w:r>
            <w:r w:rsidR="00B21F2D" w:rsidRPr="00A44F83">
              <w:rPr>
                <w:rFonts w:ascii="Sylfaen" w:hAnsi="Sylfaen"/>
                <w:sz w:val="22"/>
                <w:szCs w:val="22"/>
              </w:rPr>
              <w:t>ssessment criteria</w:t>
            </w:r>
          </w:p>
        </w:tc>
        <w:tc>
          <w:tcPr>
            <w:tcW w:w="3788" w:type="dxa"/>
          </w:tcPr>
          <w:p w14:paraId="0C0E0EA9" w14:textId="619DA3CA" w:rsidR="00E74A13" w:rsidRPr="00004680" w:rsidRDefault="00FA564E" w:rsidP="00E74A13">
            <w:pPr>
              <w:spacing w:before="120" w:after="120"/>
              <w:rPr>
                <w:rFonts w:ascii="Sylfaen" w:hAnsi="Sylfaen"/>
                <w:sz w:val="22"/>
                <w:szCs w:val="22"/>
              </w:rPr>
            </w:pPr>
            <w:r w:rsidRPr="00004680">
              <w:rPr>
                <w:rFonts w:ascii="Sylfaen" w:hAnsi="Sylfaen"/>
                <w:b/>
                <w:sz w:val="22"/>
                <w:szCs w:val="22"/>
                <w:lang w:val="en-US"/>
              </w:rPr>
              <w:t>Certain issues</w:t>
            </w:r>
            <w:r>
              <w:rPr>
                <w:rFonts w:ascii="Sylfaen" w:hAnsi="Sylfaen"/>
                <w:b/>
                <w:sz w:val="22"/>
                <w:szCs w:val="22"/>
                <w:lang w:val="en-US"/>
              </w:rPr>
              <w:t xml:space="preserve"> that require</w:t>
            </w:r>
            <w:r w:rsidRPr="00004680">
              <w:rPr>
                <w:rFonts w:ascii="Sylfaen" w:hAnsi="Sylfaen"/>
                <w:b/>
                <w:sz w:val="22"/>
                <w:szCs w:val="22"/>
                <w:lang w:val="en-US"/>
              </w:rPr>
              <w:t xml:space="preserve"> special attention</w:t>
            </w:r>
          </w:p>
        </w:tc>
      </w:tr>
      <w:tr w:rsidR="00A9490A" w:rsidRPr="00004680" w14:paraId="5FF5AD78" w14:textId="77777777" w:rsidTr="00E74A13">
        <w:tc>
          <w:tcPr>
            <w:tcW w:w="2338" w:type="dxa"/>
          </w:tcPr>
          <w:p w14:paraId="65DFAD14" w14:textId="6BDC330B" w:rsidR="00E74A13" w:rsidRPr="00004680" w:rsidRDefault="00A9490A" w:rsidP="00A9490A">
            <w:pPr>
              <w:spacing w:before="120" w:after="120"/>
              <w:rPr>
                <w:rFonts w:ascii="Sylfaen" w:hAnsi="Sylfaen"/>
                <w:sz w:val="22"/>
                <w:szCs w:val="22"/>
              </w:rPr>
            </w:pPr>
            <w:r>
              <w:rPr>
                <w:rFonts w:ascii="Sylfaen" w:hAnsi="Sylfaen"/>
                <w:sz w:val="22"/>
                <w:szCs w:val="22"/>
                <w:lang w:val="en-US"/>
              </w:rPr>
              <w:lastRenderedPageBreak/>
              <w:t xml:space="preserve">Property </w:t>
            </w:r>
            <w:r w:rsidR="00E74A13" w:rsidRPr="00004680">
              <w:rPr>
                <w:rFonts w:ascii="Sylfaen" w:hAnsi="Sylfaen"/>
                <w:sz w:val="22"/>
                <w:szCs w:val="22"/>
              </w:rPr>
              <w:t xml:space="preserve"> (</w:t>
            </w:r>
            <w:r>
              <w:rPr>
                <w:rFonts w:ascii="Sylfaen" w:hAnsi="Sylfaen"/>
                <w:sz w:val="22"/>
                <w:szCs w:val="22"/>
                <w:lang w:val="en-US"/>
              </w:rPr>
              <w:t>of candidate as well as his/her family members)</w:t>
            </w:r>
          </w:p>
        </w:tc>
        <w:tc>
          <w:tcPr>
            <w:tcW w:w="2852" w:type="dxa"/>
          </w:tcPr>
          <w:p w14:paraId="1E4A1EDF" w14:textId="77777777" w:rsidR="006601BE" w:rsidRPr="006601BE" w:rsidRDefault="006601BE" w:rsidP="006601BE">
            <w:pPr>
              <w:pStyle w:val="ListParagraph"/>
              <w:numPr>
                <w:ilvl w:val="0"/>
                <w:numId w:val="26"/>
              </w:numPr>
              <w:spacing w:before="120" w:after="120"/>
              <w:contextualSpacing/>
              <w:rPr>
                <w:rFonts w:ascii="Sylfaen" w:hAnsi="Sylfaen"/>
                <w:sz w:val="22"/>
                <w:szCs w:val="22"/>
              </w:rPr>
            </w:pPr>
            <w:r>
              <w:rPr>
                <w:rFonts w:ascii="Sylfaen" w:hAnsi="Sylfaen"/>
                <w:sz w:val="22"/>
                <w:szCs w:val="22"/>
                <w:lang w:val="en-US"/>
              </w:rPr>
              <w:t>Property declaration</w:t>
            </w:r>
          </w:p>
          <w:p w14:paraId="1C8F1F04" w14:textId="77777777" w:rsidR="006601BE" w:rsidRPr="00004680" w:rsidRDefault="006601BE" w:rsidP="006601BE">
            <w:pPr>
              <w:pStyle w:val="ListParagraph"/>
              <w:numPr>
                <w:ilvl w:val="0"/>
                <w:numId w:val="26"/>
              </w:numPr>
              <w:spacing w:before="120" w:after="120"/>
              <w:contextualSpacing/>
              <w:rPr>
                <w:rFonts w:ascii="Sylfaen" w:hAnsi="Sylfaen"/>
                <w:sz w:val="22"/>
                <w:szCs w:val="22"/>
              </w:rPr>
            </w:pPr>
            <w:r>
              <w:rPr>
                <w:rFonts w:ascii="Sylfaen" w:hAnsi="Sylfaen"/>
                <w:sz w:val="22"/>
                <w:szCs w:val="22"/>
                <w:lang w:val="en-US"/>
              </w:rPr>
              <w:t xml:space="preserve"> Public registry data</w:t>
            </w:r>
          </w:p>
          <w:p w14:paraId="39A5934D" w14:textId="77777777" w:rsidR="006601BE" w:rsidRPr="00004680" w:rsidRDefault="006601BE" w:rsidP="006601BE">
            <w:pPr>
              <w:pStyle w:val="ListParagraph"/>
              <w:numPr>
                <w:ilvl w:val="0"/>
                <w:numId w:val="26"/>
              </w:numPr>
              <w:spacing w:before="120" w:after="120"/>
              <w:contextualSpacing/>
              <w:rPr>
                <w:rFonts w:ascii="Sylfaen" w:hAnsi="Sylfaen"/>
                <w:sz w:val="22"/>
                <w:szCs w:val="22"/>
              </w:rPr>
            </w:pPr>
            <w:r>
              <w:rPr>
                <w:rFonts w:ascii="Sylfaen" w:hAnsi="Sylfaen"/>
                <w:sz w:val="22"/>
                <w:szCs w:val="22"/>
                <w:lang w:val="en-US"/>
              </w:rPr>
              <w:t>Media;</w:t>
            </w:r>
          </w:p>
          <w:p w14:paraId="2010C951" w14:textId="77777777" w:rsidR="006601BE" w:rsidRPr="00004680" w:rsidRDefault="006601BE" w:rsidP="006601BE">
            <w:pPr>
              <w:pStyle w:val="ListParagraph"/>
              <w:numPr>
                <w:ilvl w:val="0"/>
                <w:numId w:val="26"/>
              </w:numPr>
              <w:spacing w:before="120" w:after="120"/>
              <w:contextualSpacing/>
              <w:rPr>
                <w:rFonts w:ascii="Sylfaen" w:hAnsi="Sylfaen"/>
                <w:sz w:val="22"/>
                <w:szCs w:val="22"/>
              </w:rPr>
            </w:pPr>
            <w:r>
              <w:rPr>
                <w:rFonts w:ascii="Sylfaen" w:hAnsi="Sylfaen"/>
                <w:sz w:val="22"/>
                <w:szCs w:val="22"/>
                <w:lang w:val="en-US"/>
              </w:rPr>
              <w:t>Central election commission database</w:t>
            </w:r>
            <w:r>
              <w:rPr>
                <w:rFonts w:ascii="Sylfaen" w:hAnsi="Sylfaen"/>
                <w:sz w:val="22"/>
                <w:szCs w:val="22"/>
              </w:rPr>
              <w:t>;</w:t>
            </w:r>
          </w:p>
          <w:p w14:paraId="78B19268" w14:textId="3F07E1D2" w:rsidR="00E74A13" w:rsidRPr="00004680" w:rsidRDefault="006601BE" w:rsidP="006601BE">
            <w:pPr>
              <w:pStyle w:val="ListParagraph"/>
              <w:numPr>
                <w:ilvl w:val="0"/>
                <w:numId w:val="26"/>
              </w:numPr>
              <w:spacing w:before="120" w:after="120"/>
              <w:contextualSpacing/>
              <w:rPr>
                <w:rFonts w:ascii="Sylfaen" w:hAnsi="Sylfaen"/>
                <w:sz w:val="22"/>
                <w:szCs w:val="22"/>
              </w:rPr>
            </w:pPr>
            <w:r>
              <w:rPr>
                <w:rFonts w:ascii="Sylfaen" w:hAnsi="Sylfaen"/>
                <w:sz w:val="22"/>
                <w:szCs w:val="22"/>
                <w:lang w:val="en-US"/>
              </w:rPr>
              <w:t>Other open sources</w:t>
            </w:r>
          </w:p>
        </w:tc>
        <w:tc>
          <w:tcPr>
            <w:tcW w:w="2426" w:type="dxa"/>
          </w:tcPr>
          <w:p w14:paraId="4F4A8DDA" w14:textId="32A2DD87" w:rsidR="00E74A13" w:rsidRPr="002446E3" w:rsidRDefault="00E74A13" w:rsidP="002446E3">
            <w:pPr>
              <w:spacing w:before="120" w:after="120"/>
              <w:rPr>
                <w:rFonts w:ascii="Sylfaen" w:hAnsi="Sylfaen"/>
                <w:sz w:val="22"/>
                <w:szCs w:val="22"/>
                <w:lang w:val="en-US"/>
              </w:rPr>
            </w:pPr>
            <w:r w:rsidRPr="00004680">
              <w:rPr>
                <w:rFonts w:ascii="Sylfaen" w:hAnsi="Sylfaen"/>
                <w:sz w:val="22"/>
                <w:szCs w:val="22"/>
              </w:rPr>
              <w:t>1.</w:t>
            </w:r>
            <w:r w:rsidR="002446E3">
              <w:rPr>
                <w:rFonts w:ascii="Sylfaen" w:hAnsi="Sylfaen"/>
                <w:sz w:val="22"/>
                <w:szCs w:val="22"/>
                <w:lang w:val="en-US"/>
              </w:rPr>
              <w:t>Good faith</w:t>
            </w:r>
          </w:p>
        </w:tc>
        <w:tc>
          <w:tcPr>
            <w:tcW w:w="2384" w:type="dxa"/>
          </w:tcPr>
          <w:p w14:paraId="5EC26C52" w14:textId="77777777" w:rsidR="002446E3" w:rsidRPr="00004680" w:rsidRDefault="00E74A13" w:rsidP="002446E3">
            <w:pPr>
              <w:spacing w:before="120" w:after="120"/>
              <w:rPr>
                <w:rFonts w:ascii="Sylfaen" w:hAnsi="Sylfaen"/>
                <w:color w:val="000000" w:themeColor="text1"/>
                <w:sz w:val="22"/>
                <w:szCs w:val="22"/>
              </w:rPr>
            </w:pPr>
            <w:r w:rsidRPr="00004680">
              <w:rPr>
                <w:rFonts w:ascii="Sylfaen" w:hAnsi="Sylfaen"/>
                <w:sz w:val="22"/>
                <w:szCs w:val="22"/>
              </w:rPr>
              <w:t xml:space="preserve">1.1. </w:t>
            </w:r>
            <w:r w:rsidR="002446E3" w:rsidRPr="00004680">
              <w:rPr>
                <w:rFonts w:ascii="Sylfaen" w:hAnsi="Sylfaen"/>
                <w:sz w:val="22"/>
                <w:szCs w:val="22"/>
              </w:rPr>
              <w:t>P</w:t>
            </w:r>
            <w:r w:rsidR="002446E3" w:rsidRPr="00004680">
              <w:rPr>
                <w:rFonts w:ascii="Sylfaen" w:hAnsi="Sylfaen"/>
                <w:color w:val="000000" w:themeColor="text1"/>
                <w:sz w:val="22"/>
                <w:szCs w:val="22"/>
              </w:rPr>
              <w:t>ersonal good faith and professional conscience;</w:t>
            </w:r>
          </w:p>
          <w:p w14:paraId="6BB232F7" w14:textId="77777777" w:rsidR="002446E3" w:rsidRPr="00004680" w:rsidRDefault="00E74A13" w:rsidP="002446E3">
            <w:pPr>
              <w:spacing w:before="120" w:after="120"/>
              <w:rPr>
                <w:rFonts w:ascii="Sylfaen" w:hAnsi="Sylfaen"/>
                <w:sz w:val="22"/>
                <w:szCs w:val="22"/>
              </w:rPr>
            </w:pPr>
            <w:r w:rsidRPr="00004680">
              <w:rPr>
                <w:rFonts w:ascii="Sylfaen" w:hAnsi="Sylfaen"/>
                <w:sz w:val="22"/>
                <w:szCs w:val="22"/>
              </w:rPr>
              <w:t xml:space="preserve">1.2. </w:t>
            </w:r>
            <w:r w:rsidR="002446E3" w:rsidRPr="00004680">
              <w:rPr>
                <w:rFonts w:ascii="Sylfaen" w:hAnsi="Sylfaen"/>
                <w:sz w:val="22"/>
                <w:szCs w:val="22"/>
              </w:rPr>
              <w:t xml:space="preserve">. </w:t>
            </w:r>
            <w:r w:rsidR="002446E3" w:rsidRPr="00004680">
              <w:rPr>
                <w:rFonts w:ascii="Sylfaen" w:hAnsi="Sylfaen" w:cs="Sylfaen"/>
                <w:sz w:val="22"/>
                <w:szCs w:val="22"/>
                <w:lang w:val="en-US"/>
              </w:rPr>
              <w:t>Independence, impartiality, fairness</w:t>
            </w:r>
          </w:p>
          <w:p w14:paraId="2C75D458" w14:textId="61AAACC0" w:rsidR="00E74A13" w:rsidRPr="00E1422E" w:rsidRDefault="00E74A13" w:rsidP="00E1422E">
            <w:pPr>
              <w:spacing w:before="120" w:after="120"/>
              <w:rPr>
                <w:rFonts w:ascii="Sylfaen" w:hAnsi="Sylfaen"/>
                <w:sz w:val="22"/>
                <w:szCs w:val="22"/>
                <w:lang w:val="en-US"/>
              </w:rPr>
            </w:pPr>
            <w:r w:rsidRPr="00004680">
              <w:rPr>
                <w:rFonts w:ascii="Sylfaen" w:hAnsi="Sylfaen"/>
                <w:sz w:val="22"/>
                <w:szCs w:val="22"/>
              </w:rPr>
              <w:t xml:space="preserve">1.3. </w:t>
            </w:r>
            <w:r w:rsidR="00E1422E">
              <w:rPr>
                <w:rFonts w:ascii="Sylfaen" w:hAnsi="Sylfaen"/>
                <w:sz w:val="22"/>
                <w:szCs w:val="22"/>
                <w:lang w:val="en-US"/>
              </w:rPr>
              <w:t>Financial obligations</w:t>
            </w:r>
          </w:p>
        </w:tc>
        <w:tc>
          <w:tcPr>
            <w:tcW w:w="3788" w:type="dxa"/>
          </w:tcPr>
          <w:p w14:paraId="3F600857" w14:textId="5F923D72" w:rsidR="00E74A13" w:rsidRPr="00004680" w:rsidRDefault="00417F44" w:rsidP="00417F44">
            <w:pPr>
              <w:pStyle w:val="ListParagraph"/>
              <w:numPr>
                <w:ilvl w:val="0"/>
                <w:numId w:val="27"/>
              </w:numPr>
              <w:contextualSpacing/>
              <w:jc w:val="both"/>
              <w:rPr>
                <w:rFonts w:ascii="Sylfaen" w:hAnsi="Sylfaen"/>
                <w:sz w:val="22"/>
                <w:szCs w:val="22"/>
              </w:rPr>
            </w:pPr>
            <w:r>
              <w:rPr>
                <w:rFonts w:ascii="Sylfaen" w:hAnsi="Sylfaen"/>
                <w:sz w:val="22"/>
                <w:szCs w:val="22"/>
              </w:rPr>
              <w:t>R</w:t>
            </w:r>
            <w:r w:rsidRPr="00417F44">
              <w:rPr>
                <w:rFonts w:ascii="Sylfaen" w:hAnsi="Sylfaen"/>
                <w:sz w:val="22"/>
                <w:szCs w:val="22"/>
              </w:rPr>
              <w:t>eliability</w:t>
            </w:r>
            <w:r w:rsidR="00E74A13" w:rsidRPr="00004680">
              <w:rPr>
                <w:rFonts w:ascii="Sylfaen" w:hAnsi="Sylfaen"/>
                <w:sz w:val="22"/>
                <w:szCs w:val="22"/>
              </w:rPr>
              <w:t xml:space="preserve"> </w:t>
            </w:r>
          </w:p>
          <w:p w14:paraId="151549C4" w14:textId="77777777" w:rsidR="00050C1F" w:rsidRDefault="00454E60" w:rsidP="00050C1F">
            <w:pPr>
              <w:pStyle w:val="ListParagraph"/>
              <w:numPr>
                <w:ilvl w:val="0"/>
                <w:numId w:val="27"/>
              </w:numPr>
              <w:contextualSpacing/>
              <w:rPr>
                <w:rFonts w:ascii="Sylfaen" w:hAnsi="Sylfaen"/>
                <w:sz w:val="22"/>
                <w:szCs w:val="22"/>
              </w:rPr>
            </w:pPr>
            <w:r>
              <w:rPr>
                <w:rFonts w:ascii="Sylfaen" w:hAnsi="Sylfaen"/>
                <w:sz w:val="22"/>
                <w:szCs w:val="22"/>
                <w:lang w:val="en-US"/>
              </w:rPr>
              <w:t>Official incomes and other sources of income/received gifts</w:t>
            </w:r>
            <w:r>
              <w:rPr>
                <w:rFonts w:ascii="Sylfaen" w:hAnsi="Sylfaen"/>
                <w:sz w:val="22"/>
                <w:szCs w:val="22"/>
              </w:rPr>
              <w:t>;</w:t>
            </w:r>
          </w:p>
          <w:p w14:paraId="68CE0561" w14:textId="6CBB97E7" w:rsidR="00E74A13" w:rsidRPr="00050C1F" w:rsidRDefault="007F4682" w:rsidP="00050C1F">
            <w:pPr>
              <w:pStyle w:val="ListParagraph"/>
              <w:numPr>
                <w:ilvl w:val="0"/>
                <w:numId w:val="27"/>
              </w:numPr>
              <w:contextualSpacing/>
              <w:rPr>
                <w:rFonts w:ascii="Sylfaen" w:hAnsi="Sylfaen"/>
                <w:sz w:val="22"/>
                <w:szCs w:val="22"/>
              </w:rPr>
            </w:pPr>
            <w:r w:rsidRPr="00050C1F">
              <w:rPr>
                <w:rFonts w:ascii="Sylfaen" w:hAnsi="Sylfaen"/>
                <w:color w:val="000000" w:themeColor="text1"/>
                <w:sz w:val="22"/>
                <w:szCs w:val="22"/>
                <w:lang w:val="en-US"/>
              </w:rPr>
              <w:t xml:space="preserve">Correlation between </w:t>
            </w:r>
            <w:r w:rsidRPr="00050C1F">
              <w:rPr>
                <w:rFonts w:ascii="Sylfaen" w:hAnsi="Sylfaen"/>
                <w:color w:val="000000" w:themeColor="text1"/>
                <w:sz w:val="22"/>
                <w:szCs w:val="22"/>
              </w:rPr>
              <w:t>the</w:t>
            </w:r>
            <w:r w:rsidRPr="00050C1F">
              <w:rPr>
                <w:rFonts w:ascii="Sylfaen" w:hAnsi="Sylfaen"/>
                <w:color w:val="000000" w:themeColor="text1"/>
                <w:sz w:val="22"/>
                <w:szCs w:val="22"/>
                <w:lang w:val="en-US"/>
              </w:rPr>
              <w:t xml:space="preserve"> official</w:t>
            </w:r>
            <w:r w:rsidRPr="00050C1F">
              <w:rPr>
                <w:rFonts w:ascii="Sylfaen" w:hAnsi="Sylfaen"/>
                <w:color w:val="000000" w:themeColor="text1"/>
                <w:sz w:val="22"/>
                <w:szCs w:val="22"/>
              </w:rPr>
              <w:t xml:space="preserve"> income</w:t>
            </w:r>
            <w:r w:rsidRPr="00050C1F">
              <w:rPr>
                <w:rFonts w:ascii="Sylfaen" w:hAnsi="Sylfaen"/>
                <w:color w:val="000000" w:themeColor="text1"/>
                <w:sz w:val="22"/>
                <w:szCs w:val="22"/>
                <w:lang w:val="en-US"/>
              </w:rPr>
              <w:t>/assets</w:t>
            </w:r>
            <w:r w:rsidR="00050C1F" w:rsidRPr="00050C1F">
              <w:rPr>
                <w:rFonts w:ascii="Sylfaen" w:hAnsi="Sylfaen"/>
                <w:color w:val="000000" w:themeColor="text1"/>
                <w:sz w:val="22"/>
                <w:szCs w:val="22"/>
              </w:rPr>
              <w:t xml:space="preserve"> with the property owned and/or used</w:t>
            </w:r>
          </w:p>
          <w:p w14:paraId="42B159D7" w14:textId="7FA885FD" w:rsidR="00E74A13" w:rsidRPr="00004680" w:rsidRDefault="00454E60" w:rsidP="00454E60">
            <w:pPr>
              <w:pStyle w:val="ListParagraph"/>
              <w:numPr>
                <w:ilvl w:val="0"/>
                <w:numId w:val="27"/>
              </w:numPr>
              <w:contextualSpacing/>
              <w:rPr>
                <w:rFonts w:ascii="Sylfaen" w:hAnsi="Sylfaen"/>
                <w:sz w:val="22"/>
                <w:szCs w:val="22"/>
              </w:rPr>
            </w:pPr>
            <w:r>
              <w:rPr>
                <w:rFonts w:ascii="Sylfaen" w:hAnsi="Sylfaen"/>
                <w:sz w:val="22"/>
                <w:szCs w:val="22"/>
                <w:lang w:val="en-US"/>
              </w:rPr>
              <w:t>The va</w:t>
            </w:r>
            <w:r w:rsidR="004F51DA">
              <w:rPr>
                <w:rFonts w:ascii="Sylfaen" w:hAnsi="Sylfaen"/>
                <w:sz w:val="22"/>
                <w:szCs w:val="22"/>
                <w:lang w:val="en-US"/>
              </w:rPr>
              <w:t>lue of the</w:t>
            </w:r>
            <w:r>
              <w:rPr>
                <w:rFonts w:ascii="Sylfaen" w:hAnsi="Sylfaen"/>
                <w:sz w:val="22"/>
                <w:szCs w:val="22"/>
                <w:lang w:val="en-US"/>
              </w:rPr>
              <w:t xml:space="preserve"> property of family members</w:t>
            </w:r>
            <w:r w:rsidR="00E74A13" w:rsidRPr="00004680">
              <w:rPr>
                <w:rFonts w:ascii="Sylfaen" w:hAnsi="Sylfaen"/>
                <w:sz w:val="22"/>
                <w:szCs w:val="22"/>
              </w:rPr>
              <w:t>;</w:t>
            </w:r>
          </w:p>
          <w:p w14:paraId="28D073C2" w14:textId="3B688AFA" w:rsidR="00E74A13" w:rsidRPr="00004680" w:rsidRDefault="004F51DA" w:rsidP="006340A2">
            <w:pPr>
              <w:pStyle w:val="ListParagraph"/>
              <w:numPr>
                <w:ilvl w:val="0"/>
                <w:numId w:val="27"/>
              </w:numPr>
              <w:contextualSpacing/>
              <w:rPr>
                <w:rFonts w:ascii="Sylfaen" w:hAnsi="Sylfaen"/>
                <w:sz w:val="22"/>
                <w:szCs w:val="22"/>
              </w:rPr>
            </w:pPr>
            <w:r>
              <w:rPr>
                <w:rFonts w:ascii="Sylfaen" w:hAnsi="Sylfaen"/>
                <w:sz w:val="22"/>
                <w:szCs w:val="22"/>
              </w:rPr>
              <w:t>reasonableness of other expences;</w:t>
            </w:r>
            <w:r w:rsidRPr="00004680">
              <w:rPr>
                <w:rFonts w:ascii="Sylfaen" w:hAnsi="Sylfaen"/>
                <w:sz w:val="22"/>
                <w:szCs w:val="22"/>
              </w:rPr>
              <w:t xml:space="preserve"> </w:t>
            </w:r>
            <w:r w:rsidR="00E74A13" w:rsidRPr="00004680">
              <w:rPr>
                <w:rFonts w:ascii="Sylfaen" w:hAnsi="Sylfaen"/>
                <w:sz w:val="22"/>
                <w:szCs w:val="22"/>
              </w:rPr>
              <w:t>(</w:t>
            </w:r>
            <w:r w:rsidR="006340A2">
              <w:rPr>
                <w:rFonts w:ascii="Sylfaen" w:hAnsi="Sylfaen"/>
                <w:sz w:val="22"/>
                <w:szCs w:val="22"/>
                <w:lang w:val="en-US"/>
              </w:rPr>
              <w:t xml:space="preserve">e.g. </w:t>
            </w:r>
            <w:r w:rsidR="00313828">
              <w:rPr>
                <w:rFonts w:ascii="Sylfaen" w:hAnsi="Sylfaen"/>
                <w:sz w:val="22"/>
                <w:szCs w:val="22"/>
                <w:lang w:val="en-US"/>
              </w:rPr>
              <w:t xml:space="preserve">If he/she goes to Germany for medical </w:t>
            </w:r>
            <w:r w:rsidR="006340A2">
              <w:rPr>
                <w:rFonts w:ascii="Sylfaen" w:hAnsi="Sylfaen"/>
                <w:sz w:val="22"/>
                <w:szCs w:val="22"/>
                <w:lang w:val="en-US"/>
              </w:rPr>
              <w:t>treatment)</w:t>
            </w:r>
            <w:r w:rsidR="00E74A13" w:rsidRPr="00004680">
              <w:rPr>
                <w:rFonts w:ascii="Sylfaen" w:hAnsi="Sylfaen"/>
                <w:sz w:val="22"/>
                <w:szCs w:val="22"/>
              </w:rPr>
              <w:t>;</w:t>
            </w:r>
          </w:p>
        </w:tc>
      </w:tr>
      <w:tr w:rsidR="00A9490A" w:rsidRPr="00004680" w14:paraId="62CC8DFE" w14:textId="77777777" w:rsidTr="00E74A13">
        <w:tc>
          <w:tcPr>
            <w:tcW w:w="2338" w:type="dxa"/>
          </w:tcPr>
          <w:p w14:paraId="6F0CC62F" w14:textId="0A947248" w:rsidR="00E74A13" w:rsidRPr="00004680" w:rsidRDefault="00FA4052" w:rsidP="00E74A13">
            <w:pPr>
              <w:spacing w:before="120" w:after="120"/>
              <w:rPr>
                <w:rFonts w:ascii="Sylfaen" w:hAnsi="Sylfaen"/>
                <w:sz w:val="22"/>
                <w:szCs w:val="22"/>
              </w:rPr>
            </w:pPr>
            <w:r>
              <w:rPr>
                <w:rFonts w:ascii="Sylfaen" w:hAnsi="Sylfaen"/>
                <w:sz w:val="22"/>
                <w:szCs w:val="22"/>
                <w:lang w:val="en-US"/>
              </w:rPr>
              <w:t xml:space="preserve">Obligations </w:t>
            </w:r>
            <w:r w:rsidRPr="00004680">
              <w:rPr>
                <w:rFonts w:ascii="Sylfaen" w:hAnsi="Sylfaen"/>
                <w:sz w:val="22"/>
                <w:szCs w:val="22"/>
              </w:rPr>
              <w:t>(</w:t>
            </w:r>
            <w:r>
              <w:rPr>
                <w:rFonts w:ascii="Sylfaen" w:hAnsi="Sylfaen"/>
                <w:sz w:val="22"/>
                <w:szCs w:val="22"/>
                <w:lang w:val="en-US"/>
              </w:rPr>
              <w:t>of candidate as well as his/her family members)</w:t>
            </w:r>
          </w:p>
        </w:tc>
        <w:tc>
          <w:tcPr>
            <w:tcW w:w="2852" w:type="dxa"/>
          </w:tcPr>
          <w:p w14:paraId="7E3CE46F" w14:textId="06568A59" w:rsidR="006601BE" w:rsidRPr="006601BE" w:rsidRDefault="006601BE" w:rsidP="006601BE">
            <w:pPr>
              <w:pStyle w:val="ListParagraph"/>
              <w:numPr>
                <w:ilvl w:val="0"/>
                <w:numId w:val="26"/>
              </w:numPr>
              <w:spacing w:before="120" w:after="120"/>
              <w:contextualSpacing/>
              <w:rPr>
                <w:rFonts w:ascii="Sylfaen" w:hAnsi="Sylfaen"/>
                <w:sz w:val="22"/>
                <w:szCs w:val="22"/>
              </w:rPr>
            </w:pPr>
            <w:r>
              <w:rPr>
                <w:rFonts w:ascii="Sylfaen" w:hAnsi="Sylfaen"/>
                <w:sz w:val="22"/>
                <w:szCs w:val="22"/>
                <w:lang w:val="en-US"/>
              </w:rPr>
              <w:t>Property declaration</w:t>
            </w:r>
          </w:p>
          <w:p w14:paraId="40939471" w14:textId="01146440" w:rsidR="00E74A13" w:rsidRPr="00004680" w:rsidRDefault="006601BE" w:rsidP="006601BE">
            <w:pPr>
              <w:pStyle w:val="ListParagraph"/>
              <w:numPr>
                <w:ilvl w:val="0"/>
                <w:numId w:val="26"/>
              </w:numPr>
              <w:spacing w:before="120" w:after="120"/>
              <w:contextualSpacing/>
              <w:rPr>
                <w:rFonts w:ascii="Sylfaen" w:hAnsi="Sylfaen"/>
                <w:sz w:val="22"/>
                <w:szCs w:val="22"/>
              </w:rPr>
            </w:pPr>
            <w:r>
              <w:rPr>
                <w:rFonts w:ascii="Sylfaen" w:hAnsi="Sylfaen"/>
                <w:sz w:val="22"/>
                <w:szCs w:val="22"/>
                <w:lang w:val="en-US"/>
              </w:rPr>
              <w:t xml:space="preserve"> Public registry data</w:t>
            </w:r>
          </w:p>
          <w:p w14:paraId="78B28BEA" w14:textId="028A9F46" w:rsidR="00E74A13" w:rsidRPr="00004680" w:rsidRDefault="006601BE" w:rsidP="00132CF9">
            <w:pPr>
              <w:pStyle w:val="ListParagraph"/>
              <w:numPr>
                <w:ilvl w:val="0"/>
                <w:numId w:val="26"/>
              </w:numPr>
              <w:spacing w:before="120" w:after="120"/>
              <w:contextualSpacing/>
              <w:rPr>
                <w:rFonts w:ascii="Sylfaen" w:hAnsi="Sylfaen"/>
                <w:sz w:val="22"/>
                <w:szCs w:val="22"/>
              </w:rPr>
            </w:pPr>
            <w:r>
              <w:rPr>
                <w:rFonts w:ascii="Sylfaen" w:hAnsi="Sylfaen"/>
                <w:sz w:val="22"/>
                <w:szCs w:val="22"/>
                <w:lang w:val="en-US"/>
              </w:rPr>
              <w:t>Media;</w:t>
            </w:r>
          </w:p>
          <w:p w14:paraId="74AE7A2E" w14:textId="467B2B67" w:rsidR="00E74A13" w:rsidRPr="00004680" w:rsidRDefault="006601BE" w:rsidP="00132CF9">
            <w:pPr>
              <w:pStyle w:val="ListParagraph"/>
              <w:numPr>
                <w:ilvl w:val="0"/>
                <w:numId w:val="26"/>
              </w:numPr>
              <w:spacing w:before="120" w:after="120"/>
              <w:contextualSpacing/>
              <w:rPr>
                <w:rFonts w:ascii="Sylfaen" w:hAnsi="Sylfaen"/>
                <w:sz w:val="22"/>
                <w:szCs w:val="22"/>
              </w:rPr>
            </w:pPr>
            <w:r>
              <w:rPr>
                <w:rFonts w:ascii="Sylfaen" w:hAnsi="Sylfaen"/>
                <w:sz w:val="22"/>
                <w:szCs w:val="22"/>
                <w:lang w:val="en-US"/>
              </w:rPr>
              <w:t>Central election commission database</w:t>
            </w:r>
            <w:r>
              <w:rPr>
                <w:rFonts w:ascii="Sylfaen" w:hAnsi="Sylfaen"/>
                <w:sz w:val="22"/>
                <w:szCs w:val="22"/>
              </w:rPr>
              <w:t>;</w:t>
            </w:r>
          </w:p>
          <w:p w14:paraId="64921F62" w14:textId="75F8585E" w:rsidR="00E74A13" w:rsidRPr="00004680" w:rsidRDefault="006601BE" w:rsidP="00132CF9">
            <w:pPr>
              <w:pStyle w:val="ListParagraph"/>
              <w:numPr>
                <w:ilvl w:val="0"/>
                <w:numId w:val="26"/>
              </w:numPr>
              <w:spacing w:before="120" w:after="120"/>
              <w:contextualSpacing/>
              <w:rPr>
                <w:rFonts w:ascii="Sylfaen" w:hAnsi="Sylfaen"/>
                <w:sz w:val="22"/>
                <w:szCs w:val="22"/>
              </w:rPr>
            </w:pPr>
            <w:r>
              <w:rPr>
                <w:rFonts w:ascii="Sylfaen" w:hAnsi="Sylfaen"/>
                <w:sz w:val="22"/>
                <w:szCs w:val="22"/>
                <w:lang w:val="en-US"/>
              </w:rPr>
              <w:t>Other open sources</w:t>
            </w:r>
          </w:p>
        </w:tc>
        <w:tc>
          <w:tcPr>
            <w:tcW w:w="2426" w:type="dxa"/>
          </w:tcPr>
          <w:p w14:paraId="54CAE95D" w14:textId="1C03F4BC" w:rsidR="00E74A13" w:rsidRPr="00004680" w:rsidRDefault="00FA4052" w:rsidP="00FA4052">
            <w:pPr>
              <w:spacing w:before="120" w:after="120"/>
              <w:rPr>
                <w:rFonts w:ascii="Sylfaen" w:hAnsi="Sylfaen"/>
                <w:sz w:val="22"/>
                <w:szCs w:val="22"/>
              </w:rPr>
            </w:pPr>
            <w:r>
              <w:rPr>
                <w:rFonts w:ascii="Sylfaen" w:hAnsi="Sylfaen"/>
                <w:sz w:val="22"/>
                <w:szCs w:val="22"/>
              </w:rPr>
              <w:t>1.Good faith</w:t>
            </w:r>
          </w:p>
        </w:tc>
        <w:tc>
          <w:tcPr>
            <w:tcW w:w="2384" w:type="dxa"/>
          </w:tcPr>
          <w:p w14:paraId="37BDDCE7" w14:textId="77777777" w:rsidR="002446E3" w:rsidRPr="00004680" w:rsidRDefault="00E74A13" w:rsidP="002446E3">
            <w:pPr>
              <w:spacing w:before="120" w:after="120"/>
              <w:rPr>
                <w:rFonts w:ascii="Sylfaen" w:hAnsi="Sylfaen"/>
                <w:color w:val="000000" w:themeColor="text1"/>
                <w:sz w:val="22"/>
                <w:szCs w:val="22"/>
              </w:rPr>
            </w:pPr>
            <w:r w:rsidRPr="00004680">
              <w:rPr>
                <w:rFonts w:ascii="Sylfaen" w:hAnsi="Sylfaen"/>
                <w:sz w:val="22"/>
                <w:szCs w:val="22"/>
              </w:rPr>
              <w:t xml:space="preserve">1.1. </w:t>
            </w:r>
            <w:r w:rsidR="002446E3" w:rsidRPr="00004680">
              <w:rPr>
                <w:rFonts w:ascii="Sylfaen" w:hAnsi="Sylfaen"/>
                <w:sz w:val="22"/>
                <w:szCs w:val="22"/>
              </w:rPr>
              <w:t>P</w:t>
            </w:r>
            <w:r w:rsidR="002446E3" w:rsidRPr="00004680">
              <w:rPr>
                <w:rFonts w:ascii="Sylfaen" w:hAnsi="Sylfaen"/>
                <w:color w:val="000000" w:themeColor="text1"/>
                <w:sz w:val="22"/>
                <w:szCs w:val="22"/>
              </w:rPr>
              <w:t>ersonal good faith and professional conscience;</w:t>
            </w:r>
          </w:p>
          <w:p w14:paraId="07676ACE" w14:textId="63C28038" w:rsidR="00E74A13" w:rsidRPr="00004680" w:rsidRDefault="00E74A13" w:rsidP="00E74A13">
            <w:pPr>
              <w:spacing w:before="120" w:after="120"/>
              <w:rPr>
                <w:rFonts w:ascii="Sylfaen" w:hAnsi="Sylfaen"/>
                <w:sz w:val="22"/>
                <w:szCs w:val="22"/>
              </w:rPr>
            </w:pPr>
          </w:p>
          <w:p w14:paraId="4D3837B9" w14:textId="77777777" w:rsidR="005E0334" w:rsidRPr="00004680" w:rsidRDefault="00E74A13" w:rsidP="005E0334">
            <w:pPr>
              <w:spacing w:before="120" w:after="120"/>
              <w:rPr>
                <w:rFonts w:ascii="Sylfaen" w:hAnsi="Sylfaen"/>
                <w:sz w:val="22"/>
                <w:szCs w:val="22"/>
              </w:rPr>
            </w:pPr>
            <w:r w:rsidRPr="00004680">
              <w:rPr>
                <w:rFonts w:ascii="Sylfaen" w:hAnsi="Sylfaen"/>
                <w:sz w:val="22"/>
                <w:szCs w:val="22"/>
              </w:rPr>
              <w:t xml:space="preserve">1.2. </w:t>
            </w:r>
            <w:r w:rsidR="005E0334" w:rsidRPr="00004680">
              <w:rPr>
                <w:rFonts w:ascii="Sylfaen" w:hAnsi="Sylfaen"/>
                <w:sz w:val="22"/>
                <w:szCs w:val="22"/>
              </w:rPr>
              <w:t xml:space="preserve">. </w:t>
            </w:r>
            <w:r w:rsidR="005E0334" w:rsidRPr="00004680">
              <w:rPr>
                <w:rFonts w:ascii="Sylfaen" w:hAnsi="Sylfaen" w:cs="Sylfaen"/>
                <w:sz w:val="22"/>
                <w:szCs w:val="22"/>
                <w:lang w:val="en-US"/>
              </w:rPr>
              <w:t>Independence, impartiality, fairness</w:t>
            </w:r>
          </w:p>
          <w:p w14:paraId="25792865" w14:textId="7F5A7B46" w:rsidR="00E74A13" w:rsidRPr="00004680" w:rsidRDefault="00E74A13" w:rsidP="00E74A13">
            <w:pPr>
              <w:spacing w:before="120" w:after="120"/>
              <w:rPr>
                <w:rFonts w:ascii="Sylfaen" w:hAnsi="Sylfaen"/>
                <w:sz w:val="22"/>
                <w:szCs w:val="22"/>
              </w:rPr>
            </w:pPr>
          </w:p>
          <w:p w14:paraId="340F7013" w14:textId="554A5E4A" w:rsidR="00E74A13" w:rsidRPr="008C3D88" w:rsidRDefault="00E74A13" w:rsidP="008C3D88">
            <w:pPr>
              <w:spacing w:before="120" w:after="120"/>
              <w:rPr>
                <w:rFonts w:ascii="Sylfaen" w:hAnsi="Sylfaen"/>
                <w:sz w:val="22"/>
                <w:szCs w:val="22"/>
                <w:lang w:val="en-US"/>
              </w:rPr>
            </w:pPr>
            <w:r w:rsidRPr="00004680">
              <w:rPr>
                <w:rFonts w:ascii="Sylfaen" w:hAnsi="Sylfaen"/>
                <w:sz w:val="22"/>
                <w:szCs w:val="22"/>
              </w:rPr>
              <w:t xml:space="preserve">1.3. </w:t>
            </w:r>
            <w:r w:rsidR="008C3D88">
              <w:rPr>
                <w:rFonts w:ascii="Sylfaen" w:hAnsi="Sylfaen"/>
                <w:sz w:val="22"/>
                <w:szCs w:val="22"/>
                <w:lang w:val="en-US"/>
              </w:rPr>
              <w:t>F</w:t>
            </w:r>
            <w:r w:rsidR="005A3F2B">
              <w:rPr>
                <w:rFonts w:ascii="Sylfaen" w:hAnsi="Sylfaen"/>
                <w:sz w:val="22"/>
                <w:szCs w:val="22"/>
                <w:lang w:val="en-US"/>
              </w:rPr>
              <w:t>inancial obligations</w:t>
            </w:r>
          </w:p>
        </w:tc>
        <w:tc>
          <w:tcPr>
            <w:tcW w:w="3788" w:type="dxa"/>
          </w:tcPr>
          <w:p w14:paraId="354CA112" w14:textId="357EE4EE" w:rsidR="00FA599B" w:rsidRPr="00FA599B" w:rsidRDefault="00FA599B" w:rsidP="00313828">
            <w:pPr>
              <w:rPr>
                <w:rFonts w:ascii="Sylfaen" w:hAnsi="Sylfaen"/>
                <w:color w:val="C00000"/>
                <w:sz w:val="22"/>
                <w:szCs w:val="22"/>
                <w:lang w:val="en-US"/>
              </w:rPr>
            </w:pPr>
            <w:r w:rsidRPr="00FA599B">
              <w:rPr>
                <w:rFonts w:ascii="Sylfaen" w:hAnsi="Sylfaen"/>
                <w:color w:val="000000" w:themeColor="text1"/>
                <w:sz w:val="22"/>
                <w:szCs w:val="22"/>
                <w:lang w:val="en-US"/>
              </w:rPr>
              <w:t xml:space="preserve">Correlation </w:t>
            </w:r>
            <w:r w:rsidRPr="00FA599B">
              <w:rPr>
                <w:rFonts w:ascii="Sylfaen" w:hAnsi="Sylfaen"/>
                <w:color w:val="000000" w:themeColor="text1"/>
                <w:sz w:val="22"/>
                <w:szCs w:val="22"/>
              </w:rPr>
              <w:t xml:space="preserve">of the </w:t>
            </w:r>
            <w:r>
              <w:rPr>
                <w:rFonts w:ascii="Sylfaen" w:hAnsi="Sylfaen"/>
                <w:color w:val="000000" w:themeColor="text1"/>
                <w:sz w:val="22"/>
                <w:szCs w:val="22"/>
                <w:lang w:val="en-US"/>
              </w:rPr>
              <w:t>debt/</w:t>
            </w:r>
            <w:r w:rsidRPr="00FA599B">
              <w:rPr>
                <w:rFonts w:ascii="Sylfaen" w:hAnsi="Sylfaen"/>
                <w:color w:val="000000" w:themeColor="text1"/>
                <w:sz w:val="22"/>
                <w:szCs w:val="22"/>
              </w:rPr>
              <w:t xml:space="preserve">obligations </w:t>
            </w:r>
            <w:r>
              <w:rPr>
                <w:rFonts w:ascii="Sylfaen" w:hAnsi="Sylfaen"/>
                <w:color w:val="000000" w:themeColor="text1"/>
                <w:sz w:val="22"/>
                <w:szCs w:val="22"/>
                <w:lang w:val="en-US"/>
              </w:rPr>
              <w:t>with official</w:t>
            </w:r>
            <w:r w:rsidRPr="00FA599B">
              <w:rPr>
                <w:rFonts w:ascii="Sylfaen" w:hAnsi="Sylfaen"/>
                <w:color w:val="000000" w:themeColor="text1"/>
                <w:sz w:val="22"/>
                <w:szCs w:val="22"/>
              </w:rPr>
              <w:t xml:space="preserve"> income</w:t>
            </w:r>
            <w:r>
              <w:rPr>
                <w:rFonts w:ascii="Sylfaen" w:hAnsi="Sylfaen"/>
                <w:color w:val="000000" w:themeColor="text1"/>
                <w:sz w:val="22"/>
                <w:szCs w:val="22"/>
                <w:lang w:val="en-US"/>
              </w:rPr>
              <w:t>/assets</w:t>
            </w:r>
          </w:p>
          <w:p w14:paraId="4F4B6A62" w14:textId="499D5EDA" w:rsidR="00E74A13" w:rsidRPr="00004680" w:rsidRDefault="00E74A13" w:rsidP="00313828">
            <w:pPr>
              <w:pStyle w:val="ListParagraph"/>
              <w:ind w:left="501"/>
              <w:contextualSpacing/>
              <w:rPr>
                <w:rFonts w:ascii="Sylfaen" w:hAnsi="Sylfaen"/>
                <w:sz w:val="22"/>
                <w:szCs w:val="22"/>
              </w:rPr>
            </w:pPr>
          </w:p>
          <w:p w14:paraId="25854936" w14:textId="77777777" w:rsidR="00FA599B" w:rsidRDefault="00FA599B" w:rsidP="00313828">
            <w:pPr>
              <w:rPr>
                <w:rFonts w:ascii="Sylfaen" w:hAnsi="Sylfaen"/>
                <w:sz w:val="22"/>
                <w:szCs w:val="22"/>
                <w:lang w:val="en-US"/>
              </w:rPr>
            </w:pPr>
            <w:r>
              <w:rPr>
                <w:rFonts w:ascii="Sylfaen" w:hAnsi="Sylfaen" w:cs="Sylfaen"/>
                <w:sz w:val="22"/>
                <w:szCs w:val="22"/>
                <w:lang w:val="en-US"/>
              </w:rPr>
              <w:t xml:space="preserve">Obligations regarding </w:t>
            </w:r>
            <w:r>
              <w:rPr>
                <w:rFonts w:ascii="Sylfaen" w:hAnsi="Sylfaen"/>
                <w:sz w:val="22"/>
                <w:szCs w:val="22"/>
                <w:lang w:val="en-US"/>
              </w:rPr>
              <w:t>parties, involved in the process;</w:t>
            </w:r>
          </w:p>
          <w:p w14:paraId="03D2ADD0" w14:textId="77777777" w:rsidR="00313828" w:rsidRPr="008220FD" w:rsidRDefault="00313828" w:rsidP="00313828">
            <w:pPr>
              <w:rPr>
                <w:rFonts w:ascii="Sylfaen" w:hAnsi="Sylfaen"/>
                <w:sz w:val="22"/>
                <w:szCs w:val="22"/>
                <w:lang w:val="en-US"/>
              </w:rPr>
            </w:pPr>
          </w:p>
          <w:p w14:paraId="0DF8E909" w14:textId="77777777" w:rsidR="00E74A13" w:rsidRPr="00FA599B" w:rsidRDefault="00FA564E" w:rsidP="00313828">
            <w:pPr>
              <w:spacing w:before="120" w:after="120"/>
              <w:contextualSpacing/>
              <w:rPr>
                <w:rFonts w:ascii="Sylfaen" w:hAnsi="Sylfaen"/>
                <w:sz w:val="22"/>
                <w:szCs w:val="22"/>
              </w:rPr>
            </w:pPr>
            <w:r w:rsidRPr="00FA599B">
              <w:rPr>
                <w:rFonts w:ascii="Sylfaen" w:hAnsi="Sylfaen" w:cs="Sylfaen"/>
                <w:sz w:val="22"/>
                <w:szCs w:val="22"/>
                <w:lang w:val="en-US"/>
              </w:rPr>
              <w:t>Conflict of interest</w:t>
            </w:r>
          </w:p>
          <w:p w14:paraId="11BB8AE8" w14:textId="4858B9A3" w:rsidR="00FA599B" w:rsidRPr="00004680" w:rsidRDefault="00FA599B" w:rsidP="00FA599B">
            <w:pPr>
              <w:jc w:val="both"/>
              <w:rPr>
                <w:rFonts w:ascii="Sylfaen" w:hAnsi="Sylfaen"/>
                <w:sz w:val="22"/>
                <w:szCs w:val="22"/>
              </w:rPr>
            </w:pPr>
          </w:p>
        </w:tc>
      </w:tr>
    </w:tbl>
    <w:p w14:paraId="79BB6553" w14:textId="77777777" w:rsidR="001E427F" w:rsidRDefault="00E74A13" w:rsidP="001E427F">
      <w:pPr>
        <w:spacing w:before="120" w:after="120"/>
        <w:jc w:val="center"/>
        <w:rPr>
          <w:rFonts w:ascii="Sylfaen" w:hAnsi="Sylfaen"/>
          <w:b/>
          <w:sz w:val="22"/>
          <w:szCs w:val="22"/>
          <w:lang w:val="de-DE"/>
        </w:rPr>
      </w:pPr>
      <w:r w:rsidRPr="00004680">
        <w:rPr>
          <w:rFonts w:ascii="Sylfaen" w:hAnsi="Sylfaen"/>
          <w:b/>
          <w:sz w:val="22"/>
          <w:szCs w:val="22"/>
          <w:lang w:val="de-DE"/>
        </w:rPr>
        <w:t xml:space="preserve">IV. </w:t>
      </w:r>
      <w:r w:rsidR="001E427F">
        <w:rPr>
          <w:rFonts w:ascii="Sylfaen" w:hAnsi="Sylfaen"/>
          <w:b/>
          <w:sz w:val="22"/>
          <w:szCs w:val="22"/>
          <w:lang w:val="de-DE"/>
        </w:rPr>
        <w:t>Identifying the conflicts of interest of the candidate or being in conflict with the law</w:t>
      </w:r>
    </w:p>
    <w:p w14:paraId="252B1571" w14:textId="77777777" w:rsidR="001E427F" w:rsidRPr="00004680" w:rsidRDefault="001E427F" w:rsidP="001E427F">
      <w:pPr>
        <w:spacing w:before="120" w:after="120"/>
        <w:jc w:val="center"/>
        <w:rPr>
          <w:rFonts w:ascii="Sylfaen" w:hAnsi="Sylfaen"/>
          <w:b/>
          <w:sz w:val="22"/>
          <w:szCs w:val="22"/>
        </w:rPr>
      </w:pPr>
    </w:p>
    <w:p w14:paraId="5C702D73" w14:textId="0D2258F5" w:rsidR="00E74A13" w:rsidRPr="00004680" w:rsidRDefault="00E74A13" w:rsidP="00E74A13">
      <w:pPr>
        <w:spacing w:before="120" w:after="120"/>
        <w:jc w:val="center"/>
        <w:rPr>
          <w:rFonts w:ascii="Sylfaen" w:hAnsi="Sylfaen"/>
          <w:b/>
          <w:sz w:val="22"/>
          <w:szCs w:val="22"/>
        </w:rPr>
      </w:pPr>
    </w:p>
    <w:tbl>
      <w:tblPr>
        <w:tblStyle w:val="TableGrid"/>
        <w:tblW w:w="13788" w:type="dxa"/>
        <w:tblLayout w:type="fixed"/>
        <w:tblLook w:val="04A0" w:firstRow="1" w:lastRow="0" w:firstColumn="1" w:lastColumn="0" w:noHBand="0" w:noVBand="1"/>
      </w:tblPr>
      <w:tblGrid>
        <w:gridCol w:w="1668"/>
        <w:gridCol w:w="3187"/>
        <w:gridCol w:w="2340"/>
        <w:gridCol w:w="2127"/>
        <w:gridCol w:w="4466"/>
      </w:tblGrid>
      <w:tr w:rsidR="00E74A13" w:rsidRPr="00004680" w14:paraId="028E9B66" w14:textId="77777777" w:rsidTr="00FD1F6D">
        <w:tc>
          <w:tcPr>
            <w:tcW w:w="1668" w:type="dxa"/>
          </w:tcPr>
          <w:p w14:paraId="568C8F5C" w14:textId="7485C59F" w:rsidR="00E74A13" w:rsidRPr="00004680" w:rsidRDefault="00FE7B6C" w:rsidP="00E74A13">
            <w:pPr>
              <w:spacing w:before="120" w:after="120"/>
              <w:rPr>
                <w:rFonts w:ascii="Sylfaen" w:hAnsi="Sylfaen"/>
                <w:b/>
                <w:sz w:val="22"/>
                <w:szCs w:val="22"/>
                <w:lang w:val="en-US"/>
              </w:rPr>
            </w:pPr>
            <w:r w:rsidRPr="00004680">
              <w:rPr>
                <w:rFonts w:ascii="Sylfaen" w:hAnsi="Sylfaen"/>
                <w:b/>
                <w:sz w:val="22"/>
                <w:szCs w:val="22"/>
                <w:lang w:val="en-US"/>
              </w:rPr>
              <w:lastRenderedPageBreak/>
              <w:t>Conflict Type</w:t>
            </w:r>
          </w:p>
        </w:tc>
        <w:tc>
          <w:tcPr>
            <w:tcW w:w="3187" w:type="dxa"/>
          </w:tcPr>
          <w:p w14:paraId="69649C8D" w14:textId="72CF9CB8" w:rsidR="00E74A13" w:rsidRPr="00004680" w:rsidRDefault="00FE7B6C" w:rsidP="00BF4C07">
            <w:pPr>
              <w:spacing w:before="120" w:after="120"/>
              <w:rPr>
                <w:rFonts w:ascii="Sylfaen" w:hAnsi="Sylfaen"/>
                <w:sz w:val="22"/>
                <w:szCs w:val="22"/>
                <w:lang w:val="en-US"/>
              </w:rPr>
            </w:pPr>
            <w:r w:rsidRPr="00004680">
              <w:rPr>
                <w:rFonts w:ascii="Sylfaen" w:hAnsi="Sylfaen"/>
                <w:b/>
                <w:sz w:val="22"/>
                <w:szCs w:val="22"/>
                <w:lang w:val="en-US"/>
              </w:rPr>
              <w:t>I</w:t>
            </w:r>
            <w:r w:rsidR="00757670" w:rsidRPr="00004680">
              <w:rPr>
                <w:rFonts w:ascii="Sylfaen" w:hAnsi="Sylfaen"/>
                <w:b/>
                <w:sz w:val="22"/>
                <w:szCs w:val="22"/>
                <w:lang w:val="en-US"/>
              </w:rPr>
              <w:t>nformation s</w:t>
            </w:r>
            <w:r w:rsidRPr="00004680">
              <w:rPr>
                <w:rFonts w:ascii="Sylfaen" w:hAnsi="Sylfaen"/>
                <w:b/>
                <w:sz w:val="22"/>
                <w:szCs w:val="22"/>
                <w:lang w:val="en-US"/>
              </w:rPr>
              <w:t>ource/</w:t>
            </w:r>
            <w:r w:rsidR="00BF4C07">
              <w:rPr>
                <w:rFonts w:ascii="Sylfaen" w:hAnsi="Sylfaen"/>
                <w:b/>
                <w:sz w:val="22"/>
                <w:szCs w:val="22"/>
                <w:lang w:val="en-US"/>
              </w:rPr>
              <w:t>Tools</w:t>
            </w:r>
          </w:p>
        </w:tc>
        <w:tc>
          <w:tcPr>
            <w:tcW w:w="2340" w:type="dxa"/>
          </w:tcPr>
          <w:p w14:paraId="53D6CF26" w14:textId="087B27B6" w:rsidR="00E74A13" w:rsidRPr="00004680" w:rsidRDefault="00757670" w:rsidP="001E427F">
            <w:pPr>
              <w:spacing w:before="120" w:after="120"/>
              <w:rPr>
                <w:rFonts w:ascii="Sylfaen" w:hAnsi="Sylfaen"/>
                <w:sz w:val="22"/>
                <w:szCs w:val="22"/>
              </w:rPr>
            </w:pPr>
            <w:r w:rsidRPr="00004680">
              <w:rPr>
                <w:rFonts w:ascii="Sylfaen" w:hAnsi="Sylfaen"/>
                <w:b/>
                <w:sz w:val="22"/>
                <w:szCs w:val="22"/>
                <w:lang w:val="en-US"/>
              </w:rPr>
              <w:t xml:space="preserve">Verifiable </w:t>
            </w:r>
            <w:r w:rsidRPr="00004680">
              <w:rPr>
                <w:rFonts w:ascii="Sylfaen" w:hAnsi="Sylfaen"/>
                <w:b/>
                <w:sz w:val="22"/>
                <w:szCs w:val="22"/>
              </w:rPr>
              <w:t>evaluation riteria</w:t>
            </w:r>
          </w:p>
        </w:tc>
        <w:tc>
          <w:tcPr>
            <w:tcW w:w="2127" w:type="dxa"/>
          </w:tcPr>
          <w:p w14:paraId="72D5BD4B" w14:textId="2E0E6A56" w:rsidR="00E74A13" w:rsidRPr="00FA564E" w:rsidRDefault="00971171" w:rsidP="00E74A13">
            <w:pPr>
              <w:spacing w:before="120" w:after="120"/>
              <w:rPr>
                <w:rFonts w:ascii="Sylfaen" w:hAnsi="Sylfaen"/>
                <w:b/>
                <w:sz w:val="22"/>
                <w:szCs w:val="22"/>
                <w:lang w:val="en-US"/>
              </w:rPr>
            </w:pPr>
            <w:r w:rsidRPr="00FA564E">
              <w:rPr>
                <w:rFonts w:ascii="Sylfaen" w:hAnsi="Sylfaen"/>
                <w:b/>
                <w:sz w:val="22"/>
                <w:szCs w:val="22"/>
                <w:lang w:val="en-US"/>
              </w:rPr>
              <w:t xml:space="preserve">Characteristics of </w:t>
            </w:r>
            <w:r w:rsidRPr="00FA564E">
              <w:rPr>
                <w:rFonts w:ascii="Sylfaen" w:hAnsi="Sylfaen"/>
                <w:b/>
                <w:sz w:val="22"/>
                <w:szCs w:val="22"/>
              </w:rPr>
              <w:t>assessment criteria</w:t>
            </w:r>
            <w:r w:rsidRPr="00FA564E">
              <w:rPr>
                <w:rFonts w:ascii="Sylfaen" w:hAnsi="Sylfaen"/>
                <w:b/>
                <w:sz w:val="22"/>
                <w:szCs w:val="22"/>
                <w:lang w:val="en-US"/>
              </w:rPr>
              <w:t>, that can</w:t>
            </w:r>
            <w:r w:rsidR="007749C7">
              <w:rPr>
                <w:rFonts w:ascii="Sylfaen" w:hAnsi="Sylfaen"/>
                <w:b/>
                <w:sz w:val="22"/>
                <w:szCs w:val="22"/>
                <w:lang w:val="en-US"/>
              </w:rPr>
              <w:t xml:space="preserve"> </w:t>
            </w:r>
            <w:r w:rsidRPr="00FA564E">
              <w:rPr>
                <w:rFonts w:ascii="Sylfaen" w:hAnsi="Sylfaen"/>
                <w:b/>
                <w:sz w:val="22"/>
                <w:szCs w:val="22"/>
                <w:lang w:val="en-US"/>
              </w:rPr>
              <w:t>be checked</w:t>
            </w:r>
          </w:p>
        </w:tc>
        <w:tc>
          <w:tcPr>
            <w:tcW w:w="4466" w:type="dxa"/>
          </w:tcPr>
          <w:p w14:paraId="0CCBD3F2" w14:textId="033C1CF8" w:rsidR="00E74A13" w:rsidRPr="00004680" w:rsidRDefault="00FA564E" w:rsidP="00E74A13">
            <w:pPr>
              <w:spacing w:before="120" w:after="120"/>
              <w:rPr>
                <w:rFonts w:ascii="Sylfaen" w:hAnsi="Sylfaen"/>
                <w:sz w:val="22"/>
                <w:szCs w:val="22"/>
              </w:rPr>
            </w:pPr>
            <w:r w:rsidRPr="00004680">
              <w:rPr>
                <w:rFonts w:ascii="Sylfaen" w:hAnsi="Sylfaen"/>
                <w:b/>
                <w:sz w:val="22"/>
                <w:szCs w:val="22"/>
                <w:lang w:val="en-US"/>
              </w:rPr>
              <w:t>Certain issues</w:t>
            </w:r>
            <w:r>
              <w:rPr>
                <w:rFonts w:ascii="Sylfaen" w:hAnsi="Sylfaen"/>
                <w:b/>
                <w:sz w:val="22"/>
                <w:szCs w:val="22"/>
                <w:lang w:val="en-US"/>
              </w:rPr>
              <w:t xml:space="preserve"> that require</w:t>
            </w:r>
            <w:r w:rsidRPr="00004680">
              <w:rPr>
                <w:rFonts w:ascii="Sylfaen" w:hAnsi="Sylfaen"/>
                <w:b/>
                <w:sz w:val="22"/>
                <w:szCs w:val="22"/>
                <w:lang w:val="en-US"/>
              </w:rPr>
              <w:t xml:space="preserve"> special attention</w:t>
            </w:r>
          </w:p>
        </w:tc>
      </w:tr>
      <w:tr w:rsidR="00E74A13" w:rsidRPr="00004680" w14:paraId="6B73ED43" w14:textId="77777777" w:rsidTr="00FD1F6D">
        <w:tc>
          <w:tcPr>
            <w:tcW w:w="1668" w:type="dxa"/>
          </w:tcPr>
          <w:p w14:paraId="33EC392D" w14:textId="1859B2C1" w:rsidR="00E74A13" w:rsidRPr="00004680" w:rsidRDefault="00E74A13" w:rsidP="00A43D2F">
            <w:pPr>
              <w:spacing w:before="120" w:after="120"/>
              <w:rPr>
                <w:rFonts w:ascii="Sylfaen" w:hAnsi="Sylfaen"/>
                <w:sz w:val="22"/>
                <w:szCs w:val="22"/>
              </w:rPr>
            </w:pPr>
            <w:r w:rsidRPr="00004680">
              <w:rPr>
                <w:rFonts w:ascii="Sylfaen" w:hAnsi="Sylfaen"/>
                <w:sz w:val="22"/>
                <w:szCs w:val="22"/>
              </w:rPr>
              <w:t>1.</w:t>
            </w:r>
            <w:r w:rsidR="006923E7" w:rsidRPr="00004680">
              <w:rPr>
                <w:rFonts w:ascii="Sylfaen" w:hAnsi="Sylfaen"/>
                <w:sz w:val="22"/>
                <w:szCs w:val="22"/>
                <w:lang w:val="en-US"/>
              </w:rPr>
              <w:t>Ongoing or completed investigation</w:t>
            </w:r>
            <w:r w:rsidRPr="00004680">
              <w:rPr>
                <w:rFonts w:ascii="Sylfaen" w:hAnsi="Sylfaen"/>
                <w:sz w:val="22"/>
                <w:szCs w:val="22"/>
              </w:rPr>
              <w:t xml:space="preserve"> /</w:t>
            </w:r>
            <w:r w:rsidR="00A43D2F" w:rsidRPr="00004680">
              <w:rPr>
                <w:rFonts w:ascii="Sylfaen" w:hAnsi="Sylfaen"/>
                <w:sz w:val="22"/>
                <w:szCs w:val="22"/>
                <w:lang w:val="en-US"/>
              </w:rPr>
              <w:t>Criminal prosecution against candidate or his/her family members;</w:t>
            </w:r>
          </w:p>
        </w:tc>
        <w:tc>
          <w:tcPr>
            <w:tcW w:w="3187" w:type="dxa"/>
          </w:tcPr>
          <w:p w14:paraId="085A31C5" w14:textId="6F2CC1AB" w:rsidR="00E74A13" w:rsidRPr="00004680" w:rsidRDefault="00757EE0" w:rsidP="00E74A13">
            <w:pPr>
              <w:spacing w:before="120" w:after="120"/>
              <w:rPr>
                <w:rFonts w:ascii="Sylfaen" w:hAnsi="Sylfaen"/>
                <w:sz w:val="22"/>
                <w:szCs w:val="22"/>
              </w:rPr>
            </w:pPr>
            <w:r w:rsidRPr="00004680">
              <w:rPr>
                <w:rFonts w:ascii="Sylfaen" w:hAnsi="Sylfaen"/>
                <w:sz w:val="22"/>
                <w:szCs w:val="22"/>
              </w:rPr>
              <w:t>Information source</w:t>
            </w:r>
            <w:r w:rsidR="00E74A13" w:rsidRPr="00004680">
              <w:rPr>
                <w:rFonts w:ascii="Sylfaen" w:hAnsi="Sylfaen"/>
                <w:sz w:val="22"/>
                <w:szCs w:val="22"/>
              </w:rPr>
              <w:t>:</w:t>
            </w:r>
          </w:p>
          <w:p w14:paraId="07340273" w14:textId="7BF8DCF1" w:rsidR="00E74A13" w:rsidRPr="00004680" w:rsidRDefault="007F1928" w:rsidP="00132CF9">
            <w:pPr>
              <w:pStyle w:val="ListParagraph"/>
              <w:numPr>
                <w:ilvl w:val="0"/>
                <w:numId w:val="24"/>
              </w:numPr>
              <w:spacing w:before="120" w:after="120"/>
              <w:contextualSpacing/>
              <w:rPr>
                <w:rFonts w:ascii="Sylfaen" w:hAnsi="Sylfaen"/>
                <w:sz w:val="22"/>
                <w:szCs w:val="22"/>
              </w:rPr>
            </w:pPr>
            <w:r w:rsidRPr="00004680">
              <w:rPr>
                <w:rFonts w:ascii="Sylfaen" w:hAnsi="Sylfaen"/>
                <w:sz w:val="22"/>
                <w:szCs w:val="22"/>
                <w:lang w:val="en-US"/>
              </w:rPr>
              <w:t>MIA</w:t>
            </w:r>
            <w:r w:rsidR="00E74A13" w:rsidRPr="00004680">
              <w:rPr>
                <w:rFonts w:ascii="Sylfaen" w:hAnsi="Sylfaen"/>
                <w:sz w:val="22"/>
                <w:szCs w:val="22"/>
              </w:rPr>
              <w:t xml:space="preserve">; </w:t>
            </w:r>
          </w:p>
          <w:p w14:paraId="714EABDF" w14:textId="015C8A6D" w:rsidR="00E74A13" w:rsidRPr="00004680" w:rsidRDefault="007F1928" w:rsidP="00132CF9">
            <w:pPr>
              <w:pStyle w:val="ListParagraph"/>
              <w:numPr>
                <w:ilvl w:val="0"/>
                <w:numId w:val="24"/>
              </w:numPr>
              <w:spacing w:before="120" w:after="120"/>
              <w:contextualSpacing/>
              <w:rPr>
                <w:rFonts w:ascii="Sylfaen" w:hAnsi="Sylfaen"/>
                <w:sz w:val="22"/>
                <w:szCs w:val="22"/>
              </w:rPr>
            </w:pPr>
            <w:r w:rsidRPr="00004680">
              <w:rPr>
                <w:rFonts w:ascii="Sylfaen" w:hAnsi="Sylfaen"/>
                <w:sz w:val="22"/>
                <w:szCs w:val="22"/>
                <w:lang w:val="en-US"/>
              </w:rPr>
              <w:t>Prosecutor’s office;</w:t>
            </w:r>
          </w:p>
          <w:p w14:paraId="72248FC2" w14:textId="5D74979F" w:rsidR="00E74A13" w:rsidRPr="00004680" w:rsidRDefault="007F1928" w:rsidP="00132CF9">
            <w:pPr>
              <w:pStyle w:val="ListParagraph"/>
              <w:numPr>
                <w:ilvl w:val="0"/>
                <w:numId w:val="24"/>
              </w:numPr>
              <w:spacing w:before="120" w:after="120"/>
              <w:contextualSpacing/>
              <w:rPr>
                <w:rFonts w:ascii="Sylfaen" w:hAnsi="Sylfaen"/>
                <w:sz w:val="22"/>
                <w:szCs w:val="22"/>
              </w:rPr>
            </w:pPr>
            <w:r w:rsidRPr="00004680">
              <w:rPr>
                <w:rFonts w:ascii="Sylfaen" w:hAnsi="Sylfaen"/>
                <w:sz w:val="22"/>
                <w:szCs w:val="22"/>
                <w:lang w:val="en-US"/>
              </w:rPr>
              <w:t>Courts</w:t>
            </w:r>
            <w:r w:rsidR="00E74A13" w:rsidRPr="00004680">
              <w:rPr>
                <w:rFonts w:ascii="Sylfaen" w:hAnsi="Sylfaen"/>
                <w:sz w:val="22"/>
                <w:szCs w:val="22"/>
              </w:rPr>
              <w:t>;</w:t>
            </w:r>
          </w:p>
          <w:p w14:paraId="7FABE827" w14:textId="35B6183D" w:rsidR="00E74A13" w:rsidRPr="00004680" w:rsidRDefault="007F1928" w:rsidP="00132CF9">
            <w:pPr>
              <w:pStyle w:val="ListParagraph"/>
              <w:numPr>
                <w:ilvl w:val="0"/>
                <w:numId w:val="24"/>
              </w:numPr>
              <w:spacing w:before="120" w:after="120"/>
              <w:contextualSpacing/>
              <w:rPr>
                <w:rFonts w:ascii="Sylfaen" w:hAnsi="Sylfaen"/>
                <w:sz w:val="22"/>
                <w:szCs w:val="22"/>
              </w:rPr>
            </w:pPr>
            <w:r w:rsidRPr="00004680">
              <w:rPr>
                <w:rFonts w:ascii="Sylfaen" w:hAnsi="Sylfaen"/>
                <w:sz w:val="22"/>
                <w:szCs w:val="22"/>
                <w:lang w:val="en-US"/>
              </w:rPr>
              <w:t>Social networks</w:t>
            </w:r>
            <w:r w:rsidR="00E74A13" w:rsidRPr="00004680">
              <w:rPr>
                <w:rFonts w:ascii="Sylfaen" w:hAnsi="Sylfaen"/>
                <w:sz w:val="22"/>
                <w:szCs w:val="22"/>
              </w:rPr>
              <w:t>;</w:t>
            </w:r>
          </w:p>
          <w:p w14:paraId="00F628EB" w14:textId="6E4CA734" w:rsidR="00E74A13" w:rsidRPr="00004680" w:rsidRDefault="007F1928" w:rsidP="00132CF9">
            <w:pPr>
              <w:pStyle w:val="ListParagraph"/>
              <w:numPr>
                <w:ilvl w:val="0"/>
                <w:numId w:val="24"/>
              </w:numPr>
              <w:spacing w:before="120" w:after="120"/>
              <w:contextualSpacing/>
              <w:rPr>
                <w:rFonts w:ascii="Sylfaen" w:hAnsi="Sylfaen"/>
                <w:sz w:val="22"/>
                <w:szCs w:val="22"/>
              </w:rPr>
            </w:pPr>
            <w:r w:rsidRPr="00004680">
              <w:rPr>
                <w:rFonts w:ascii="Sylfaen" w:hAnsi="Sylfaen" w:cs="Sylfaen"/>
                <w:sz w:val="22"/>
                <w:szCs w:val="22"/>
                <w:lang w:val="en-US"/>
              </w:rPr>
              <w:t>Materials delivered to the High Council of Justice</w:t>
            </w:r>
            <w:r w:rsidR="00E74A13" w:rsidRPr="00004680">
              <w:rPr>
                <w:rFonts w:ascii="Sylfaen" w:hAnsi="Sylfaen" w:cs="Sylfaen"/>
                <w:sz w:val="22"/>
                <w:szCs w:val="22"/>
              </w:rPr>
              <w:t>;</w:t>
            </w:r>
          </w:p>
          <w:p w14:paraId="7E8C5F83" w14:textId="4017CF6C" w:rsidR="00E74A13" w:rsidRPr="00004680" w:rsidRDefault="007F1928" w:rsidP="00132CF9">
            <w:pPr>
              <w:pStyle w:val="ListParagraph"/>
              <w:numPr>
                <w:ilvl w:val="0"/>
                <w:numId w:val="24"/>
              </w:numPr>
              <w:spacing w:before="120" w:after="120"/>
              <w:contextualSpacing/>
              <w:rPr>
                <w:rFonts w:ascii="Sylfaen" w:hAnsi="Sylfaen"/>
                <w:sz w:val="22"/>
                <w:szCs w:val="22"/>
              </w:rPr>
            </w:pPr>
            <w:r w:rsidRPr="00004680">
              <w:rPr>
                <w:rFonts w:ascii="Sylfaen" w:hAnsi="Sylfaen" w:cs="Sylfaen"/>
                <w:sz w:val="22"/>
                <w:szCs w:val="22"/>
                <w:lang w:val="en-US"/>
              </w:rPr>
              <w:t>Information obtained from the lawyers</w:t>
            </w:r>
            <w:r w:rsidR="00E74A13" w:rsidRPr="00004680">
              <w:rPr>
                <w:rFonts w:ascii="Sylfaen" w:hAnsi="Sylfaen" w:cs="Sylfaen"/>
                <w:sz w:val="22"/>
                <w:szCs w:val="22"/>
              </w:rPr>
              <w:t>;</w:t>
            </w:r>
          </w:p>
          <w:p w14:paraId="784F58AE" w14:textId="77777777" w:rsidR="007F1928" w:rsidRPr="00004680" w:rsidRDefault="007F1928" w:rsidP="00132CF9">
            <w:pPr>
              <w:pStyle w:val="ListParagraph"/>
              <w:numPr>
                <w:ilvl w:val="0"/>
                <w:numId w:val="24"/>
              </w:numPr>
              <w:spacing w:before="120" w:after="120"/>
              <w:contextualSpacing/>
              <w:rPr>
                <w:rFonts w:ascii="Sylfaen" w:hAnsi="Sylfaen"/>
                <w:sz w:val="22"/>
                <w:szCs w:val="22"/>
              </w:rPr>
            </w:pPr>
            <w:r w:rsidRPr="00004680">
              <w:rPr>
                <w:rFonts w:ascii="Sylfaen" w:hAnsi="Sylfaen" w:cs="Sylfaen"/>
                <w:sz w:val="22"/>
                <w:szCs w:val="22"/>
                <w:lang w:val="en-US"/>
              </w:rPr>
              <w:t>Information obtained from NGOs</w:t>
            </w:r>
          </w:p>
          <w:p w14:paraId="2CD54201" w14:textId="71FE5296" w:rsidR="00E74A13" w:rsidRPr="00004680" w:rsidRDefault="007F1928" w:rsidP="00132CF9">
            <w:pPr>
              <w:pStyle w:val="ListParagraph"/>
              <w:numPr>
                <w:ilvl w:val="0"/>
                <w:numId w:val="24"/>
              </w:numPr>
              <w:spacing w:before="120" w:after="120"/>
              <w:contextualSpacing/>
              <w:rPr>
                <w:rFonts w:ascii="Sylfaen" w:hAnsi="Sylfaen"/>
                <w:sz w:val="22"/>
                <w:szCs w:val="22"/>
              </w:rPr>
            </w:pPr>
            <w:r w:rsidRPr="00004680">
              <w:rPr>
                <w:rFonts w:ascii="Sylfaen" w:hAnsi="Sylfaen" w:cs="Sylfaen"/>
                <w:sz w:val="22"/>
                <w:szCs w:val="22"/>
                <w:lang w:val="en-US"/>
              </w:rPr>
              <w:t>Information obtained from other open sources</w:t>
            </w:r>
          </w:p>
        </w:tc>
        <w:tc>
          <w:tcPr>
            <w:tcW w:w="2340" w:type="dxa"/>
          </w:tcPr>
          <w:p w14:paraId="0C51D99D" w14:textId="4ACDAA45" w:rsidR="00E74A13" w:rsidRPr="00004680" w:rsidRDefault="00A36ED2" w:rsidP="007F1928">
            <w:pPr>
              <w:spacing w:before="120" w:after="120"/>
              <w:rPr>
                <w:rFonts w:ascii="Sylfaen" w:hAnsi="Sylfaen"/>
                <w:sz w:val="22"/>
                <w:szCs w:val="22"/>
                <w:lang w:val="en-US"/>
              </w:rPr>
            </w:pPr>
            <w:r w:rsidRPr="00004680">
              <w:rPr>
                <w:rFonts w:ascii="Sylfaen" w:hAnsi="Sylfaen"/>
                <w:sz w:val="22"/>
                <w:szCs w:val="22"/>
              </w:rPr>
              <w:t>1.</w:t>
            </w:r>
            <w:r w:rsidR="007F1928" w:rsidRPr="00004680">
              <w:rPr>
                <w:rFonts w:ascii="Sylfaen" w:hAnsi="Sylfaen"/>
                <w:sz w:val="22"/>
                <w:szCs w:val="22"/>
                <w:lang w:val="en-US"/>
              </w:rPr>
              <w:t>Goo</w:t>
            </w:r>
            <w:r w:rsidR="000B7593" w:rsidRPr="00004680">
              <w:rPr>
                <w:rFonts w:ascii="Sylfaen" w:hAnsi="Sylfaen"/>
                <w:sz w:val="22"/>
                <w:szCs w:val="22"/>
                <w:lang w:val="en-US"/>
              </w:rPr>
              <w:t>d</w:t>
            </w:r>
            <w:r w:rsidR="007F1928" w:rsidRPr="00004680">
              <w:rPr>
                <w:rFonts w:ascii="Sylfaen" w:hAnsi="Sylfaen"/>
                <w:sz w:val="22"/>
                <w:szCs w:val="22"/>
                <w:lang w:val="en-US"/>
              </w:rPr>
              <w:t xml:space="preserve"> Faith</w:t>
            </w:r>
          </w:p>
        </w:tc>
        <w:tc>
          <w:tcPr>
            <w:tcW w:w="2127" w:type="dxa"/>
          </w:tcPr>
          <w:p w14:paraId="1D1441D0" w14:textId="1DD3A2EA" w:rsidR="007749C7" w:rsidRPr="00004680" w:rsidRDefault="007749C7" w:rsidP="007749C7">
            <w:pPr>
              <w:spacing w:before="120" w:after="120"/>
              <w:rPr>
                <w:rFonts w:ascii="Sylfaen" w:hAnsi="Sylfaen"/>
                <w:color w:val="000000" w:themeColor="text1"/>
                <w:sz w:val="22"/>
                <w:szCs w:val="22"/>
              </w:rPr>
            </w:pPr>
            <w:r>
              <w:rPr>
                <w:rFonts w:ascii="Sylfaen" w:hAnsi="Sylfaen"/>
                <w:sz w:val="22"/>
                <w:szCs w:val="22"/>
              </w:rPr>
              <w:t>1.1.</w:t>
            </w:r>
            <w:r w:rsidRPr="00004680">
              <w:rPr>
                <w:rFonts w:ascii="Sylfaen" w:hAnsi="Sylfaen"/>
                <w:sz w:val="22"/>
                <w:szCs w:val="22"/>
              </w:rPr>
              <w:t>P</w:t>
            </w:r>
            <w:r w:rsidRPr="00004680">
              <w:rPr>
                <w:rFonts w:ascii="Sylfaen" w:hAnsi="Sylfaen"/>
                <w:color w:val="000000" w:themeColor="text1"/>
                <w:sz w:val="22"/>
                <w:szCs w:val="22"/>
              </w:rPr>
              <w:t>ersonal good faith and professional conscience;</w:t>
            </w:r>
          </w:p>
          <w:p w14:paraId="3B1606D2" w14:textId="2550853D" w:rsidR="00E74A13" w:rsidRPr="00004680" w:rsidRDefault="00E74A13" w:rsidP="00E74A13">
            <w:pPr>
              <w:spacing w:before="120" w:after="120"/>
              <w:rPr>
                <w:rFonts w:ascii="Sylfaen" w:hAnsi="Sylfaen"/>
                <w:sz w:val="22"/>
                <w:szCs w:val="22"/>
              </w:rPr>
            </w:pPr>
          </w:p>
          <w:p w14:paraId="1BD079F9" w14:textId="77777777" w:rsidR="007F1928" w:rsidRPr="00004680" w:rsidRDefault="007F1928" w:rsidP="00E74A13">
            <w:pPr>
              <w:spacing w:before="120" w:after="120"/>
              <w:rPr>
                <w:rFonts w:ascii="Sylfaen" w:hAnsi="Sylfaen"/>
                <w:sz w:val="22"/>
                <w:szCs w:val="22"/>
              </w:rPr>
            </w:pPr>
          </w:p>
          <w:p w14:paraId="57107543" w14:textId="77777777" w:rsidR="00E74A13" w:rsidRPr="00004680" w:rsidRDefault="00E74A13" w:rsidP="00E74A13">
            <w:pPr>
              <w:spacing w:before="120" w:after="120"/>
              <w:rPr>
                <w:rFonts w:ascii="Sylfaen" w:hAnsi="Sylfaen"/>
                <w:sz w:val="22"/>
                <w:szCs w:val="22"/>
              </w:rPr>
            </w:pPr>
          </w:p>
          <w:p w14:paraId="31F50BF9" w14:textId="77777777" w:rsidR="007F1928" w:rsidRPr="00004680" w:rsidRDefault="00E74A13" w:rsidP="007F1928">
            <w:pPr>
              <w:spacing w:before="120" w:after="120"/>
              <w:rPr>
                <w:rFonts w:ascii="Sylfaen" w:hAnsi="Sylfaen"/>
                <w:sz w:val="22"/>
                <w:szCs w:val="22"/>
              </w:rPr>
            </w:pPr>
            <w:r w:rsidRPr="00004680">
              <w:rPr>
                <w:rFonts w:ascii="Sylfaen" w:hAnsi="Sylfaen"/>
                <w:sz w:val="22"/>
                <w:szCs w:val="22"/>
              </w:rPr>
              <w:t xml:space="preserve">1.2. </w:t>
            </w:r>
            <w:r w:rsidR="007F1928" w:rsidRPr="00004680">
              <w:rPr>
                <w:rFonts w:ascii="Sylfaen" w:hAnsi="Sylfaen"/>
                <w:sz w:val="22"/>
                <w:szCs w:val="22"/>
                <w:lang w:val="en-US"/>
              </w:rPr>
              <w:t>Personal ands professional conduct</w:t>
            </w:r>
          </w:p>
          <w:p w14:paraId="2D6F766A" w14:textId="72AB5551" w:rsidR="00E74A13" w:rsidRPr="00004680" w:rsidRDefault="00E74A13" w:rsidP="00E74A13">
            <w:pPr>
              <w:spacing w:before="120" w:after="120"/>
              <w:rPr>
                <w:rFonts w:ascii="Sylfaen" w:hAnsi="Sylfaen"/>
                <w:sz w:val="22"/>
                <w:szCs w:val="22"/>
              </w:rPr>
            </w:pPr>
          </w:p>
        </w:tc>
        <w:tc>
          <w:tcPr>
            <w:tcW w:w="4466" w:type="dxa"/>
          </w:tcPr>
          <w:p w14:paraId="586B0C88" w14:textId="77777777" w:rsidR="00034163" w:rsidRPr="00004680" w:rsidRDefault="00034163" w:rsidP="00034163">
            <w:pPr>
              <w:pStyle w:val="ListParagraph"/>
              <w:numPr>
                <w:ilvl w:val="0"/>
                <w:numId w:val="23"/>
              </w:numPr>
              <w:contextualSpacing/>
              <w:rPr>
                <w:rFonts w:ascii="Sylfaen" w:hAnsi="Sylfaen"/>
                <w:sz w:val="22"/>
                <w:szCs w:val="22"/>
              </w:rPr>
            </w:pPr>
            <w:r w:rsidRPr="00004680">
              <w:rPr>
                <w:rFonts w:ascii="Sylfaen" w:hAnsi="Sylfaen"/>
                <w:sz w:val="22"/>
                <w:szCs w:val="22"/>
                <w:lang w:val="en-US"/>
              </w:rPr>
              <w:t xml:space="preserve">Type and gravity of the offence </w:t>
            </w:r>
            <w:r w:rsidRPr="00004680">
              <w:rPr>
                <w:rFonts w:ascii="Sylfaen" w:hAnsi="Sylfaen"/>
                <w:sz w:val="22"/>
                <w:szCs w:val="22"/>
              </w:rPr>
              <w:t>(</w:t>
            </w:r>
            <w:r w:rsidRPr="00004680">
              <w:rPr>
                <w:rFonts w:ascii="Sylfaen" w:hAnsi="Sylfaen"/>
                <w:sz w:val="22"/>
                <w:szCs w:val="22"/>
                <w:lang w:val="en-US"/>
              </w:rPr>
              <w:t>special</w:t>
            </w:r>
            <w:r w:rsidRPr="00004680">
              <w:rPr>
                <w:rFonts w:ascii="Sylfaen" w:hAnsi="Sylfaen" w:cs="Helvetica"/>
                <w:color w:val="333333"/>
                <w:sz w:val="22"/>
                <w:szCs w:val="22"/>
                <w:shd w:val="clear" w:color="auto" w:fill="FFFFFF"/>
              </w:rPr>
              <w:t xml:space="preserve"> emphasis</w:t>
            </w:r>
            <w:r w:rsidRPr="00004680">
              <w:rPr>
                <w:rFonts w:ascii="Sylfaen" w:hAnsi="Sylfaen" w:cs="Helvetica"/>
                <w:color w:val="333333"/>
                <w:sz w:val="22"/>
                <w:szCs w:val="22"/>
                <w:shd w:val="clear" w:color="auto" w:fill="FFFFFF"/>
                <w:lang w:val="en-US"/>
              </w:rPr>
              <w:t xml:space="preserve"> on cases of domestic violence and violence against women)</w:t>
            </w:r>
          </w:p>
          <w:p w14:paraId="1DCCA3B0" w14:textId="77777777" w:rsidR="00034163" w:rsidRPr="00004680" w:rsidRDefault="00034163" w:rsidP="00034163">
            <w:pPr>
              <w:pStyle w:val="ListParagraph"/>
              <w:numPr>
                <w:ilvl w:val="0"/>
                <w:numId w:val="23"/>
              </w:numPr>
              <w:contextualSpacing/>
              <w:jc w:val="both"/>
              <w:rPr>
                <w:rFonts w:ascii="Sylfaen" w:hAnsi="Sylfaen"/>
                <w:sz w:val="22"/>
                <w:szCs w:val="22"/>
              </w:rPr>
            </w:pPr>
            <w:r w:rsidRPr="00004680">
              <w:rPr>
                <w:rFonts w:ascii="Sylfaen" w:hAnsi="Sylfaen"/>
                <w:sz w:val="22"/>
                <w:szCs w:val="22"/>
                <w:lang w:val="en-US"/>
              </w:rPr>
              <w:t>Number of written orders</w:t>
            </w:r>
            <w:r w:rsidRPr="00004680">
              <w:rPr>
                <w:rFonts w:ascii="Sylfaen" w:hAnsi="Sylfaen"/>
                <w:sz w:val="22"/>
                <w:szCs w:val="22"/>
              </w:rPr>
              <w:t>;</w:t>
            </w:r>
          </w:p>
          <w:p w14:paraId="4EB04817" w14:textId="77777777" w:rsidR="00034163" w:rsidRPr="00004680" w:rsidRDefault="00034163" w:rsidP="00034163">
            <w:pPr>
              <w:pStyle w:val="ListParagraph"/>
              <w:numPr>
                <w:ilvl w:val="0"/>
                <w:numId w:val="23"/>
              </w:numPr>
              <w:contextualSpacing/>
              <w:rPr>
                <w:rFonts w:ascii="Sylfaen" w:hAnsi="Sylfaen"/>
                <w:sz w:val="22"/>
                <w:szCs w:val="22"/>
              </w:rPr>
            </w:pPr>
            <w:r w:rsidRPr="00004680">
              <w:rPr>
                <w:rFonts w:ascii="Sylfaen" w:hAnsi="Sylfaen"/>
                <w:sz w:val="22"/>
                <w:szCs w:val="22"/>
                <w:lang w:val="en-US"/>
              </w:rPr>
              <w:t>The result of the offence/</w:t>
            </w:r>
            <w:r w:rsidRPr="00004680">
              <w:rPr>
                <w:rFonts w:ascii="Sylfaen" w:hAnsi="Sylfaen"/>
                <w:sz w:val="22"/>
                <w:szCs w:val="22"/>
              </w:rPr>
              <w:t xml:space="preserve"> </w:t>
            </w:r>
            <w:r w:rsidRPr="00004680">
              <w:rPr>
                <w:rFonts w:ascii="Sylfaen" w:hAnsi="Sylfaen"/>
                <w:sz w:val="22"/>
                <w:szCs w:val="22"/>
                <w:lang w:val="en-US"/>
              </w:rPr>
              <w:t>Legal sanction</w:t>
            </w:r>
            <w:r w:rsidRPr="00004680">
              <w:rPr>
                <w:rFonts w:ascii="Sylfaen" w:hAnsi="Sylfaen"/>
                <w:sz w:val="22"/>
                <w:szCs w:val="22"/>
              </w:rPr>
              <w:t>;</w:t>
            </w:r>
          </w:p>
          <w:p w14:paraId="3AEE8513" w14:textId="01BE697E" w:rsidR="00E74A13" w:rsidRPr="00004680" w:rsidRDefault="00034163" w:rsidP="00034163">
            <w:pPr>
              <w:pStyle w:val="ListParagraph"/>
              <w:numPr>
                <w:ilvl w:val="0"/>
                <w:numId w:val="23"/>
              </w:numPr>
              <w:contextualSpacing/>
              <w:rPr>
                <w:rFonts w:ascii="Sylfaen" w:hAnsi="Sylfaen"/>
                <w:sz w:val="22"/>
                <w:szCs w:val="22"/>
              </w:rPr>
            </w:pPr>
            <w:r w:rsidRPr="00004680">
              <w:rPr>
                <w:rFonts w:ascii="Sylfaen" w:hAnsi="Sylfaen" w:cs="Sylfaen"/>
                <w:sz w:val="22"/>
                <w:szCs w:val="22"/>
              </w:rPr>
              <w:t>Criminal recidivism</w:t>
            </w:r>
            <w:r w:rsidRPr="00004680">
              <w:rPr>
                <w:rFonts w:ascii="Sylfaen" w:hAnsi="Sylfaen"/>
                <w:sz w:val="22"/>
                <w:szCs w:val="22"/>
              </w:rPr>
              <w:t xml:space="preserve"> </w:t>
            </w:r>
          </w:p>
        </w:tc>
      </w:tr>
      <w:tr w:rsidR="00E74A13" w:rsidRPr="00004680" w14:paraId="69F1B62A" w14:textId="77777777" w:rsidTr="00FD1F6D">
        <w:tc>
          <w:tcPr>
            <w:tcW w:w="1668" w:type="dxa"/>
          </w:tcPr>
          <w:p w14:paraId="5962087E" w14:textId="5A2B8DD0" w:rsidR="00E74A13" w:rsidRPr="00004680" w:rsidRDefault="00E74A13" w:rsidP="00BB72A2">
            <w:pPr>
              <w:spacing w:before="120" w:after="120"/>
              <w:rPr>
                <w:rFonts w:ascii="Sylfaen" w:hAnsi="Sylfaen"/>
                <w:sz w:val="22"/>
                <w:szCs w:val="22"/>
              </w:rPr>
            </w:pPr>
            <w:r w:rsidRPr="00004680">
              <w:rPr>
                <w:rFonts w:ascii="Sylfaen" w:hAnsi="Sylfaen"/>
                <w:sz w:val="22"/>
                <w:szCs w:val="22"/>
              </w:rPr>
              <w:t xml:space="preserve">2. </w:t>
            </w:r>
            <w:r w:rsidR="00E3613A" w:rsidRPr="00004680">
              <w:rPr>
                <w:rFonts w:ascii="Sylfaen" w:hAnsi="Sylfaen"/>
                <w:sz w:val="22"/>
                <w:szCs w:val="22"/>
              </w:rPr>
              <w:t>criminal offence</w:t>
            </w:r>
            <w:r w:rsidR="00E3613A" w:rsidRPr="00004680">
              <w:rPr>
                <w:rFonts w:ascii="Sylfaen" w:hAnsi="Sylfaen"/>
                <w:sz w:val="22"/>
                <w:szCs w:val="22"/>
                <w:lang w:val="en-US"/>
              </w:rPr>
              <w:t>s</w:t>
            </w:r>
            <w:r w:rsidR="00E3613A" w:rsidRPr="00004680">
              <w:rPr>
                <w:rFonts w:ascii="Sylfaen" w:hAnsi="Sylfaen"/>
                <w:sz w:val="22"/>
                <w:szCs w:val="22"/>
              </w:rPr>
              <w:t xml:space="preserve"> </w:t>
            </w:r>
            <w:r w:rsidRPr="00004680">
              <w:rPr>
                <w:rFonts w:ascii="Sylfaen" w:hAnsi="Sylfaen"/>
                <w:sz w:val="22"/>
                <w:szCs w:val="22"/>
              </w:rPr>
              <w:t>/</w:t>
            </w:r>
            <w:r w:rsidR="00E3613A" w:rsidRPr="00004680">
              <w:rPr>
                <w:rFonts w:ascii="Sylfaen" w:hAnsi="Sylfaen"/>
                <w:sz w:val="22"/>
                <w:szCs w:val="22"/>
                <w:lang w:val="en-US"/>
              </w:rPr>
              <w:t>Fines</w:t>
            </w:r>
            <w:r w:rsidR="00BB72A2" w:rsidRPr="00004680">
              <w:rPr>
                <w:rFonts w:ascii="Sylfaen" w:hAnsi="Sylfaen"/>
                <w:sz w:val="22"/>
                <w:szCs w:val="22"/>
                <w:lang w:val="en-US"/>
              </w:rPr>
              <w:t>/Lawsuit complaints</w:t>
            </w:r>
            <w:r w:rsidR="00E3613A" w:rsidRPr="00004680">
              <w:rPr>
                <w:rFonts w:ascii="Sylfaen" w:hAnsi="Sylfaen"/>
                <w:sz w:val="22"/>
                <w:szCs w:val="22"/>
                <w:lang w:val="en-US"/>
              </w:rPr>
              <w:t>, where the candidate is</w:t>
            </w:r>
            <w:r w:rsidR="00BB72A2" w:rsidRPr="00004680">
              <w:rPr>
                <w:rFonts w:ascii="Sylfaen" w:hAnsi="Sylfaen"/>
                <w:sz w:val="22"/>
                <w:szCs w:val="22"/>
                <w:lang w:val="en-US"/>
              </w:rPr>
              <w:t>a party</w:t>
            </w:r>
          </w:p>
        </w:tc>
        <w:tc>
          <w:tcPr>
            <w:tcW w:w="3187" w:type="dxa"/>
          </w:tcPr>
          <w:p w14:paraId="1C2DE6BF" w14:textId="77777777" w:rsidR="00757EE0" w:rsidRPr="00004680" w:rsidRDefault="00757EE0" w:rsidP="00757EE0">
            <w:pPr>
              <w:spacing w:before="120" w:after="120"/>
              <w:rPr>
                <w:rFonts w:ascii="Sylfaen" w:hAnsi="Sylfaen"/>
                <w:sz w:val="22"/>
                <w:szCs w:val="22"/>
              </w:rPr>
            </w:pPr>
            <w:r w:rsidRPr="00004680">
              <w:rPr>
                <w:rFonts w:ascii="Sylfaen" w:hAnsi="Sylfaen"/>
                <w:sz w:val="22"/>
                <w:szCs w:val="22"/>
              </w:rPr>
              <w:t>Information source:</w:t>
            </w:r>
          </w:p>
          <w:p w14:paraId="27F9DEEB" w14:textId="77777777" w:rsidR="00757EE0" w:rsidRPr="00004680" w:rsidRDefault="00757EE0" w:rsidP="00757EE0">
            <w:pPr>
              <w:pStyle w:val="ListParagraph"/>
              <w:numPr>
                <w:ilvl w:val="0"/>
                <w:numId w:val="24"/>
              </w:numPr>
              <w:spacing w:before="120" w:after="120"/>
              <w:contextualSpacing/>
              <w:rPr>
                <w:rFonts w:ascii="Sylfaen" w:hAnsi="Sylfaen"/>
                <w:sz w:val="22"/>
                <w:szCs w:val="22"/>
              </w:rPr>
            </w:pPr>
            <w:r w:rsidRPr="00004680">
              <w:rPr>
                <w:rFonts w:ascii="Sylfaen" w:hAnsi="Sylfaen"/>
                <w:sz w:val="22"/>
                <w:szCs w:val="22"/>
                <w:lang w:val="en-US"/>
              </w:rPr>
              <w:t>MIA</w:t>
            </w:r>
            <w:r w:rsidRPr="00004680">
              <w:rPr>
                <w:rFonts w:ascii="Sylfaen" w:hAnsi="Sylfaen"/>
                <w:sz w:val="22"/>
                <w:szCs w:val="22"/>
              </w:rPr>
              <w:t xml:space="preserve">; </w:t>
            </w:r>
          </w:p>
          <w:p w14:paraId="37E99352" w14:textId="77777777" w:rsidR="00757EE0" w:rsidRPr="00004680" w:rsidRDefault="00757EE0" w:rsidP="00757EE0">
            <w:pPr>
              <w:pStyle w:val="ListParagraph"/>
              <w:numPr>
                <w:ilvl w:val="0"/>
                <w:numId w:val="24"/>
              </w:numPr>
              <w:spacing w:before="120" w:after="120"/>
              <w:contextualSpacing/>
              <w:rPr>
                <w:rFonts w:ascii="Sylfaen" w:hAnsi="Sylfaen"/>
                <w:sz w:val="22"/>
                <w:szCs w:val="22"/>
              </w:rPr>
            </w:pPr>
            <w:r w:rsidRPr="00004680">
              <w:rPr>
                <w:rFonts w:ascii="Sylfaen" w:hAnsi="Sylfaen"/>
                <w:sz w:val="22"/>
                <w:szCs w:val="22"/>
                <w:lang w:val="en-US"/>
              </w:rPr>
              <w:t>Prosecutor’s office;</w:t>
            </w:r>
          </w:p>
          <w:p w14:paraId="16C5823D" w14:textId="77777777" w:rsidR="00757EE0" w:rsidRPr="00004680" w:rsidRDefault="00757EE0" w:rsidP="00757EE0">
            <w:pPr>
              <w:pStyle w:val="ListParagraph"/>
              <w:numPr>
                <w:ilvl w:val="0"/>
                <w:numId w:val="24"/>
              </w:numPr>
              <w:spacing w:before="120" w:after="120"/>
              <w:contextualSpacing/>
              <w:rPr>
                <w:rFonts w:ascii="Sylfaen" w:hAnsi="Sylfaen"/>
                <w:sz w:val="22"/>
                <w:szCs w:val="22"/>
              </w:rPr>
            </w:pPr>
            <w:r w:rsidRPr="00004680">
              <w:rPr>
                <w:rFonts w:ascii="Sylfaen" w:hAnsi="Sylfaen"/>
                <w:sz w:val="22"/>
                <w:szCs w:val="22"/>
                <w:lang w:val="en-US"/>
              </w:rPr>
              <w:t>Courts</w:t>
            </w:r>
            <w:r w:rsidRPr="00004680">
              <w:rPr>
                <w:rFonts w:ascii="Sylfaen" w:hAnsi="Sylfaen"/>
                <w:sz w:val="22"/>
                <w:szCs w:val="22"/>
              </w:rPr>
              <w:t>;</w:t>
            </w:r>
          </w:p>
          <w:p w14:paraId="322222A5" w14:textId="77777777" w:rsidR="00757EE0" w:rsidRPr="00004680" w:rsidRDefault="00757EE0" w:rsidP="00757EE0">
            <w:pPr>
              <w:pStyle w:val="ListParagraph"/>
              <w:numPr>
                <w:ilvl w:val="0"/>
                <w:numId w:val="24"/>
              </w:numPr>
              <w:spacing w:before="120" w:after="120"/>
              <w:contextualSpacing/>
              <w:rPr>
                <w:rFonts w:ascii="Sylfaen" w:hAnsi="Sylfaen"/>
                <w:sz w:val="22"/>
                <w:szCs w:val="22"/>
              </w:rPr>
            </w:pPr>
            <w:r w:rsidRPr="00004680">
              <w:rPr>
                <w:rFonts w:ascii="Sylfaen" w:hAnsi="Sylfaen"/>
                <w:sz w:val="22"/>
                <w:szCs w:val="22"/>
                <w:lang w:val="en-US"/>
              </w:rPr>
              <w:t>Social networks</w:t>
            </w:r>
            <w:r w:rsidRPr="00004680">
              <w:rPr>
                <w:rFonts w:ascii="Sylfaen" w:hAnsi="Sylfaen"/>
                <w:sz w:val="22"/>
                <w:szCs w:val="22"/>
              </w:rPr>
              <w:t>;</w:t>
            </w:r>
          </w:p>
          <w:p w14:paraId="6297EE87" w14:textId="77777777" w:rsidR="00757EE0" w:rsidRPr="00004680" w:rsidRDefault="00757EE0" w:rsidP="00757EE0">
            <w:pPr>
              <w:pStyle w:val="ListParagraph"/>
              <w:numPr>
                <w:ilvl w:val="0"/>
                <w:numId w:val="24"/>
              </w:numPr>
              <w:spacing w:before="120" w:after="120"/>
              <w:contextualSpacing/>
              <w:rPr>
                <w:rFonts w:ascii="Sylfaen" w:hAnsi="Sylfaen"/>
                <w:sz w:val="22"/>
                <w:szCs w:val="22"/>
              </w:rPr>
            </w:pPr>
            <w:r w:rsidRPr="00004680">
              <w:rPr>
                <w:rFonts w:ascii="Sylfaen" w:hAnsi="Sylfaen" w:cs="Sylfaen"/>
                <w:sz w:val="22"/>
                <w:szCs w:val="22"/>
                <w:lang w:val="en-US"/>
              </w:rPr>
              <w:t>Materials delivered to the High Council of Justice</w:t>
            </w:r>
            <w:r w:rsidRPr="00004680">
              <w:rPr>
                <w:rFonts w:ascii="Sylfaen" w:hAnsi="Sylfaen" w:cs="Sylfaen"/>
                <w:sz w:val="22"/>
                <w:szCs w:val="22"/>
              </w:rPr>
              <w:t>;</w:t>
            </w:r>
          </w:p>
          <w:p w14:paraId="79A6A208" w14:textId="77777777" w:rsidR="00757EE0" w:rsidRPr="00004680" w:rsidRDefault="00757EE0" w:rsidP="00757EE0">
            <w:pPr>
              <w:pStyle w:val="ListParagraph"/>
              <w:numPr>
                <w:ilvl w:val="0"/>
                <w:numId w:val="24"/>
              </w:numPr>
              <w:spacing w:before="120" w:after="120"/>
              <w:contextualSpacing/>
              <w:rPr>
                <w:rFonts w:ascii="Sylfaen" w:hAnsi="Sylfaen"/>
                <w:sz w:val="22"/>
                <w:szCs w:val="22"/>
              </w:rPr>
            </w:pPr>
            <w:r w:rsidRPr="00004680">
              <w:rPr>
                <w:rFonts w:ascii="Sylfaen" w:hAnsi="Sylfaen" w:cs="Sylfaen"/>
                <w:sz w:val="22"/>
                <w:szCs w:val="22"/>
                <w:lang w:val="en-US"/>
              </w:rPr>
              <w:t>Information obtained from the lawyers</w:t>
            </w:r>
            <w:r w:rsidRPr="00004680">
              <w:rPr>
                <w:rFonts w:ascii="Sylfaen" w:hAnsi="Sylfaen" w:cs="Sylfaen"/>
                <w:sz w:val="22"/>
                <w:szCs w:val="22"/>
              </w:rPr>
              <w:t>;</w:t>
            </w:r>
          </w:p>
          <w:p w14:paraId="08A309D1" w14:textId="77777777" w:rsidR="00757EE0" w:rsidRPr="00004680" w:rsidRDefault="00757EE0" w:rsidP="00757EE0">
            <w:pPr>
              <w:pStyle w:val="ListParagraph"/>
              <w:numPr>
                <w:ilvl w:val="0"/>
                <w:numId w:val="24"/>
              </w:numPr>
              <w:spacing w:before="120" w:after="120"/>
              <w:contextualSpacing/>
              <w:rPr>
                <w:rFonts w:ascii="Sylfaen" w:hAnsi="Sylfaen"/>
                <w:sz w:val="22"/>
                <w:szCs w:val="22"/>
              </w:rPr>
            </w:pPr>
            <w:r w:rsidRPr="00004680">
              <w:rPr>
                <w:rFonts w:ascii="Sylfaen" w:hAnsi="Sylfaen" w:cs="Sylfaen"/>
                <w:sz w:val="22"/>
                <w:szCs w:val="22"/>
                <w:lang w:val="en-US"/>
              </w:rPr>
              <w:t>Information obtained from NGOs</w:t>
            </w:r>
          </w:p>
          <w:p w14:paraId="1894A7F5" w14:textId="71BC429B" w:rsidR="00E74A13" w:rsidRPr="00004680" w:rsidRDefault="00757EE0" w:rsidP="00757EE0">
            <w:pPr>
              <w:pStyle w:val="ListParagraph"/>
              <w:numPr>
                <w:ilvl w:val="0"/>
                <w:numId w:val="24"/>
              </w:numPr>
              <w:spacing w:before="120" w:after="120"/>
              <w:contextualSpacing/>
              <w:rPr>
                <w:rFonts w:ascii="Sylfaen" w:hAnsi="Sylfaen"/>
                <w:sz w:val="22"/>
                <w:szCs w:val="22"/>
              </w:rPr>
            </w:pPr>
            <w:r w:rsidRPr="00004680">
              <w:rPr>
                <w:rFonts w:ascii="Sylfaen" w:hAnsi="Sylfaen" w:cs="Sylfaen"/>
                <w:sz w:val="22"/>
                <w:szCs w:val="22"/>
                <w:lang w:val="en-US"/>
              </w:rPr>
              <w:lastRenderedPageBreak/>
              <w:t>Information obtained from other open sources</w:t>
            </w:r>
          </w:p>
        </w:tc>
        <w:tc>
          <w:tcPr>
            <w:tcW w:w="2340" w:type="dxa"/>
          </w:tcPr>
          <w:p w14:paraId="19FC13D5" w14:textId="710356D4" w:rsidR="00E74A13" w:rsidRPr="00004680" w:rsidRDefault="00A36ED2" w:rsidP="00E74A13">
            <w:pPr>
              <w:spacing w:before="120" w:after="120"/>
              <w:rPr>
                <w:rFonts w:ascii="Sylfaen" w:hAnsi="Sylfaen"/>
                <w:sz w:val="22"/>
                <w:szCs w:val="22"/>
              </w:rPr>
            </w:pPr>
            <w:r w:rsidRPr="00004680">
              <w:rPr>
                <w:rFonts w:ascii="Sylfaen" w:hAnsi="Sylfaen"/>
                <w:sz w:val="22"/>
                <w:szCs w:val="22"/>
              </w:rPr>
              <w:lastRenderedPageBreak/>
              <w:t>1.</w:t>
            </w:r>
            <w:r w:rsidR="000B7593" w:rsidRPr="00004680">
              <w:rPr>
                <w:rFonts w:ascii="Sylfaen" w:hAnsi="Sylfaen"/>
                <w:sz w:val="22"/>
                <w:szCs w:val="22"/>
              </w:rPr>
              <w:t xml:space="preserve"> .</w:t>
            </w:r>
            <w:r w:rsidR="000B7593" w:rsidRPr="00004680">
              <w:rPr>
                <w:rFonts w:ascii="Sylfaen" w:hAnsi="Sylfaen"/>
                <w:sz w:val="22"/>
                <w:szCs w:val="22"/>
                <w:lang w:val="en-US"/>
              </w:rPr>
              <w:t>Good Faith</w:t>
            </w:r>
          </w:p>
        </w:tc>
        <w:tc>
          <w:tcPr>
            <w:tcW w:w="2127" w:type="dxa"/>
          </w:tcPr>
          <w:p w14:paraId="1132A9CE" w14:textId="5FA8EDF2" w:rsidR="00004680" w:rsidRPr="00004680" w:rsidRDefault="00E74A13" w:rsidP="00004680">
            <w:pPr>
              <w:spacing w:before="120" w:after="120"/>
              <w:rPr>
                <w:rFonts w:ascii="Sylfaen" w:hAnsi="Sylfaen"/>
                <w:color w:val="000000" w:themeColor="text1"/>
                <w:sz w:val="22"/>
                <w:szCs w:val="22"/>
              </w:rPr>
            </w:pPr>
            <w:r w:rsidRPr="00004680">
              <w:rPr>
                <w:rFonts w:ascii="Sylfaen" w:hAnsi="Sylfaen"/>
                <w:sz w:val="22"/>
                <w:szCs w:val="22"/>
              </w:rPr>
              <w:t xml:space="preserve">1.1. </w:t>
            </w:r>
            <w:r w:rsidR="00004680" w:rsidRPr="00004680">
              <w:rPr>
                <w:rFonts w:ascii="Sylfaen" w:hAnsi="Sylfaen"/>
                <w:sz w:val="22"/>
                <w:szCs w:val="22"/>
              </w:rPr>
              <w:t>P</w:t>
            </w:r>
            <w:r w:rsidR="00004680" w:rsidRPr="00004680">
              <w:rPr>
                <w:rFonts w:ascii="Sylfaen" w:hAnsi="Sylfaen"/>
                <w:color w:val="000000" w:themeColor="text1"/>
                <w:sz w:val="22"/>
                <w:szCs w:val="22"/>
              </w:rPr>
              <w:t>ersonal good faith and professional conscience;</w:t>
            </w:r>
          </w:p>
          <w:p w14:paraId="4C551FDA" w14:textId="0D4E557F" w:rsidR="00E74A13" w:rsidRPr="00004680" w:rsidRDefault="00DB75A5" w:rsidP="00E74A13">
            <w:pPr>
              <w:spacing w:before="120" w:after="120"/>
              <w:rPr>
                <w:rFonts w:ascii="Sylfaen" w:hAnsi="Sylfaen"/>
                <w:sz w:val="22"/>
                <w:szCs w:val="22"/>
              </w:rPr>
            </w:pPr>
            <w:r w:rsidRPr="00004680">
              <w:rPr>
                <w:rFonts w:ascii="Sylfaen" w:hAnsi="Sylfaen"/>
                <w:sz w:val="22"/>
                <w:szCs w:val="22"/>
                <w:lang w:val="en-US"/>
              </w:rPr>
              <w:t xml:space="preserve"> </w:t>
            </w:r>
          </w:p>
          <w:p w14:paraId="7C1F50E2" w14:textId="77777777" w:rsidR="00DB75A5" w:rsidRPr="00004680" w:rsidRDefault="00E74A13" w:rsidP="00DB75A5">
            <w:pPr>
              <w:spacing w:before="120" w:after="120"/>
              <w:rPr>
                <w:rFonts w:ascii="Sylfaen" w:hAnsi="Sylfaen"/>
                <w:sz w:val="22"/>
                <w:szCs w:val="22"/>
              </w:rPr>
            </w:pPr>
            <w:r w:rsidRPr="00004680">
              <w:rPr>
                <w:rFonts w:ascii="Sylfaen" w:hAnsi="Sylfaen"/>
                <w:sz w:val="22"/>
                <w:szCs w:val="22"/>
              </w:rPr>
              <w:t xml:space="preserve">1.2. </w:t>
            </w:r>
            <w:r w:rsidR="00DB75A5" w:rsidRPr="00004680">
              <w:rPr>
                <w:rFonts w:ascii="Sylfaen" w:hAnsi="Sylfaen"/>
                <w:sz w:val="22"/>
                <w:szCs w:val="22"/>
                <w:lang w:val="en-US"/>
              </w:rPr>
              <w:t>Personal ands professional conduct</w:t>
            </w:r>
          </w:p>
          <w:p w14:paraId="78B3DA9D" w14:textId="209B2D23" w:rsidR="00E74A13" w:rsidRPr="00004680" w:rsidRDefault="00E74A13" w:rsidP="00DB75A5">
            <w:pPr>
              <w:spacing w:before="120" w:after="120"/>
              <w:rPr>
                <w:rFonts w:ascii="Sylfaen" w:hAnsi="Sylfaen"/>
                <w:sz w:val="22"/>
                <w:szCs w:val="22"/>
              </w:rPr>
            </w:pPr>
          </w:p>
        </w:tc>
        <w:tc>
          <w:tcPr>
            <w:tcW w:w="4466" w:type="dxa"/>
          </w:tcPr>
          <w:p w14:paraId="6EE25A62" w14:textId="5C6FC0AE" w:rsidR="00B26C63" w:rsidRPr="00004680" w:rsidRDefault="00B26C63" w:rsidP="00B26C63">
            <w:pPr>
              <w:pStyle w:val="ListParagraph"/>
              <w:numPr>
                <w:ilvl w:val="0"/>
                <w:numId w:val="23"/>
              </w:numPr>
              <w:contextualSpacing/>
              <w:rPr>
                <w:rFonts w:ascii="Sylfaen" w:hAnsi="Sylfaen"/>
                <w:sz w:val="22"/>
                <w:szCs w:val="22"/>
              </w:rPr>
            </w:pPr>
            <w:r w:rsidRPr="00004680">
              <w:rPr>
                <w:rFonts w:ascii="Sylfaen" w:hAnsi="Sylfaen"/>
                <w:sz w:val="22"/>
                <w:szCs w:val="22"/>
                <w:lang w:val="en-US"/>
              </w:rPr>
              <w:t xml:space="preserve">Type and gravity of the offence </w:t>
            </w:r>
            <w:r w:rsidR="00E74A13" w:rsidRPr="00004680">
              <w:rPr>
                <w:rFonts w:ascii="Sylfaen" w:hAnsi="Sylfaen"/>
                <w:sz w:val="22"/>
                <w:szCs w:val="22"/>
              </w:rPr>
              <w:t>(</w:t>
            </w:r>
            <w:r w:rsidRPr="00004680">
              <w:rPr>
                <w:rFonts w:ascii="Sylfaen" w:hAnsi="Sylfaen"/>
                <w:sz w:val="22"/>
                <w:szCs w:val="22"/>
                <w:lang w:val="en-US"/>
              </w:rPr>
              <w:t>special</w:t>
            </w:r>
            <w:r w:rsidRPr="00004680">
              <w:rPr>
                <w:rFonts w:ascii="Sylfaen" w:hAnsi="Sylfaen" w:cs="Helvetica"/>
                <w:color w:val="333333"/>
                <w:sz w:val="22"/>
                <w:szCs w:val="22"/>
                <w:shd w:val="clear" w:color="auto" w:fill="FFFFFF"/>
              </w:rPr>
              <w:t xml:space="preserve"> emphasis</w:t>
            </w:r>
            <w:r w:rsidRPr="00004680">
              <w:rPr>
                <w:rFonts w:ascii="Sylfaen" w:hAnsi="Sylfaen" w:cs="Helvetica"/>
                <w:color w:val="333333"/>
                <w:sz w:val="22"/>
                <w:szCs w:val="22"/>
                <w:shd w:val="clear" w:color="auto" w:fill="FFFFFF"/>
                <w:lang w:val="en-US"/>
              </w:rPr>
              <w:t xml:space="preserve"> on cases of domestic violence and violence against women)</w:t>
            </w:r>
          </w:p>
          <w:p w14:paraId="1598D5FA" w14:textId="1D0C9936" w:rsidR="00E74A13" w:rsidRPr="00004680" w:rsidRDefault="00B26C63" w:rsidP="00B26C63">
            <w:pPr>
              <w:pStyle w:val="ListParagraph"/>
              <w:numPr>
                <w:ilvl w:val="0"/>
                <w:numId w:val="23"/>
              </w:numPr>
              <w:contextualSpacing/>
              <w:jc w:val="both"/>
              <w:rPr>
                <w:rFonts w:ascii="Sylfaen" w:hAnsi="Sylfaen"/>
                <w:sz w:val="22"/>
                <w:szCs w:val="22"/>
              </w:rPr>
            </w:pPr>
            <w:r w:rsidRPr="00004680">
              <w:rPr>
                <w:rFonts w:ascii="Sylfaen" w:hAnsi="Sylfaen"/>
                <w:sz w:val="22"/>
                <w:szCs w:val="22"/>
                <w:lang w:val="en-US"/>
              </w:rPr>
              <w:t>Number of written orders</w:t>
            </w:r>
            <w:r w:rsidR="00E74A13" w:rsidRPr="00004680">
              <w:rPr>
                <w:rFonts w:ascii="Sylfaen" w:hAnsi="Sylfaen"/>
                <w:sz w:val="22"/>
                <w:szCs w:val="22"/>
              </w:rPr>
              <w:t>;</w:t>
            </w:r>
          </w:p>
          <w:p w14:paraId="23559DCE" w14:textId="70783A10" w:rsidR="00E74A13" w:rsidRPr="00004680" w:rsidRDefault="00B26C63" w:rsidP="00B26C63">
            <w:pPr>
              <w:pStyle w:val="ListParagraph"/>
              <w:numPr>
                <w:ilvl w:val="0"/>
                <w:numId w:val="23"/>
              </w:numPr>
              <w:contextualSpacing/>
              <w:rPr>
                <w:rFonts w:ascii="Sylfaen" w:hAnsi="Sylfaen"/>
                <w:sz w:val="22"/>
                <w:szCs w:val="22"/>
              </w:rPr>
            </w:pPr>
            <w:r w:rsidRPr="00004680">
              <w:rPr>
                <w:rFonts w:ascii="Sylfaen" w:hAnsi="Sylfaen"/>
                <w:sz w:val="22"/>
                <w:szCs w:val="22"/>
                <w:lang w:val="en-US"/>
              </w:rPr>
              <w:t>The result of the offence/</w:t>
            </w:r>
            <w:r w:rsidRPr="00004680">
              <w:rPr>
                <w:rFonts w:ascii="Sylfaen" w:hAnsi="Sylfaen"/>
                <w:sz w:val="22"/>
                <w:szCs w:val="22"/>
              </w:rPr>
              <w:t xml:space="preserve"> </w:t>
            </w:r>
            <w:r w:rsidRPr="00004680">
              <w:rPr>
                <w:rFonts w:ascii="Sylfaen" w:hAnsi="Sylfaen"/>
                <w:sz w:val="22"/>
                <w:szCs w:val="22"/>
                <w:lang w:val="en-US"/>
              </w:rPr>
              <w:t>Legal sanction</w:t>
            </w:r>
            <w:r w:rsidR="00E74A13" w:rsidRPr="00004680">
              <w:rPr>
                <w:rFonts w:ascii="Sylfaen" w:hAnsi="Sylfaen"/>
                <w:sz w:val="22"/>
                <w:szCs w:val="22"/>
              </w:rPr>
              <w:t>;</w:t>
            </w:r>
          </w:p>
          <w:p w14:paraId="0B7A328B" w14:textId="7790F90B" w:rsidR="00E74A13" w:rsidRPr="00004680" w:rsidRDefault="00C24B3C" w:rsidP="00C24B3C">
            <w:pPr>
              <w:pStyle w:val="ListParagraph"/>
              <w:numPr>
                <w:ilvl w:val="0"/>
                <w:numId w:val="23"/>
              </w:numPr>
              <w:spacing w:before="120" w:after="120"/>
              <w:rPr>
                <w:rFonts w:ascii="Sylfaen" w:hAnsi="Sylfaen"/>
                <w:sz w:val="22"/>
                <w:szCs w:val="22"/>
              </w:rPr>
            </w:pPr>
            <w:r w:rsidRPr="00004680">
              <w:rPr>
                <w:rFonts w:ascii="Sylfaen" w:hAnsi="Sylfaen" w:cs="Sylfaen"/>
                <w:sz w:val="22"/>
                <w:szCs w:val="22"/>
              </w:rPr>
              <w:t>Criminal recidivism</w:t>
            </w:r>
          </w:p>
        </w:tc>
      </w:tr>
      <w:tr w:rsidR="00E74A13" w:rsidRPr="00004680" w14:paraId="3FB972C2" w14:textId="77777777" w:rsidTr="00FD1F6D">
        <w:tc>
          <w:tcPr>
            <w:tcW w:w="1668" w:type="dxa"/>
          </w:tcPr>
          <w:p w14:paraId="78E667E2" w14:textId="58284466" w:rsidR="00E74A13" w:rsidRPr="00004680" w:rsidRDefault="00E74A13" w:rsidP="00FC25B3">
            <w:pPr>
              <w:spacing w:before="120" w:after="120"/>
              <w:rPr>
                <w:rFonts w:ascii="Sylfaen" w:hAnsi="Sylfaen"/>
                <w:sz w:val="22"/>
                <w:szCs w:val="22"/>
              </w:rPr>
            </w:pPr>
            <w:r w:rsidRPr="00004680">
              <w:rPr>
                <w:rFonts w:ascii="Sylfaen" w:hAnsi="Sylfaen"/>
                <w:sz w:val="22"/>
                <w:szCs w:val="22"/>
              </w:rPr>
              <w:lastRenderedPageBreak/>
              <w:t xml:space="preserve">3. </w:t>
            </w:r>
            <w:r w:rsidR="00FC25B3" w:rsidRPr="00004680">
              <w:rPr>
                <w:rFonts w:ascii="Sylfaen" w:hAnsi="Sylfaen"/>
                <w:sz w:val="22"/>
                <w:szCs w:val="22"/>
                <w:lang w:val="en-US"/>
              </w:rPr>
              <w:t>Belonging to a political party or conflict of interests with the member of High Council of Justice and relations with politicians/influential people</w:t>
            </w:r>
          </w:p>
        </w:tc>
        <w:tc>
          <w:tcPr>
            <w:tcW w:w="3187" w:type="dxa"/>
          </w:tcPr>
          <w:p w14:paraId="3A2C4841" w14:textId="6A302B4B" w:rsidR="00E74A13" w:rsidRPr="00004680" w:rsidRDefault="005B4F54" w:rsidP="00E74A13">
            <w:pPr>
              <w:spacing w:before="120" w:after="120"/>
              <w:rPr>
                <w:rFonts w:ascii="Sylfaen" w:hAnsi="Sylfaen"/>
                <w:sz w:val="22"/>
                <w:szCs w:val="22"/>
              </w:rPr>
            </w:pPr>
            <w:r w:rsidRPr="00004680">
              <w:rPr>
                <w:rFonts w:ascii="Sylfaen" w:hAnsi="Sylfaen"/>
                <w:sz w:val="22"/>
                <w:szCs w:val="22"/>
              </w:rPr>
              <w:t>Information source</w:t>
            </w:r>
            <w:r w:rsidR="00E74A13" w:rsidRPr="00004680">
              <w:rPr>
                <w:rFonts w:ascii="Sylfaen" w:hAnsi="Sylfaen"/>
                <w:sz w:val="22"/>
                <w:szCs w:val="22"/>
              </w:rPr>
              <w:t>:</w:t>
            </w:r>
          </w:p>
          <w:p w14:paraId="4FDCC8E5" w14:textId="46DDEBEF" w:rsidR="00E74A13" w:rsidRPr="00004680" w:rsidRDefault="006E12F9" w:rsidP="006E12F9">
            <w:pPr>
              <w:pStyle w:val="ListParagraph"/>
              <w:numPr>
                <w:ilvl w:val="0"/>
                <w:numId w:val="25"/>
              </w:numPr>
              <w:spacing w:before="120" w:after="120"/>
              <w:contextualSpacing/>
              <w:rPr>
                <w:rFonts w:ascii="Sylfaen" w:hAnsi="Sylfaen"/>
                <w:sz w:val="22"/>
                <w:szCs w:val="22"/>
              </w:rPr>
            </w:pPr>
            <w:r w:rsidRPr="00004680">
              <w:rPr>
                <w:rFonts w:ascii="Sylfaen" w:hAnsi="Sylfaen"/>
                <w:sz w:val="22"/>
                <w:szCs w:val="22"/>
                <w:lang w:val="en-US"/>
              </w:rPr>
              <w:t>Founding documents of the parties/</w:t>
            </w:r>
            <w:r w:rsidRPr="00004680">
              <w:rPr>
                <w:rFonts w:ascii="Sylfaen" w:hAnsi="Sylfaen"/>
                <w:sz w:val="22"/>
                <w:szCs w:val="22"/>
              </w:rPr>
              <w:t xml:space="preserve"> </w:t>
            </w:r>
            <w:r w:rsidRPr="00004680">
              <w:rPr>
                <w:rFonts w:ascii="Sylfaen" w:hAnsi="Sylfaen"/>
                <w:sz w:val="22"/>
                <w:szCs w:val="22"/>
                <w:lang w:val="en-US"/>
              </w:rPr>
              <w:t>public registry data</w:t>
            </w:r>
            <w:r w:rsidR="00E74A13" w:rsidRPr="00004680">
              <w:rPr>
                <w:rFonts w:ascii="Sylfaen" w:hAnsi="Sylfaen"/>
                <w:sz w:val="22"/>
                <w:szCs w:val="22"/>
              </w:rPr>
              <w:t>;</w:t>
            </w:r>
          </w:p>
          <w:p w14:paraId="6413C684" w14:textId="316BFF1D" w:rsidR="00E74A13" w:rsidRPr="00004680" w:rsidRDefault="006E12F9" w:rsidP="00132CF9">
            <w:pPr>
              <w:pStyle w:val="ListParagraph"/>
              <w:numPr>
                <w:ilvl w:val="0"/>
                <w:numId w:val="25"/>
              </w:numPr>
              <w:spacing w:before="120" w:after="120"/>
              <w:contextualSpacing/>
              <w:rPr>
                <w:rFonts w:ascii="Sylfaen" w:hAnsi="Sylfaen"/>
                <w:sz w:val="22"/>
                <w:szCs w:val="22"/>
              </w:rPr>
            </w:pPr>
            <w:r w:rsidRPr="00004680">
              <w:rPr>
                <w:rFonts w:ascii="Sylfaen" w:hAnsi="Sylfaen"/>
                <w:sz w:val="22"/>
                <w:szCs w:val="22"/>
                <w:lang w:val="en-US"/>
              </w:rPr>
              <w:t>List of the donors</w:t>
            </w:r>
            <w:r w:rsidR="00E74A13" w:rsidRPr="00004680">
              <w:rPr>
                <w:rFonts w:ascii="Sylfaen" w:hAnsi="Sylfaen"/>
                <w:sz w:val="22"/>
                <w:szCs w:val="22"/>
              </w:rPr>
              <w:t>;</w:t>
            </w:r>
          </w:p>
          <w:p w14:paraId="65B3A12C" w14:textId="5FAA199D" w:rsidR="00E74A13" w:rsidRPr="00004680" w:rsidRDefault="00471A33" w:rsidP="00132CF9">
            <w:pPr>
              <w:pStyle w:val="ListParagraph"/>
              <w:numPr>
                <w:ilvl w:val="0"/>
                <w:numId w:val="25"/>
              </w:numPr>
              <w:spacing w:before="120" w:after="120"/>
              <w:contextualSpacing/>
              <w:rPr>
                <w:rFonts w:ascii="Sylfaen" w:hAnsi="Sylfaen"/>
                <w:sz w:val="22"/>
                <w:szCs w:val="22"/>
              </w:rPr>
            </w:pPr>
            <w:r>
              <w:rPr>
                <w:rFonts w:ascii="Sylfaen" w:hAnsi="Sylfaen"/>
                <w:sz w:val="22"/>
                <w:szCs w:val="22"/>
                <w:lang w:val="en-US"/>
              </w:rPr>
              <w:t>Public speaking</w:t>
            </w:r>
            <w:r w:rsidR="00C00DDB">
              <w:rPr>
                <w:rFonts w:ascii="Sylfaen" w:hAnsi="Sylfaen"/>
                <w:sz w:val="22"/>
                <w:szCs w:val="22"/>
                <w:lang w:val="en-US"/>
              </w:rPr>
              <w:t xml:space="preserve"> of the candidate ( including social media, media etc.)</w:t>
            </w:r>
            <w:r w:rsidR="00FA564E">
              <w:rPr>
                <w:rFonts w:ascii="Sylfaen" w:hAnsi="Sylfaen"/>
                <w:sz w:val="22"/>
                <w:szCs w:val="22"/>
                <w:lang w:val="en-US"/>
              </w:rPr>
              <w:t xml:space="preserve"> </w:t>
            </w:r>
          </w:p>
          <w:p w14:paraId="373B126A" w14:textId="1519F250" w:rsidR="00E74A13" w:rsidRPr="00004680" w:rsidRDefault="00FA564E" w:rsidP="00132CF9">
            <w:pPr>
              <w:pStyle w:val="ListParagraph"/>
              <w:numPr>
                <w:ilvl w:val="0"/>
                <w:numId w:val="25"/>
              </w:numPr>
              <w:spacing w:before="120" w:after="120"/>
              <w:contextualSpacing/>
              <w:rPr>
                <w:rFonts w:ascii="Sylfaen" w:hAnsi="Sylfaen"/>
                <w:sz w:val="22"/>
                <w:szCs w:val="22"/>
              </w:rPr>
            </w:pPr>
            <w:r>
              <w:rPr>
                <w:rFonts w:ascii="Sylfaen" w:hAnsi="Sylfaen" w:cs="Sylfaen"/>
                <w:sz w:val="22"/>
                <w:szCs w:val="22"/>
                <w:lang w:val="en-US"/>
              </w:rPr>
              <w:t xml:space="preserve">Information, obtained from NGOs </w:t>
            </w:r>
          </w:p>
          <w:p w14:paraId="703E48E4" w14:textId="6BCF7296" w:rsidR="00E74A13" w:rsidRPr="00004680" w:rsidRDefault="00FA564E" w:rsidP="00132CF9">
            <w:pPr>
              <w:pStyle w:val="ListParagraph"/>
              <w:numPr>
                <w:ilvl w:val="0"/>
                <w:numId w:val="25"/>
              </w:numPr>
              <w:spacing w:before="120" w:after="120"/>
              <w:contextualSpacing/>
              <w:rPr>
                <w:rFonts w:ascii="Sylfaen" w:hAnsi="Sylfaen"/>
                <w:sz w:val="22"/>
                <w:szCs w:val="22"/>
              </w:rPr>
            </w:pPr>
            <w:r>
              <w:rPr>
                <w:rFonts w:ascii="Sylfaen" w:hAnsi="Sylfaen" w:cs="Sylfaen"/>
                <w:sz w:val="22"/>
                <w:szCs w:val="22"/>
                <w:lang w:val="en-US"/>
              </w:rPr>
              <w:t>Information, obtained by other open sources</w:t>
            </w:r>
          </w:p>
          <w:p w14:paraId="207F519C" w14:textId="5E0EA9EC" w:rsidR="00E74A13" w:rsidRPr="00004680" w:rsidRDefault="00FA564E" w:rsidP="00FA564E">
            <w:pPr>
              <w:pStyle w:val="ListParagraph"/>
              <w:numPr>
                <w:ilvl w:val="0"/>
                <w:numId w:val="25"/>
              </w:numPr>
              <w:spacing w:before="120" w:after="120"/>
              <w:contextualSpacing/>
              <w:rPr>
                <w:rFonts w:ascii="Sylfaen" w:hAnsi="Sylfaen"/>
                <w:sz w:val="22"/>
                <w:szCs w:val="22"/>
              </w:rPr>
            </w:pPr>
            <w:r>
              <w:rPr>
                <w:rFonts w:ascii="Sylfaen" w:hAnsi="Sylfaen" w:cs="Sylfaen"/>
                <w:sz w:val="22"/>
                <w:szCs w:val="22"/>
                <w:lang w:val="en-US"/>
              </w:rPr>
              <w:t xml:space="preserve">Databases of </w:t>
            </w:r>
            <w:r w:rsidRPr="00FA564E">
              <w:rPr>
                <w:rFonts w:ascii="Sylfaen" w:hAnsi="Sylfaen" w:cs="Sylfaen"/>
                <w:sz w:val="22"/>
                <w:szCs w:val="22"/>
                <w:lang w:val="en-US"/>
              </w:rPr>
              <w:t>Transparency</w:t>
            </w:r>
            <w:r>
              <w:rPr>
                <w:rFonts w:ascii="Sylfaen" w:hAnsi="Sylfaen" w:cs="Sylfaen"/>
                <w:sz w:val="22"/>
                <w:szCs w:val="22"/>
                <w:lang w:val="en-US"/>
              </w:rPr>
              <w:t xml:space="preserve"> International Georgia</w:t>
            </w:r>
          </w:p>
          <w:p w14:paraId="4F6A8E09" w14:textId="57A1083E" w:rsidR="00E74A13" w:rsidRPr="00004680" w:rsidRDefault="00C00DDB" w:rsidP="00132CF9">
            <w:pPr>
              <w:pStyle w:val="ListParagraph"/>
              <w:numPr>
                <w:ilvl w:val="0"/>
                <w:numId w:val="25"/>
              </w:numPr>
              <w:spacing w:before="120" w:after="120"/>
              <w:contextualSpacing/>
              <w:rPr>
                <w:rFonts w:ascii="Sylfaen" w:hAnsi="Sylfaen"/>
                <w:sz w:val="22"/>
                <w:szCs w:val="22"/>
              </w:rPr>
            </w:pPr>
            <w:r>
              <w:rPr>
                <w:rFonts w:ascii="Sylfaen" w:hAnsi="Sylfaen" w:cs="Sylfaen"/>
                <w:sz w:val="22"/>
                <w:szCs w:val="22"/>
                <w:lang w:val="en-US"/>
              </w:rPr>
              <w:t>Declarations</w:t>
            </w:r>
          </w:p>
        </w:tc>
        <w:tc>
          <w:tcPr>
            <w:tcW w:w="2340" w:type="dxa"/>
          </w:tcPr>
          <w:p w14:paraId="45D7CA3C" w14:textId="333EA5DE" w:rsidR="00E74A13" w:rsidRPr="00004680" w:rsidRDefault="00FD1F6D" w:rsidP="00E74A13">
            <w:pPr>
              <w:spacing w:before="120" w:after="120"/>
              <w:rPr>
                <w:rFonts w:ascii="Sylfaen" w:hAnsi="Sylfaen"/>
                <w:sz w:val="22"/>
                <w:szCs w:val="22"/>
              </w:rPr>
            </w:pPr>
            <w:r w:rsidRPr="00004680">
              <w:rPr>
                <w:rFonts w:ascii="Sylfaen" w:hAnsi="Sylfaen"/>
                <w:sz w:val="22"/>
                <w:szCs w:val="22"/>
              </w:rPr>
              <w:t>1.</w:t>
            </w:r>
            <w:r w:rsidR="000B7593" w:rsidRPr="00004680">
              <w:rPr>
                <w:rFonts w:ascii="Sylfaen" w:hAnsi="Sylfaen"/>
                <w:sz w:val="22"/>
                <w:szCs w:val="22"/>
              </w:rPr>
              <w:t xml:space="preserve"> .</w:t>
            </w:r>
            <w:r w:rsidR="000B7593" w:rsidRPr="00004680">
              <w:rPr>
                <w:rFonts w:ascii="Sylfaen" w:hAnsi="Sylfaen"/>
                <w:sz w:val="22"/>
                <w:szCs w:val="22"/>
                <w:lang w:val="en-US"/>
              </w:rPr>
              <w:t>Good Faith</w:t>
            </w:r>
          </w:p>
        </w:tc>
        <w:tc>
          <w:tcPr>
            <w:tcW w:w="2127" w:type="dxa"/>
          </w:tcPr>
          <w:p w14:paraId="1651F9EC" w14:textId="61ED9126" w:rsidR="00004680" w:rsidRPr="00004680" w:rsidRDefault="00E74A13" w:rsidP="00004680">
            <w:pPr>
              <w:spacing w:before="120" w:after="120"/>
              <w:rPr>
                <w:rFonts w:ascii="Sylfaen" w:hAnsi="Sylfaen"/>
                <w:color w:val="000000" w:themeColor="text1"/>
                <w:sz w:val="22"/>
                <w:szCs w:val="22"/>
              </w:rPr>
            </w:pPr>
            <w:r w:rsidRPr="00004680">
              <w:rPr>
                <w:rFonts w:ascii="Sylfaen" w:hAnsi="Sylfaen"/>
                <w:sz w:val="22"/>
                <w:szCs w:val="22"/>
              </w:rPr>
              <w:t xml:space="preserve">1.1. </w:t>
            </w:r>
            <w:r w:rsidR="00004680" w:rsidRPr="00004680">
              <w:rPr>
                <w:rFonts w:ascii="Sylfaen" w:hAnsi="Sylfaen"/>
                <w:sz w:val="22"/>
                <w:szCs w:val="22"/>
              </w:rPr>
              <w:t>P</w:t>
            </w:r>
            <w:r w:rsidR="00004680" w:rsidRPr="00004680">
              <w:rPr>
                <w:rFonts w:ascii="Sylfaen" w:hAnsi="Sylfaen"/>
                <w:color w:val="000000" w:themeColor="text1"/>
                <w:sz w:val="22"/>
                <w:szCs w:val="22"/>
              </w:rPr>
              <w:t>ersonal good faith and professional conscience;</w:t>
            </w:r>
          </w:p>
          <w:p w14:paraId="027626E8" w14:textId="6EBD39E6" w:rsidR="00E74A13" w:rsidRPr="00004680" w:rsidRDefault="00E74A13" w:rsidP="00E74A13">
            <w:pPr>
              <w:spacing w:before="120" w:after="120"/>
              <w:rPr>
                <w:rFonts w:ascii="Sylfaen" w:hAnsi="Sylfaen"/>
                <w:sz w:val="22"/>
                <w:szCs w:val="22"/>
              </w:rPr>
            </w:pPr>
          </w:p>
          <w:p w14:paraId="09BF5439" w14:textId="1F7A8A7C" w:rsidR="00E74A13" w:rsidRPr="008C3D88" w:rsidRDefault="00E74A13" w:rsidP="008C3D88">
            <w:pPr>
              <w:spacing w:before="120" w:after="120"/>
              <w:rPr>
                <w:rFonts w:ascii="Sylfaen" w:hAnsi="Sylfaen"/>
                <w:sz w:val="22"/>
                <w:szCs w:val="22"/>
              </w:rPr>
            </w:pPr>
            <w:r w:rsidRPr="008C3D88">
              <w:rPr>
                <w:rFonts w:ascii="Sylfaen" w:hAnsi="Sylfaen"/>
                <w:sz w:val="22"/>
                <w:szCs w:val="22"/>
              </w:rPr>
              <w:t xml:space="preserve">1.2. </w:t>
            </w:r>
            <w:r w:rsidR="000B7593" w:rsidRPr="008C3D88">
              <w:rPr>
                <w:rFonts w:ascii="Sylfaen" w:hAnsi="Sylfaen" w:cs="Sylfaen"/>
                <w:sz w:val="22"/>
                <w:szCs w:val="22"/>
                <w:lang w:val="en-US"/>
              </w:rPr>
              <w:t>Independence, impartiality, fairness;</w:t>
            </w:r>
          </w:p>
          <w:p w14:paraId="0C0EBC32" w14:textId="4A7DBFF1" w:rsidR="00E74A13" w:rsidRPr="00004680" w:rsidRDefault="00E74A13" w:rsidP="00E74A13">
            <w:pPr>
              <w:spacing w:before="120" w:after="120"/>
              <w:rPr>
                <w:rFonts w:ascii="Sylfaen" w:hAnsi="Sylfaen"/>
                <w:sz w:val="22"/>
                <w:szCs w:val="22"/>
              </w:rPr>
            </w:pPr>
            <w:r w:rsidRPr="00004680">
              <w:rPr>
                <w:rFonts w:ascii="Sylfaen" w:hAnsi="Sylfaen"/>
                <w:sz w:val="22"/>
                <w:szCs w:val="22"/>
              </w:rPr>
              <w:t xml:space="preserve">1.3. </w:t>
            </w:r>
            <w:r w:rsidR="000B7593" w:rsidRPr="00004680">
              <w:rPr>
                <w:rFonts w:ascii="Sylfaen" w:hAnsi="Sylfaen"/>
                <w:sz w:val="22"/>
                <w:szCs w:val="22"/>
                <w:lang w:val="en-US"/>
              </w:rPr>
              <w:t>Personal ands professional conduct</w:t>
            </w:r>
            <w:r w:rsidR="00B71236" w:rsidRPr="00004680">
              <w:rPr>
                <w:rFonts w:ascii="Sylfaen" w:hAnsi="Sylfaen"/>
                <w:sz w:val="22"/>
                <w:szCs w:val="22"/>
                <w:lang w:val="en-US"/>
              </w:rPr>
              <w:t xml:space="preserve"> </w:t>
            </w:r>
            <w:r w:rsidRPr="00004680">
              <w:rPr>
                <w:rFonts w:ascii="Sylfaen" w:hAnsi="Sylfaen"/>
                <w:sz w:val="22"/>
                <w:szCs w:val="22"/>
              </w:rPr>
              <w:t>.</w:t>
            </w:r>
          </w:p>
        </w:tc>
        <w:tc>
          <w:tcPr>
            <w:tcW w:w="4466" w:type="dxa"/>
          </w:tcPr>
          <w:p w14:paraId="2C567816" w14:textId="66A64091" w:rsidR="00E74A13" w:rsidRPr="00004680" w:rsidRDefault="00A46DE3" w:rsidP="00132CF9">
            <w:pPr>
              <w:pStyle w:val="ListParagraph"/>
              <w:numPr>
                <w:ilvl w:val="0"/>
                <w:numId w:val="23"/>
              </w:numPr>
              <w:contextualSpacing/>
              <w:jc w:val="both"/>
              <w:rPr>
                <w:rFonts w:ascii="Sylfaen" w:hAnsi="Sylfaen"/>
                <w:sz w:val="22"/>
                <w:szCs w:val="22"/>
              </w:rPr>
            </w:pPr>
            <w:r w:rsidRPr="00004680">
              <w:rPr>
                <w:rFonts w:ascii="Sylfaen" w:hAnsi="Sylfaen"/>
                <w:sz w:val="22"/>
                <w:szCs w:val="22"/>
                <w:lang w:val="en-US"/>
              </w:rPr>
              <w:t>Familial ties with a member of the council</w:t>
            </w:r>
            <w:r w:rsidR="00E74A13" w:rsidRPr="00004680">
              <w:rPr>
                <w:rFonts w:ascii="Sylfaen" w:hAnsi="Sylfaen"/>
                <w:sz w:val="22"/>
                <w:szCs w:val="22"/>
              </w:rPr>
              <w:t>;</w:t>
            </w:r>
          </w:p>
          <w:p w14:paraId="0C49BBD7" w14:textId="32EE7731" w:rsidR="00E74A13" w:rsidRPr="00004680" w:rsidRDefault="005B4F54" w:rsidP="00132CF9">
            <w:pPr>
              <w:pStyle w:val="ListParagraph"/>
              <w:numPr>
                <w:ilvl w:val="0"/>
                <w:numId w:val="23"/>
              </w:numPr>
              <w:contextualSpacing/>
              <w:jc w:val="both"/>
              <w:rPr>
                <w:rFonts w:ascii="Sylfaen" w:hAnsi="Sylfaen"/>
                <w:sz w:val="22"/>
                <w:szCs w:val="22"/>
              </w:rPr>
            </w:pPr>
            <w:r w:rsidRPr="00004680">
              <w:rPr>
                <w:rFonts w:ascii="Sylfaen" w:hAnsi="Sylfaen"/>
                <w:sz w:val="22"/>
                <w:szCs w:val="22"/>
                <w:lang w:val="en-US"/>
              </w:rPr>
              <w:t>In case of party activism, the duration and period of the activity</w:t>
            </w:r>
            <w:r w:rsidRPr="00004680">
              <w:rPr>
                <w:rFonts w:ascii="Sylfaen" w:hAnsi="Sylfaen"/>
                <w:sz w:val="22"/>
                <w:szCs w:val="22"/>
              </w:rPr>
              <w:t>;</w:t>
            </w:r>
          </w:p>
          <w:p w14:paraId="03B7DD82" w14:textId="77777777" w:rsidR="00E74A13" w:rsidRPr="00004680" w:rsidRDefault="00E74A13" w:rsidP="00E74A13">
            <w:pPr>
              <w:jc w:val="both"/>
              <w:rPr>
                <w:rFonts w:ascii="Sylfaen" w:hAnsi="Sylfaen"/>
                <w:sz w:val="22"/>
                <w:szCs w:val="22"/>
              </w:rPr>
            </w:pPr>
          </w:p>
        </w:tc>
      </w:tr>
    </w:tbl>
    <w:p w14:paraId="48744E99" w14:textId="2E1CE5E2" w:rsidR="00E74A13" w:rsidRPr="00004680" w:rsidRDefault="00E74A13" w:rsidP="008549E7">
      <w:pPr>
        <w:spacing w:before="120" w:after="120"/>
        <w:rPr>
          <w:rFonts w:ascii="Sylfaen" w:hAnsi="Sylfaen"/>
          <w:sz w:val="22"/>
          <w:szCs w:val="22"/>
        </w:rPr>
      </w:pPr>
    </w:p>
    <w:p w14:paraId="25ABD9F5" w14:textId="6B2D8FA1" w:rsidR="00A36ED2" w:rsidRPr="00004680" w:rsidRDefault="00A36ED2" w:rsidP="008549E7">
      <w:pPr>
        <w:spacing w:before="120" w:after="120"/>
        <w:rPr>
          <w:rFonts w:ascii="Sylfaen" w:hAnsi="Sylfaen"/>
          <w:sz w:val="22"/>
          <w:szCs w:val="22"/>
        </w:rPr>
      </w:pPr>
    </w:p>
    <w:p w14:paraId="4DEBF45F" w14:textId="355DD03A" w:rsidR="00A36ED2" w:rsidRPr="00004680" w:rsidRDefault="00A36ED2" w:rsidP="008549E7">
      <w:pPr>
        <w:spacing w:before="120" w:after="120"/>
        <w:rPr>
          <w:rFonts w:ascii="Sylfaen" w:hAnsi="Sylfaen"/>
          <w:sz w:val="22"/>
          <w:szCs w:val="22"/>
        </w:rPr>
      </w:pPr>
    </w:p>
    <w:p w14:paraId="3A7839F9" w14:textId="77777777" w:rsidR="006D1023" w:rsidRPr="00004680" w:rsidRDefault="006D1023" w:rsidP="006D1023">
      <w:pPr>
        <w:spacing w:before="120" w:after="120"/>
        <w:rPr>
          <w:rFonts w:ascii="Sylfaen" w:hAnsi="Sylfaen"/>
          <w:sz w:val="22"/>
          <w:szCs w:val="22"/>
        </w:rPr>
        <w:sectPr w:rsidR="006D1023" w:rsidRPr="00004680" w:rsidSect="00E74A13">
          <w:pgSz w:w="15840" w:h="12240" w:orient="landscape"/>
          <w:pgMar w:top="1440" w:right="1440" w:bottom="1440" w:left="1440" w:header="720" w:footer="720" w:gutter="0"/>
          <w:cols w:space="720"/>
          <w:docGrid w:linePitch="360"/>
        </w:sectPr>
      </w:pPr>
    </w:p>
    <w:p w14:paraId="3974EBC4" w14:textId="53D53252" w:rsidR="006D1023" w:rsidRPr="00004680" w:rsidRDefault="0081087F" w:rsidP="006D1023">
      <w:pPr>
        <w:jc w:val="right"/>
        <w:rPr>
          <w:rFonts w:ascii="Sylfaen" w:hAnsi="Sylfaen" w:cs="Sylfaen"/>
          <w:b/>
          <w:i/>
          <w:sz w:val="22"/>
          <w:szCs w:val="22"/>
        </w:rPr>
      </w:pPr>
      <w:r>
        <w:rPr>
          <w:rFonts w:ascii="Sylfaen" w:hAnsi="Sylfaen" w:cs="Sylfaen"/>
          <w:b/>
          <w:i/>
          <w:sz w:val="22"/>
          <w:szCs w:val="22"/>
          <w:lang w:val="en-US"/>
        </w:rPr>
        <w:lastRenderedPageBreak/>
        <w:t xml:space="preserve">Appendix </w:t>
      </w:r>
      <w:r w:rsidR="006D1023" w:rsidRPr="00004680">
        <w:rPr>
          <w:rFonts w:ascii="Sylfaen" w:hAnsi="Sylfaen" w:cs="Sylfaen"/>
          <w:b/>
          <w:i/>
          <w:sz w:val="22"/>
          <w:szCs w:val="22"/>
        </w:rPr>
        <w:t xml:space="preserve"> N2</w:t>
      </w:r>
    </w:p>
    <w:p w14:paraId="2E95E8B9" w14:textId="3FDF2099" w:rsidR="005B55D7" w:rsidRPr="005B55D7" w:rsidRDefault="005B55D7" w:rsidP="00042097">
      <w:pPr>
        <w:jc w:val="both"/>
        <w:rPr>
          <w:rFonts w:ascii="Sylfaen" w:hAnsi="Sylfaen"/>
          <w:color w:val="365F91" w:themeColor="accent1" w:themeShade="BF"/>
          <w:lang w:val="en-US"/>
        </w:rPr>
      </w:pPr>
      <w:r w:rsidRPr="005B55D7">
        <w:rPr>
          <w:rFonts w:ascii="Sylfaen" w:hAnsi="Sylfaen" w:cs="Sylfaen"/>
          <w:b/>
          <w:color w:val="365F91" w:themeColor="accent1" w:themeShade="BF"/>
          <w:sz w:val="22"/>
          <w:szCs w:val="22"/>
        </w:rPr>
        <w:t>The characteristics of a good faith</w:t>
      </w:r>
      <w:r w:rsidRPr="005B55D7">
        <w:rPr>
          <w:rFonts w:ascii="Sylfaen" w:hAnsi="Sylfaen" w:cs="Sylfaen"/>
          <w:b/>
          <w:color w:val="365F91" w:themeColor="accent1" w:themeShade="BF"/>
          <w:sz w:val="22"/>
          <w:szCs w:val="22"/>
          <w:lang w:val="en-US"/>
        </w:rPr>
        <w:t xml:space="preserve"> and competence, defined by law and the Council</w:t>
      </w:r>
    </w:p>
    <w:p w14:paraId="36415EEB" w14:textId="77777777" w:rsidR="006D1023" w:rsidRPr="00004680" w:rsidRDefault="006D1023" w:rsidP="00042097">
      <w:pPr>
        <w:jc w:val="both"/>
        <w:rPr>
          <w:rFonts w:ascii="Sylfaen" w:hAnsi="Sylfaen" w:cs="Sylfaen"/>
          <w:b/>
          <w:sz w:val="22"/>
          <w:szCs w:val="22"/>
        </w:rPr>
      </w:pPr>
    </w:p>
    <w:p w14:paraId="41CBC4B7" w14:textId="4825A995" w:rsidR="00564731" w:rsidRDefault="00564731" w:rsidP="00042097">
      <w:pPr>
        <w:jc w:val="both"/>
        <w:rPr>
          <w:rFonts w:ascii="Sylfaen" w:hAnsi="Sylfaen" w:cs="Sylfaen"/>
          <w:b/>
          <w:i/>
          <w:sz w:val="22"/>
          <w:szCs w:val="22"/>
          <w:lang w:val="en-US"/>
        </w:rPr>
      </w:pPr>
      <w:r w:rsidRPr="00564731">
        <w:rPr>
          <w:rFonts w:ascii="Sylfaen" w:hAnsi="Sylfaen" w:cs="Sylfaen"/>
          <w:b/>
          <w:i/>
          <w:sz w:val="22"/>
          <w:szCs w:val="22"/>
        </w:rPr>
        <w:t>The characteristics of a good faith criteria shall be as follows:</w:t>
      </w:r>
    </w:p>
    <w:p w14:paraId="6F21CE0A" w14:textId="77777777" w:rsidR="00564731" w:rsidRDefault="00564731" w:rsidP="00042097">
      <w:pPr>
        <w:jc w:val="both"/>
        <w:rPr>
          <w:rFonts w:ascii="Sylfaen" w:hAnsi="Sylfaen" w:cs="Sylfaen"/>
          <w:b/>
          <w:i/>
          <w:sz w:val="22"/>
          <w:szCs w:val="22"/>
        </w:rPr>
      </w:pPr>
      <w:r w:rsidRPr="00564731">
        <w:rPr>
          <w:rFonts w:ascii="Sylfaen" w:hAnsi="Sylfaen" w:cs="Sylfaen"/>
          <w:b/>
          <w:i/>
          <w:sz w:val="22"/>
          <w:szCs w:val="22"/>
        </w:rPr>
        <w:t>personal good faith, and professional conscience;</w:t>
      </w:r>
    </w:p>
    <w:p w14:paraId="12EEA204" w14:textId="15FAD998" w:rsidR="00C10049" w:rsidRPr="00C10049" w:rsidRDefault="008A4B15" w:rsidP="00042097">
      <w:pPr>
        <w:jc w:val="both"/>
        <w:rPr>
          <w:rFonts w:ascii="Sylfaen" w:hAnsi="Sylfaen"/>
          <w:sz w:val="22"/>
          <w:szCs w:val="22"/>
        </w:rPr>
      </w:pPr>
      <w:r>
        <w:rPr>
          <w:rFonts w:ascii="Sylfaen" w:hAnsi="Sylfaen"/>
          <w:sz w:val="22"/>
          <w:szCs w:val="22"/>
          <w:u w:val="single"/>
        </w:rPr>
        <w:t>C</w:t>
      </w:r>
      <w:r w:rsidRPr="002A15E7">
        <w:rPr>
          <w:rFonts w:ascii="Sylfaen" w:hAnsi="Sylfaen"/>
          <w:sz w:val="22"/>
          <w:szCs w:val="22"/>
          <w:u w:val="single"/>
        </w:rPr>
        <w:t>onsideration shall be given</w:t>
      </w:r>
      <w:r>
        <w:rPr>
          <w:rFonts w:ascii="Sylfaen" w:hAnsi="Sylfaen"/>
          <w:sz w:val="22"/>
          <w:szCs w:val="22"/>
          <w:u w:val="single"/>
          <w:lang w:val="en-US"/>
        </w:rPr>
        <w:t xml:space="preserve"> to</w:t>
      </w:r>
      <w:r w:rsidR="006D1023" w:rsidRPr="00004680">
        <w:rPr>
          <w:rFonts w:ascii="Sylfaen" w:hAnsi="Sylfaen"/>
          <w:sz w:val="22"/>
          <w:szCs w:val="22"/>
          <w:u w:val="single"/>
        </w:rPr>
        <w:t>:</w:t>
      </w:r>
      <w:r w:rsidR="001E569F">
        <w:rPr>
          <w:rFonts w:ascii="Sylfaen" w:hAnsi="Sylfaen"/>
          <w:sz w:val="22"/>
          <w:szCs w:val="22"/>
        </w:rPr>
        <w:t xml:space="preserve">  H</w:t>
      </w:r>
      <w:r w:rsidR="00C10049" w:rsidRPr="00C10049">
        <w:rPr>
          <w:rFonts w:ascii="Sylfaen" w:hAnsi="Sylfaen"/>
          <w:sz w:val="22"/>
          <w:szCs w:val="22"/>
        </w:rPr>
        <w:t xml:space="preserve">onesty, good faith, consciousness corresponding to duties and responsibility, transparency, accuracy and precision when performing official or other duties, financial or other obligations (for example, when completing the property status declaration, paying a bank or other debts, paying utility or other fees, paying a fine for </w:t>
      </w:r>
      <w:r w:rsidR="001F2CFD">
        <w:rPr>
          <w:rFonts w:ascii="Sylfaen" w:hAnsi="Sylfaen"/>
          <w:sz w:val="22"/>
          <w:szCs w:val="22"/>
        </w:rPr>
        <w:t>violating traffic regulations),</w:t>
      </w:r>
      <w:r w:rsidR="001F2CFD" w:rsidRPr="008A4B15">
        <w:rPr>
          <w:rFonts w:ascii="Sylfaen" w:hAnsi="Sylfaen"/>
          <w:sz w:val="22"/>
          <w:szCs w:val="22"/>
        </w:rPr>
        <w:t xml:space="preserve"> </w:t>
      </w:r>
      <w:r w:rsidR="001F2CFD">
        <w:rPr>
          <w:rFonts w:ascii="Sylfaen" w:hAnsi="Sylfaen"/>
          <w:sz w:val="22"/>
          <w:szCs w:val="22"/>
          <w:lang w:val="en-US"/>
        </w:rPr>
        <w:t xml:space="preserve"> in case of candidates with </w:t>
      </w:r>
      <w:r w:rsidR="001F2CFD" w:rsidRPr="008A4B15">
        <w:rPr>
          <w:rFonts w:ascii="Sylfaen" w:hAnsi="Sylfaen"/>
          <w:sz w:val="22"/>
          <w:szCs w:val="22"/>
          <w:lang w:val="en-US"/>
        </w:rPr>
        <w:t xml:space="preserve">judicial </w:t>
      </w:r>
      <w:r w:rsidR="00FF3726" w:rsidRPr="00FF3726">
        <w:rPr>
          <w:rFonts w:ascii="Sylfaen" w:hAnsi="Sylfaen"/>
          <w:sz w:val="22"/>
          <w:szCs w:val="22"/>
        </w:rPr>
        <w:t>experience</w:t>
      </w:r>
      <w:r w:rsidR="001F2CFD">
        <w:rPr>
          <w:rFonts w:ascii="Sylfaen" w:hAnsi="Sylfaen"/>
          <w:sz w:val="22"/>
          <w:szCs w:val="22"/>
          <w:lang w:val="en-US"/>
        </w:rPr>
        <w:t>,love of truth as well.</w:t>
      </w:r>
    </w:p>
    <w:p w14:paraId="55ECA769" w14:textId="77777777" w:rsidR="006D1023" w:rsidRPr="00004680" w:rsidRDefault="006D1023" w:rsidP="00042097">
      <w:pPr>
        <w:jc w:val="both"/>
        <w:rPr>
          <w:rFonts w:ascii="Sylfaen" w:hAnsi="Sylfaen"/>
          <w:sz w:val="22"/>
          <w:szCs w:val="22"/>
        </w:rPr>
      </w:pPr>
    </w:p>
    <w:p w14:paraId="31AF6A0D" w14:textId="5B74B214" w:rsidR="006D1023" w:rsidRPr="00004680" w:rsidRDefault="008A4B15" w:rsidP="00042097">
      <w:pPr>
        <w:jc w:val="both"/>
        <w:rPr>
          <w:rFonts w:ascii="Sylfaen" w:hAnsi="Sylfaen" w:cs="Sylfaen"/>
          <w:b/>
          <w:i/>
          <w:sz w:val="22"/>
          <w:szCs w:val="22"/>
        </w:rPr>
      </w:pPr>
      <w:r>
        <w:rPr>
          <w:rFonts w:ascii="Sylfaen" w:hAnsi="Sylfaen" w:cs="Sylfaen"/>
          <w:b/>
          <w:i/>
          <w:sz w:val="22"/>
          <w:szCs w:val="22"/>
          <w:lang w:val="en-US"/>
        </w:rPr>
        <w:t>Independence, impartiality and fairness</w:t>
      </w:r>
      <w:r w:rsidR="006D1023" w:rsidRPr="00004680">
        <w:rPr>
          <w:rFonts w:ascii="Sylfaen" w:hAnsi="Sylfaen"/>
          <w:b/>
          <w:i/>
          <w:sz w:val="22"/>
          <w:szCs w:val="22"/>
        </w:rPr>
        <w:t xml:space="preserve"> </w:t>
      </w:r>
    </w:p>
    <w:p w14:paraId="40F3A5C2" w14:textId="77FFBDC2" w:rsidR="006D1023" w:rsidRPr="00004680" w:rsidRDefault="008A4B15" w:rsidP="00042097">
      <w:pPr>
        <w:jc w:val="both"/>
        <w:rPr>
          <w:rFonts w:ascii="Sylfaen" w:hAnsi="Sylfaen"/>
          <w:sz w:val="22"/>
          <w:szCs w:val="22"/>
        </w:rPr>
      </w:pPr>
      <w:r>
        <w:rPr>
          <w:rFonts w:ascii="Sylfaen" w:hAnsi="Sylfaen"/>
          <w:sz w:val="22"/>
          <w:szCs w:val="22"/>
          <w:u w:val="single"/>
        </w:rPr>
        <w:t>C</w:t>
      </w:r>
      <w:r w:rsidRPr="002A15E7">
        <w:rPr>
          <w:rFonts w:ascii="Sylfaen" w:hAnsi="Sylfaen"/>
          <w:sz w:val="22"/>
          <w:szCs w:val="22"/>
          <w:u w:val="single"/>
        </w:rPr>
        <w:t>onsideration shall be given</w:t>
      </w:r>
      <w:r>
        <w:rPr>
          <w:rFonts w:ascii="Sylfaen" w:hAnsi="Sylfaen"/>
          <w:sz w:val="22"/>
          <w:szCs w:val="22"/>
          <w:u w:val="single"/>
          <w:lang w:val="en-US"/>
        </w:rPr>
        <w:t xml:space="preserve"> to:</w:t>
      </w:r>
      <w:r w:rsidRPr="008A4B15">
        <w:rPr>
          <w:rFonts w:ascii="Sylfaen" w:hAnsi="Sylfaen"/>
          <w:sz w:val="22"/>
          <w:szCs w:val="22"/>
        </w:rPr>
        <w:t xml:space="preserve"> </w:t>
      </w:r>
      <w:r>
        <w:rPr>
          <w:rFonts w:ascii="Sylfaen" w:hAnsi="Sylfaen"/>
          <w:sz w:val="22"/>
          <w:szCs w:val="22"/>
        </w:rPr>
        <w:t>P</w:t>
      </w:r>
      <w:r w:rsidRPr="008A4B15">
        <w:rPr>
          <w:rFonts w:ascii="Sylfaen" w:hAnsi="Sylfaen"/>
          <w:sz w:val="22"/>
          <w:szCs w:val="22"/>
        </w:rPr>
        <w:t xml:space="preserve">rinciples, ability to independently make a decision, and resistance to influence, personal steadfastness and firmness, </w:t>
      </w:r>
      <w:r>
        <w:rPr>
          <w:rFonts w:ascii="Sylfaen" w:hAnsi="Sylfaen"/>
          <w:sz w:val="22"/>
          <w:szCs w:val="22"/>
          <w:lang w:val="en-US"/>
        </w:rPr>
        <w:t xml:space="preserve"> in case of candidates with </w:t>
      </w:r>
      <w:r w:rsidRPr="008A4B15">
        <w:rPr>
          <w:rFonts w:ascii="Sylfaen" w:hAnsi="Sylfaen"/>
          <w:sz w:val="22"/>
          <w:szCs w:val="22"/>
          <w:lang w:val="en-US"/>
        </w:rPr>
        <w:t>judicial experience</w:t>
      </w:r>
      <w:r>
        <w:rPr>
          <w:rFonts w:ascii="Sylfaen" w:hAnsi="Sylfaen"/>
          <w:sz w:val="22"/>
          <w:szCs w:val="22"/>
          <w:lang w:val="en-US"/>
        </w:rPr>
        <w:t>,</w:t>
      </w:r>
      <w:r w:rsidRPr="008A4B15">
        <w:rPr>
          <w:rFonts w:ascii="Sylfaen" w:hAnsi="Sylfaen"/>
          <w:sz w:val="22"/>
          <w:szCs w:val="22"/>
        </w:rPr>
        <w:t xml:space="preserve"> political or other </w:t>
      </w:r>
      <w:r>
        <w:rPr>
          <w:rFonts w:ascii="Sylfaen" w:hAnsi="Sylfaen"/>
          <w:sz w:val="22"/>
          <w:szCs w:val="22"/>
        </w:rPr>
        <w:t>type of impartiality, fairness;</w:t>
      </w:r>
    </w:p>
    <w:p w14:paraId="7ADC65FE" w14:textId="77777777" w:rsidR="00E22C2D" w:rsidRDefault="00E22C2D" w:rsidP="00042097">
      <w:pPr>
        <w:jc w:val="both"/>
        <w:rPr>
          <w:rFonts w:ascii="Sylfaen" w:hAnsi="Sylfaen"/>
          <w:sz w:val="22"/>
          <w:szCs w:val="22"/>
          <w:lang w:val="en-US"/>
        </w:rPr>
      </w:pPr>
    </w:p>
    <w:p w14:paraId="44E79EE6" w14:textId="77777777" w:rsidR="00E22C2D" w:rsidRPr="00E22C2D" w:rsidRDefault="00E22C2D" w:rsidP="00042097">
      <w:pPr>
        <w:jc w:val="both"/>
        <w:rPr>
          <w:rFonts w:ascii="Sylfaen" w:hAnsi="Sylfaen"/>
          <w:b/>
          <w:sz w:val="22"/>
          <w:szCs w:val="22"/>
          <w:u w:val="single"/>
        </w:rPr>
      </w:pPr>
      <w:r w:rsidRPr="00E22C2D">
        <w:rPr>
          <w:rFonts w:ascii="Sylfaen" w:hAnsi="Sylfaen"/>
          <w:b/>
          <w:sz w:val="22"/>
          <w:szCs w:val="22"/>
          <w:lang w:val="en-US"/>
        </w:rPr>
        <w:t>Personal and professional conduct</w:t>
      </w:r>
      <w:r w:rsidRPr="00E22C2D">
        <w:rPr>
          <w:rFonts w:ascii="Sylfaen" w:hAnsi="Sylfaen"/>
          <w:b/>
          <w:sz w:val="22"/>
          <w:szCs w:val="22"/>
          <w:u w:val="single"/>
        </w:rPr>
        <w:t xml:space="preserve"> </w:t>
      </w:r>
    </w:p>
    <w:p w14:paraId="70230984" w14:textId="04DCF94D" w:rsidR="000C6033" w:rsidRPr="006D04F1" w:rsidRDefault="000C6033" w:rsidP="00042097">
      <w:pPr>
        <w:jc w:val="both"/>
        <w:rPr>
          <w:rFonts w:ascii="Sylfaen" w:hAnsi="Sylfaen"/>
          <w:sz w:val="22"/>
          <w:szCs w:val="22"/>
          <w:lang w:val="en-US"/>
        </w:rPr>
      </w:pPr>
      <w:r>
        <w:rPr>
          <w:rFonts w:ascii="Sylfaen" w:hAnsi="Sylfaen"/>
          <w:sz w:val="22"/>
          <w:szCs w:val="22"/>
          <w:u w:val="single"/>
        </w:rPr>
        <w:t>C</w:t>
      </w:r>
      <w:r w:rsidRPr="002A15E7">
        <w:rPr>
          <w:rFonts w:ascii="Sylfaen" w:hAnsi="Sylfaen"/>
          <w:sz w:val="22"/>
          <w:szCs w:val="22"/>
          <w:u w:val="single"/>
        </w:rPr>
        <w:t>onsideration shall be given</w:t>
      </w:r>
      <w:r>
        <w:rPr>
          <w:rFonts w:ascii="Sylfaen" w:hAnsi="Sylfaen"/>
          <w:sz w:val="22"/>
          <w:szCs w:val="22"/>
          <w:u w:val="single"/>
          <w:lang w:val="en-US"/>
        </w:rPr>
        <w:t xml:space="preserve"> to</w:t>
      </w:r>
      <w:r>
        <w:rPr>
          <w:rFonts w:ascii="Sylfaen" w:hAnsi="Sylfaen" w:cs="Sylfaen"/>
          <w:sz w:val="22"/>
          <w:szCs w:val="22"/>
        </w:rPr>
        <w:t xml:space="preserve">: </w:t>
      </w:r>
      <w:r>
        <w:rPr>
          <w:rFonts w:ascii="Sylfaen" w:hAnsi="Sylfaen"/>
          <w:sz w:val="22"/>
          <w:szCs w:val="22"/>
          <w:lang w:val="en-US"/>
        </w:rPr>
        <w:t>C</w:t>
      </w:r>
      <w:r w:rsidRPr="000C6033">
        <w:rPr>
          <w:rFonts w:ascii="Sylfaen" w:hAnsi="Sylfaen"/>
          <w:sz w:val="22"/>
          <w:szCs w:val="22"/>
        </w:rPr>
        <w:t>orrectness in communication with colleagues and other people, self-possession, ability to manage own emotions, disputes in a court to which he/she has been a party, whether there is a criminal charge against him/her</w:t>
      </w:r>
      <w:r w:rsidR="006D04F1">
        <w:rPr>
          <w:rFonts w:ascii="Sylfaen" w:hAnsi="Sylfaen"/>
          <w:sz w:val="22"/>
          <w:szCs w:val="22"/>
          <w:lang w:val="en-US"/>
        </w:rPr>
        <w:t>.</w:t>
      </w:r>
    </w:p>
    <w:p w14:paraId="5C82DF38" w14:textId="7459B138" w:rsidR="002E1946" w:rsidRPr="002E1946" w:rsidRDefault="006D04F1" w:rsidP="00042097">
      <w:pPr>
        <w:jc w:val="both"/>
        <w:rPr>
          <w:rFonts w:ascii="Sylfaen" w:hAnsi="Sylfaen"/>
          <w:sz w:val="22"/>
          <w:szCs w:val="22"/>
          <w:lang w:val="en-US"/>
        </w:rPr>
      </w:pPr>
      <w:r>
        <w:rPr>
          <w:rFonts w:ascii="Sylfaen" w:hAnsi="Sylfaen"/>
          <w:sz w:val="22"/>
          <w:szCs w:val="22"/>
          <w:lang w:val="en-US"/>
        </w:rPr>
        <w:t>When</w:t>
      </w:r>
      <w:r w:rsidR="002E1946">
        <w:rPr>
          <w:rFonts w:ascii="Sylfaen" w:hAnsi="Sylfaen"/>
          <w:sz w:val="22"/>
          <w:szCs w:val="22"/>
          <w:lang w:val="en-US"/>
        </w:rPr>
        <w:t xml:space="preserve"> evaluating </w:t>
      </w:r>
      <w:r w:rsidR="002E1946" w:rsidRPr="002E1946">
        <w:rPr>
          <w:rFonts w:ascii="Sylfaen" w:hAnsi="Sylfaen"/>
          <w:sz w:val="22"/>
          <w:szCs w:val="22"/>
          <w:lang w:val="en-US"/>
        </w:rPr>
        <w:t>the candidate with judicial experience</w:t>
      </w:r>
      <w:r w:rsidR="002E1946">
        <w:rPr>
          <w:rFonts w:ascii="Sylfaen" w:hAnsi="Sylfaen"/>
          <w:sz w:val="22"/>
          <w:szCs w:val="22"/>
          <w:lang w:val="en-US"/>
        </w:rPr>
        <w:t xml:space="preserve"> in addit</w:t>
      </w:r>
      <w:r w:rsidR="00FF3726">
        <w:rPr>
          <w:rFonts w:ascii="Sylfaen" w:hAnsi="Sylfaen"/>
          <w:sz w:val="22"/>
          <w:szCs w:val="22"/>
          <w:lang w:val="en-US"/>
        </w:rPr>
        <w:t>i</w:t>
      </w:r>
      <w:r w:rsidR="002E1946">
        <w:rPr>
          <w:rFonts w:ascii="Sylfaen" w:hAnsi="Sylfaen"/>
          <w:sz w:val="22"/>
          <w:szCs w:val="22"/>
          <w:lang w:val="en-US"/>
        </w:rPr>
        <w:t xml:space="preserve">on </w:t>
      </w:r>
      <w:r w:rsidR="002E1946" w:rsidRPr="002E1946">
        <w:rPr>
          <w:rFonts w:ascii="Sylfaen" w:hAnsi="Sylfaen"/>
          <w:sz w:val="22"/>
          <w:szCs w:val="22"/>
        </w:rPr>
        <w:t>his/her adherence to judicial ethics, conduct and image appropriate for a judge’s high rank, appropriate conduct during disciplinary proceedings against him/her</w:t>
      </w:r>
      <w:r w:rsidR="002E1946">
        <w:rPr>
          <w:rFonts w:ascii="Sylfaen" w:hAnsi="Sylfaen"/>
          <w:sz w:val="22"/>
          <w:szCs w:val="22"/>
          <w:lang w:val="en-US"/>
        </w:rPr>
        <w:t>.</w:t>
      </w:r>
    </w:p>
    <w:p w14:paraId="51142D44" w14:textId="77777777" w:rsidR="006D1023" w:rsidRPr="00004680" w:rsidRDefault="006D1023" w:rsidP="00042097">
      <w:pPr>
        <w:jc w:val="both"/>
        <w:rPr>
          <w:rFonts w:ascii="Sylfaen" w:hAnsi="Sylfaen"/>
          <w:sz w:val="22"/>
          <w:szCs w:val="22"/>
        </w:rPr>
      </w:pPr>
    </w:p>
    <w:p w14:paraId="32BC00D0" w14:textId="3D6884EF" w:rsidR="006D1023" w:rsidRPr="00E22C2D" w:rsidRDefault="00E22C2D" w:rsidP="00042097">
      <w:pPr>
        <w:jc w:val="both"/>
        <w:rPr>
          <w:rFonts w:ascii="Sylfaen" w:hAnsi="Sylfaen" w:cs="Sylfaen"/>
          <w:b/>
          <w:i/>
          <w:sz w:val="22"/>
          <w:szCs w:val="22"/>
        </w:rPr>
      </w:pPr>
      <w:r w:rsidRPr="00E22C2D">
        <w:rPr>
          <w:rFonts w:ascii="Sylfaen" w:hAnsi="Sylfaen"/>
          <w:b/>
          <w:sz w:val="22"/>
          <w:szCs w:val="22"/>
          <w:lang w:val="en-US"/>
        </w:rPr>
        <w:t>Personal and professional reputation</w:t>
      </w:r>
    </w:p>
    <w:p w14:paraId="7177E8A0" w14:textId="397C6FEC" w:rsidR="006D1023" w:rsidRDefault="00E22C2D" w:rsidP="00042097">
      <w:pPr>
        <w:jc w:val="both"/>
        <w:rPr>
          <w:rFonts w:ascii="Sylfaen" w:hAnsi="Sylfaen"/>
          <w:i/>
          <w:sz w:val="22"/>
          <w:szCs w:val="22"/>
        </w:rPr>
      </w:pPr>
      <w:r>
        <w:rPr>
          <w:rFonts w:ascii="Sylfaen" w:hAnsi="Sylfaen"/>
          <w:sz w:val="22"/>
          <w:szCs w:val="22"/>
          <w:u w:val="single"/>
        </w:rPr>
        <w:t>C</w:t>
      </w:r>
      <w:r w:rsidRPr="002A15E7">
        <w:rPr>
          <w:rFonts w:ascii="Sylfaen" w:hAnsi="Sylfaen"/>
          <w:sz w:val="22"/>
          <w:szCs w:val="22"/>
          <w:u w:val="single"/>
        </w:rPr>
        <w:t>onsideration shall be given</w:t>
      </w:r>
      <w:r>
        <w:rPr>
          <w:rFonts w:ascii="Sylfaen" w:hAnsi="Sylfaen"/>
          <w:sz w:val="22"/>
          <w:szCs w:val="22"/>
          <w:u w:val="single"/>
          <w:lang w:val="en-US"/>
        </w:rPr>
        <w:t xml:space="preserve"> to</w:t>
      </w:r>
      <w:r w:rsidR="006D1023" w:rsidRPr="00004680">
        <w:rPr>
          <w:rFonts w:ascii="Sylfaen" w:hAnsi="Sylfaen"/>
          <w:sz w:val="22"/>
          <w:szCs w:val="22"/>
          <w:u w:val="single"/>
        </w:rPr>
        <w:t>:</w:t>
      </w:r>
      <w:r w:rsidR="006D1023" w:rsidRPr="00004680">
        <w:rPr>
          <w:rFonts w:ascii="Sylfaen" w:hAnsi="Sylfaen"/>
          <w:sz w:val="22"/>
          <w:szCs w:val="22"/>
        </w:rPr>
        <w:t xml:space="preserve"> </w:t>
      </w:r>
      <w:r w:rsidR="00D437A2">
        <w:rPr>
          <w:rFonts w:ascii="Sylfaen" w:hAnsi="Sylfaen"/>
          <w:sz w:val="22"/>
          <w:szCs w:val="22"/>
        </w:rPr>
        <w:t>H</w:t>
      </w:r>
      <w:r w:rsidR="00D437A2" w:rsidRPr="00D437A2">
        <w:rPr>
          <w:rFonts w:ascii="Sylfaen" w:hAnsi="Sylfaen"/>
          <w:sz w:val="22"/>
          <w:szCs w:val="22"/>
        </w:rPr>
        <w:t>is/her business and moral reputation and authority among legal professionals and community, the character of intera</w:t>
      </w:r>
      <w:r w:rsidR="00A21603">
        <w:rPr>
          <w:rFonts w:ascii="Sylfaen" w:hAnsi="Sylfaen"/>
          <w:sz w:val="22"/>
          <w:szCs w:val="22"/>
        </w:rPr>
        <w:t xml:space="preserve">cting with legal professionals. </w:t>
      </w:r>
      <w:r w:rsidR="00A21603">
        <w:rPr>
          <w:rFonts w:ascii="Sylfaen" w:hAnsi="Sylfaen"/>
          <w:sz w:val="22"/>
          <w:szCs w:val="22"/>
          <w:lang w:val="en-US"/>
        </w:rPr>
        <w:t xml:space="preserve">In case of evaluating a </w:t>
      </w:r>
      <w:r w:rsidR="00A21603" w:rsidRPr="002E1946">
        <w:rPr>
          <w:rFonts w:ascii="Sylfaen" w:hAnsi="Sylfaen"/>
          <w:sz w:val="22"/>
          <w:szCs w:val="22"/>
          <w:lang w:val="en-US"/>
        </w:rPr>
        <w:t xml:space="preserve">candidate with judicial </w:t>
      </w:r>
      <w:r w:rsidR="005C2083" w:rsidRPr="005C2083">
        <w:rPr>
          <w:rFonts w:ascii="Sylfaen" w:hAnsi="Sylfaen"/>
          <w:sz w:val="22"/>
          <w:szCs w:val="22"/>
        </w:rPr>
        <w:t>experience</w:t>
      </w:r>
      <w:r w:rsidR="00A21603">
        <w:rPr>
          <w:rFonts w:ascii="Sylfaen" w:hAnsi="Sylfaen"/>
          <w:sz w:val="22"/>
          <w:szCs w:val="22"/>
          <w:lang w:val="en-US"/>
        </w:rPr>
        <w:t xml:space="preserve">, the level of </w:t>
      </w:r>
      <w:r w:rsidR="00A21603" w:rsidRPr="00D437A2">
        <w:rPr>
          <w:rFonts w:ascii="Sylfaen" w:hAnsi="Sylfaen"/>
          <w:sz w:val="22"/>
          <w:szCs w:val="22"/>
        </w:rPr>
        <w:t>intera</w:t>
      </w:r>
      <w:r w:rsidR="00A21603">
        <w:rPr>
          <w:rFonts w:ascii="Sylfaen" w:hAnsi="Sylfaen"/>
          <w:sz w:val="22"/>
          <w:szCs w:val="22"/>
        </w:rPr>
        <w:t>cting with legal professionals</w:t>
      </w:r>
      <w:r w:rsidR="00A21603">
        <w:rPr>
          <w:rFonts w:ascii="Sylfaen" w:hAnsi="Sylfaen"/>
          <w:sz w:val="22"/>
          <w:szCs w:val="22"/>
          <w:lang w:val="en-US"/>
        </w:rPr>
        <w:t>;</w:t>
      </w:r>
    </w:p>
    <w:p w14:paraId="1FF6849E" w14:textId="68C1C070" w:rsidR="00D437A2" w:rsidRPr="00D437A2" w:rsidRDefault="00D437A2" w:rsidP="00042097">
      <w:pPr>
        <w:jc w:val="both"/>
        <w:rPr>
          <w:rFonts w:ascii="Sylfaen" w:hAnsi="Sylfaen"/>
          <w:sz w:val="22"/>
          <w:szCs w:val="22"/>
        </w:rPr>
      </w:pPr>
    </w:p>
    <w:p w14:paraId="1C192F6C" w14:textId="77777777" w:rsidR="006D1023" w:rsidRPr="00004680" w:rsidRDefault="006D1023" w:rsidP="00042097">
      <w:pPr>
        <w:jc w:val="both"/>
        <w:rPr>
          <w:rFonts w:ascii="Sylfaen" w:hAnsi="Sylfaen"/>
          <w:sz w:val="22"/>
          <w:szCs w:val="22"/>
        </w:rPr>
      </w:pPr>
    </w:p>
    <w:p w14:paraId="202443C1" w14:textId="56A4564B" w:rsidR="006D1023" w:rsidRPr="00004680" w:rsidRDefault="00F516C9" w:rsidP="00042097">
      <w:pPr>
        <w:jc w:val="both"/>
        <w:rPr>
          <w:rFonts w:ascii="Sylfaen" w:hAnsi="Sylfaen"/>
          <w:sz w:val="22"/>
          <w:szCs w:val="22"/>
        </w:rPr>
      </w:pPr>
      <w:r w:rsidRPr="00F516C9">
        <w:rPr>
          <w:rFonts w:ascii="Sylfaen" w:hAnsi="Sylfaen"/>
          <w:b/>
          <w:sz w:val="22"/>
          <w:szCs w:val="22"/>
        </w:rPr>
        <w:t>Financial obligations</w:t>
      </w:r>
      <w:r w:rsidRPr="00004680">
        <w:rPr>
          <w:rFonts w:ascii="Sylfaen" w:hAnsi="Sylfaen" w:cs="Sylfaen"/>
          <w:b/>
          <w:sz w:val="22"/>
          <w:szCs w:val="22"/>
        </w:rPr>
        <w:t xml:space="preserve"> </w:t>
      </w:r>
      <w:r w:rsidR="006D1023" w:rsidRPr="00004680">
        <w:rPr>
          <w:rFonts w:ascii="Sylfaen" w:hAnsi="Sylfaen" w:cs="Sylfaen"/>
          <w:b/>
          <w:sz w:val="22"/>
          <w:szCs w:val="22"/>
        </w:rPr>
        <w:t>(</w:t>
      </w:r>
      <w:r w:rsidRPr="00F516C9">
        <w:rPr>
          <w:rFonts w:ascii="Sylfaen" w:hAnsi="Sylfaen" w:cs="Sylfaen"/>
          <w:sz w:val="22"/>
          <w:szCs w:val="22"/>
          <w:lang w:val="en-US"/>
        </w:rPr>
        <w:t>Additional feature for</w:t>
      </w:r>
      <w:r>
        <w:rPr>
          <w:rFonts w:ascii="Sylfaen" w:hAnsi="Sylfaen" w:cs="Sylfaen"/>
          <w:b/>
          <w:sz w:val="22"/>
          <w:szCs w:val="22"/>
          <w:lang w:val="en-US"/>
        </w:rPr>
        <w:t xml:space="preserve"> </w:t>
      </w:r>
      <w:r w:rsidRPr="002E1946">
        <w:rPr>
          <w:rFonts w:ascii="Sylfaen" w:hAnsi="Sylfaen"/>
          <w:sz w:val="22"/>
          <w:szCs w:val="22"/>
          <w:lang w:val="en-US"/>
        </w:rPr>
        <w:t>candidate with judicial experience</w:t>
      </w:r>
      <w:r>
        <w:rPr>
          <w:rFonts w:ascii="Sylfaen" w:hAnsi="Sylfaen" w:cs="Sylfaen"/>
          <w:b/>
          <w:sz w:val="22"/>
          <w:szCs w:val="22"/>
          <w:lang w:val="en-US"/>
        </w:rPr>
        <w:t>)</w:t>
      </w:r>
    </w:p>
    <w:p w14:paraId="0101459C" w14:textId="3DD26791" w:rsidR="006D1023" w:rsidRPr="00F516C9" w:rsidRDefault="00F516C9" w:rsidP="00042097">
      <w:pPr>
        <w:jc w:val="both"/>
        <w:rPr>
          <w:rFonts w:ascii="Sylfaen" w:hAnsi="Sylfaen"/>
          <w:sz w:val="22"/>
          <w:szCs w:val="22"/>
        </w:rPr>
      </w:pPr>
      <w:r>
        <w:rPr>
          <w:rFonts w:ascii="Sylfaen" w:hAnsi="Sylfaen"/>
          <w:sz w:val="22"/>
          <w:szCs w:val="22"/>
          <w:u w:val="single"/>
        </w:rPr>
        <w:t>C</w:t>
      </w:r>
      <w:r w:rsidRPr="002A15E7">
        <w:rPr>
          <w:rFonts w:ascii="Sylfaen" w:hAnsi="Sylfaen"/>
          <w:sz w:val="22"/>
          <w:szCs w:val="22"/>
          <w:u w:val="single"/>
        </w:rPr>
        <w:t>onsideration shall be given</w:t>
      </w:r>
      <w:r>
        <w:rPr>
          <w:rFonts w:ascii="Sylfaen" w:hAnsi="Sylfaen"/>
          <w:sz w:val="22"/>
          <w:szCs w:val="22"/>
          <w:u w:val="single"/>
          <w:lang w:val="en-US"/>
        </w:rPr>
        <w:t xml:space="preserve"> to</w:t>
      </w:r>
      <w:r w:rsidRPr="00004680">
        <w:rPr>
          <w:rFonts w:ascii="Sylfaen" w:hAnsi="Sylfaen"/>
          <w:sz w:val="22"/>
          <w:szCs w:val="22"/>
          <w:u w:val="single"/>
        </w:rPr>
        <w:t>:</w:t>
      </w:r>
      <w:r w:rsidR="006D1023" w:rsidRPr="00004680">
        <w:rPr>
          <w:rFonts w:ascii="Sylfaen" w:hAnsi="Sylfaen"/>
          <w:sz w:val="22"/>
          <w:szCs w:val="22"/>
        </w:rPr>
        <w:t xml:space="preserve"> </w:t>
      </w:r>
      <w:r>
        <w:rPr>
          <w:rFonts w:ascii="Sylfaen" w:hAnsi="Sylfaen"/>
          <w:sz w:val="22"/>
          <w:szCs w:val="22"/>
          <w:lang w:val="en-US"/>
        </w:rPr>
        <w:t>I</w:t>
      </w:r>
      <w:r w:rsidRPr="00F516C9">
        <w:rPr>
          <w:rFonts w:ascii="Sylfaen" w:hAnsi="Sylfaen"/>
          <w:sz w:val="22"/>
          <w:szCs w:val="22"/>
        </w:rPr>
        <w:t>nformation on his/her source of income, assets, property owned and/or used, and on debts and liabilities related to this property and income. Examination of financial obligations is intended to establish whether there are grounds for a conflict of interest between a judge’s material interests and the interest of justice, which may compromise a judge’s impartiality.</w:t>
      </w:r>
    </w:p>
    <w:p w14:paraId="7A0CB420" w14:textId="77777777" w:rsidR="006D1023" w:rsidRPr="00004680" w:rsidRDefault="006D1023" w:rsidP="00042097">
      <w:pPr>
        <w:jc w:val="both"/>
        <w:rPr>
          <w:rFonts w:ascii="Sylfaen" w:hAnsi="Sylfaen"/>
          <w:b/>
          <w:sz w:val="22"/>
          <w:szCs w:val="22"/>
        </w:rPr>
      </w:pPr>
    </w:p>
    <w:p w14:paraId="69CAA766" w14:textId="77777777" w:rsidR="005C2083" w:rsidRDefault="005C2083" w:rsidP="00042097">
      <w:pPr>
        <w:jc w:val="both"/>
      </w:pPr>
    </w:p>
    <w:p w14:paraId="1E84EB91" w14:textId="77777777" w:rsidR="005C2083" w:rsidRDefault="005C2083" w:rsidP="00042097">
      <w:pPr>
        <w:jc w:val="both"/>
        <w:rPr>
          <w:rFonts w:ascii="Sylfaen" w:hAnsi="Sylfaen"/>
          <w:b/>
          <w:i/>
          <w:sz w:val="22"/>
          <w:szCs w:val="22"/>
        </w:rPr>
      </w:pPr>
      <w:r w:rsidRPr="00073919">
        <w:rPr>
          <w:rFonts w:ascii="Sylfaen" w:hAnsi="Sylfaen"/>
          <w:b/>
          <w:i/>
          <w:sz w:val="22"/>
          <w:szCs w:val="22"/>
        </w:rPr>
        <w:t xml:space="preserve">competence </w:t>
      </w:r>
      <w:r w:rsidRPr="00073919">
        <w:rPr>
          <w:rFonts w:ascii="Sylfaen" w:hAnsi="Sylfaen"/>
          <w:b/>
          <w:i/>
        </w:rPr>
        <w:t>criteria</w:t>
      </w:r>
      <w:r>
        <w:rPr>
          <w:rFonts w:ascii="Sylfaen" w:hAnsi="Sylfaen"/>
          <w:b/>
          <w:i/>
        </w:rPr>
        <w:t>:</w:t>
      </w:r>
    </w:p>
    <w:p w14:paraId="6C4DE8A6" w14:textId="77777777" w:rsidR="005C2083" w:rsidRPr="00073919" w:rsidRDefault="005C2083" w:rsidP="00042097">
      <w:pPr>
        <w:spacing w:before="120" w:after="120"/>
        <w:jc w:val="both"/>
        <w:rPr>
          <w:rFonts w:ascii="Sylfaen" w:hAnsi="Sylfaen"/>
          <w:b/>
          <w:sz w:val="22"/>
          <w:szCs w:val="22"/>
        </w:rPr>
      </w:pPr>
      <w:r w:rsidRPr="00073919">
        <w:rPr>
          <w:rFonts w:ascii="Sylfaen" w:hAnsi="Sylfaen" w:cs="Sylfaen"/>
          <w:b/>
          <w:sz w:val="22"/>
          <w:szCs w:val="22"/>
          <w:lang w:val="en-US"/>
        </w:rPr>
        <w:t>knowledge of legal norms</w:t>
      </w:r>
      <w:r w:rsidRPr="00073919">
        <w:rPr>
          <w:rFonts w:ascii="Sylfaen" w:hAnsi="Sylfaen"/>
          <w:b/>
          <w:sz w:val="22"/>
          <w:szCs w:val="22"/>
        </w:rPr>
        <w:t xml:space="preserve"> </w:t>
      </w:r>
    </w:p>
    <w:p w14:paraId="03E31362" w14:textId="77777777" w:rsidR="005C2083" w:rsidRPr="00004680" w:rsidRDefault="005C2083" w:rsidP="00042097">
      <w:pPr>
        <w:jc w:val="both"/>
        <w:rPr>
          <w:rFonts w:ascii="Sylfaen" w:hAnsi="Sylfaen"/>
          <w:b/>
          <w:i/>
          <w:sz w:val="22"/>
          <w:szCs w:val="22"/>
        </w:rPr>
      </w:pPr>
    </w:p>
    <w:p w14:paraId="396B3972" w14:textId="77777777" w:rsidR="005C2083" w:rsidRDefault="005C2083" w:rsidP="00042097">
      <w:pPr>
        <w:jc w:val="both"/>
        <w:rPr>
          <w:rFonts w:ascii="Sylfaen" w:hAnsi="Sylfaen"/>
          <w:sz w:val="22"/>
          <w:szCs w:val="22"/>
        </w:rPr>
      </w:pPr>
      <w:r>
        <w:rPr>
          <w:rFonts w:ascii="Sylfaen" w:hAnsi="Sylfaen"/>
          <w:sz w:val="22"/>
          <w:szCs w:val="22"/>
          <w:u w:val="single"/>
        </w:rPr>
        <w:t>C</w:t>
      </w:r>
      <w:r w:rsidRPr="002A15E7">
        <w:rPr>
          <w:rFonts w:ascii="Sylfaen" w:hAnsi="Sylfaen"/>
          <w:sz w:val="22"/>
          <w:szCs w:val="22"/>
          <w:u w:val="single"/>
        </w:rPr>
        <w:t>onsideration shall be given</w:t>
      </w:r>
      <w:r>
        <w:rPr>
          <w:rFonts w:ascii="Sylfaen" w:hAnsi="Sylfaen"/>
          <w:sz w:val="22"/>
          <w:szCs w:val="22"/>
          <w:u w:val="single"/>
          <w:lang w:val="en-US"/>
        </w:rPr>
        <w:t xml:space="preserve"> to</w:t>
      </w:r>
      <w:r>
        <w:rPr>
          <w:rFonts w:ascii="Sylfaen" w:hAnsi="Sylfaen"/>
          <w:sz w:val="22"/>
          <w:szCs w:val="22"/>
        </w:rPr>
        <w:t>:</w:t>
      </w:r>
    </w:p>
    <w:p w14:paraId="61878FA5" w14:textId="77777777" w:rsidR="005C2083" w:rsidRPr="00156E04" w:rsidRDefault="005C2083" w:rsidP="00042097">
      <w:pPr>
        <w:jc w:val="both"/>
        <w:rPr>
          <w:rFonts w:ascii="Sylfaen" w:hAnsi="Sylfaen"/>
          <w:sz w:val="22"/>
          <w:szCs w:val="22"/>
        </w:rPr>
      </w:pPr>
      <w:r>
        <w:rPr>
          <w:rFonts w:ascii="Sylfaen" w:hAnsi="Sylfaen"/>
          <w:sz w:val="22"/>
          <w:szCs w:val="22"/>
          <w:lang w:val="en-US"/>
        </w:rPr>
        <w:t>The level of knowledge of</w:t>
      </w:r>
      <w:r w:rsidRPr="00BE5CF0">
        <w:rPr>
          <w:rFonts w:ascii="Sylfaen" w:hAnsi="Sylfaen"/>
          <w:sz w:val="22"/>
          <w:szCs w:val="22"/>
        </w:rPr>
        <w:t xml:space="preserve"> substantive and procedural laws, the human rights law (including the European C</w:t>
      </w:r>
      <w:r>
        <w:rPr>
          <w:rFonts w:ascii="Sylfaen" w:hAnsi="Sylfaen"/>
          <w:sz w:val="22"/>
          <w:szCs w:val="22"/>
        </w:rPr>
        <w:t>ourt of Human Rights’ case law).</w:t>
      </w:r>
      <w:r w:rsidRPr="00BE5CF0">
        <w:rPr>
          <w:rFonts w:ascii="Sylfaen" w:hAnsi="Sylfaen"/>
          <w:sz w:val="22"/>
          <w:szCs w:val="22"/>
        </w:rPr>
        <w:t xml:space="preserve"> </w:t>
      </w:r>
      <w:r w:rsidRPr="00B7332A">
        <w:rPr>
          <w:rFonts w:ascii="Sylfaen" w:hAnsi="Sylfaen"/>
          <w:sz w:val="22"/>
          <w:szCs w:val="22"/>
        </w:rPr>
        <w:t>In order to evaluate a candidate</w:t>
      </w:r>
      <w:r>
        <w:rPr>
          <w:rFonts w:ascii="Sylfaen" w:hAnsi="Sylfaen"/>
          <w:sz w:val="22"/>
          <w:szCs w:val="22"/>
          <w:lang w:val="en-US"/>
        </w:rPr>
        <w:t xml:space="preserve"> </w:t>
      </w:r>
      <w:r w:rsidRPr="00B7332A">
        <w:rPr>
          <w:rFonts w:ascii="Sylfaen" w:hAnsi="Sylfaen"/>
          <w:sz w:val="22"/>
          <w:szCs w:val="22"/>
        </w:rPr>
        <w:t>for judge</w:t>
      </w:r>
      <w:r>
        <w:rPr>
          <w:rFonts w:ascii="Sylfaen" w:hAnsi="Sylfaen"/>
          <w:sz w:val="22"/>
          <w:szCs w:val="22"/>
          <w:lang w:val="en-US"/>
        </w:rPr>
        <w:t xml:space="preserve"> without </w:t>
      </w:r>
      <w:r w:rsidRPr="008A4B15">
        <w:rPr>
          <w:rFonts w:ascii="Sylfaen" w:hAnsi="Sylfaen"/>
          <w:sz w:val="22"/>
          <w:szCs w:val="22"/>
          <w:lang w:val="en-US"/>
        </w:rPr>
        <w:t>judicial experience</w:t>
      </w:r>
      <w:r>
        <w:rPr>
          <w:rFonts w:ascii="Sylfaen" w:hAnsi="Sylfaen"/>
          <w:sz w:val="22"/>
          <w:szCs w:val="22"/>
          <w:lang w:val="en-US"/>
        </w:rPr>
        <w:t xml:space="preserve"> with this criteria</w:t>
      </w:r>
      <w:r>
        <w:rPr>
          <w:rFonts w:ascii="Sylfaen" w:hAnsi="Sylfaen"/>
          <w:sz w:val="22"/>
          <w:szCs w:val="22"/>
        </w:rPr>
        <w:t xml:space="preserve">, </w:t>
      </w:r>
      <w:r w:rsidRPr="00B7332A">
        <w:rPr>
          <w:rFonts w:ascii="Sylfaen" w:hAnsi="Sylfaen"/>
          <w:sz w:val="22"/>
          <w:szCs w:val="22"/>
        </w:rPr>
        <w:t xml:space="preserve">the High Council of Justice of Georgia may make a request for the results of a judicial qualification examination passed by the candidate for judge, and the evaluation by the Independent Board </w:t>
      </w:r>
      <w:r w:rsidRPr="00B7332A">
        <w:rPr>
          <w:rFonts w:ascii="Sylfaen" w:hAnsi="Sylfaen"/>
          <w:sz w:val="22"/>
          <w:szCs w:val="22"/>
        </w:rPr>
        <w:lastRenderedPageBreak/>
        <w:t>of the High School of Justice.</w:t>
      </w:r>
      <w:r>
        <w:rPr>
          <w:rFonts w:ascii="Sylfaen" w:hAnsi="Sylfaen"/>
          <w:sz w:val="22"/>
          <w:szCs w:val="22"/>
          <w:lang w:val="en-US"/>
        </w:rPr>
        <w:t xml:space="preserve"> </w:t>
      </w:r>
      <w:r w:rsidRPr="00B7332A">
        <w:rPr>
          <w:rFonts w:ascii="Sylfaen" w:hAnsi="Sylfaen"/>
          <w:sz w:val="22"/>
          <w:szCs w:val="22"/>
        </w:rPr>
        <w:t xml:space="preserve">In </w:t>
      </w:r>
      <w:r>
        <w:rPr>
          <w:rFonts w:ascii="Sylfaen" w:hAnsi="Sylfaen"/>
          <w:sz w:val="22"/>
          <w:szCs w:val="22"/>
          <w:lang w:val="en-US"/>
        </w:rPr>
        <w:t>case of</w:t>
      </w:r>
      <w:r>
        <w:rPr>
          <w:rFonts w:ascii="Sylfaen" w:hAnsi="Sylfaen"/>
          <w:sz w:val="22"/>
          <w:szCs w:val="22"/>
        </w:rPr>
        <w:t xml:space="preserve"> evaluating</w:t>
      </w:r>
      <w:r w:rsidRPr="00B7332A">
        <w:rPr>
          <w:rFonts w:ascii="Sylfaen" w:hAnsi="Sylfaen"/>
          <w:sz w:val="22"/>
          <w:szCs w:val="22"/>
        </w:rPr>
        <w:t xml:space="preserve"> a candidate</w:t>
      </w:r>
      <w:r>
        <w:rPr>
          <w:rFonts w:ascii="Sylfaen" w:hAnsi="Sylfaen"/>
          <w:sz w:val="22"/>
          <w:szCs w:val="22"/>
          <w:lang w:val="en-US"/>
        </w:rPr>
        <w:t xml:space="preserve"> </w:t>
      </w:r>
      <w:r w:rsidRPr="00B7332A">
        <w:rPr>
          <w:rFonts w:ascii="Sylfaen" w:hAnsi="Sylfaen"/>
          <w:sz w:val="22"/>
          <w:szCs w:val="22"/>
        </w:rPr>
        <w:t>for judge</w:t>
      </w:r>
      <w:r>
        <w:rPr>
          <w:rFonts w:ascii="Sylfaen" w:hAnsi="Sylfaen"/>
          <w:sz w:val="22"/>
          <w:szCs w:val="22"/>
          <w:lang w:val="en-US"/>
        </w:rPr>
        <w:t xml:space="preserve"> with </w:t>
      </w:r>
      <w:r w:rsidRPr="008A4B15">
        <w:rPr>
          <w:rFonts w:ascii="Sylfaen" w:hAnsi="Sylfaen"/>
          <w:sz w:val="22"/>
          <w:szCs w:val="22"/>
          <w:lang w:val="en-US"/>
        </w:rPr>
        <w:t>judicial experience</w:t>
      </w:r>
      <w:r>
        <w:rPr>
          <w:rFonts w:ascii="Sylfaen" w:hAnsi="Sylfaen"/>
          <w:sz w:val="22"/>
          <w:szCs w:val="22"/>
          <w:lang w:val="en-US"/>
        </w:rPr>
        <w:t xml:space="preserve">, in addition </w:t>
      </w:r>
      <w:r>
        <w:rPr>
          <w:rFonts w:ascii="Sylfaen" w:hAnsi="Sylfaen"/>
          <w:sz w:val="22"/>
          <w:szCs w:val="22"/>
        </w:rPr>
        <w:t>c</w:t>
      </w:r>
      <w:r w:rsidRPr="00156E04">
        <w:rPr>
          <w:rFonts w:ascii="Sylfaen" w:hAnsi="Sylfaen"/>
          <w:sz w:val="22"/>
          <w:szCs w:val="22"/>
        </w:rPr>
        <w:t>onsideration shall be given</w:t>
      </w:r>
      <w:r w:rsidRPr="00156E04">
        <w:rPr>
          <w:rFonts w:ascii="Sylfaen" w:hAnsi="Sylfaen"/>
          <w:sz w:val="22"/>
          <w:szCs w:val="22"/>
          <w:lang w:val="en-US"/>
        </w:rPr>
        <w:t xml:space="preserve"> to</w:t>
      </w:r>
      <w:r>
        <w:rPr>
          <w:rFonts w:ascii="Sylfaen" w:hAnsi="Sylfaen"/>
          <w:sz w:val="22"/>
          <w:szCs w:val="22"/>
          <w:lang w:val="en-US"/>
        </w:rPr>
        <w:t xml:space="preserve"> the </w:t>
      </w:r>
      <w:r w:rsidRPr="00156E04">
        <w:rPr>
          <w:rFonts w:ascii="Sylfaen" w:hAnsi="Sylfaen"/>
          <w:sz w:val="22"/>
          <w:szCs w:val="22"/>
        </w:rPr>
        <w:t>correctness of application of legal norms, including the case law of the European Court of Human Rights with respect to decisions made by the judge on the cases reviewed.</w:t>
      </w:r>
    </w:p>
    <w:p w14:paraId="289EA6DA" w14:textId="77777777" w:rsidR="005C2083" w:rsidRDefault="005C2083" w:rsidP="00042097">
      <w:pPr>
        <w:jc w:val="both"/>
        <w:rPr>
          <w:rFonts w:ascii="Sylfaen" w:hAnsi="Sylfaen"/>
          <w:sz w:val="22"/>
          <w:szCs w:val="22"/>
        </w:rPr>
      </w:pPr>
    </w:p>
    <w:p w14:paraId="6973C0F9" w14:textId="77777777" w:rsidR="005C2083" w:rsidRDefault="005C2083" w:rsidP="00042097">
      <w:pPr>
        <w:jc w:val="both"/>
        <w:rPr>
          <w:rFonts w:ascii="Sylfaen" w:hAnsi="Sylfaen"/>
          <w:sz w:val="22"/>
          <w:szCs w:val="22"/>
        </w:rPr>
      </w:pPr>
      <w:r w:rsidRPr="00D64DC7">
        <w:rPr>
          <w:rFonts w:ascii="Sylfaen" w:hAnsi="Sylfaen"/>
          <w:sz w:val="22"/>
          <w:szCs w:val="22"/>
        </w:rPr>
        <w:t>Correct</w:t>
      </w:r>
      <w:r w:rsidRPr="00BE5CF0">
        <w:rPr>
          <w:rFonts w:ascii="Sylfaen" w:hAnsi="Sylfaen"/>
          <w:sz w:val="22"/>
          <w:szCs w:val="22"/>
        </w:rPr>
        <w:t xml:space="preserve"> application of appropriate legal norms in the </w:t>
      </w:r>
      <w:r w:rsidRPr="00BE5CF0">
        <w:rPr>
          <w:rFonts w:ascii="Sylfaen" w:hAnsi="Sylfaen"/>
        </w:rPr>
        <w:t>judgment</w:t>
      </w:r>
      <w:r w:rsidRPr="00BE5CF0">
        <w:rPr>
          <w:rFonts w:ascii="Sylfaen" w:hAnsi="Sylfaen"/>
          <w:sz w:val="22"/>
          <w:szCs w:val="22"/>
        </w:rPr>
        <w:t xml:space="preserve"> delivered by him/her, reasonableness and certainty of the </w:t>
      </w:r>
      <w:r w:rsidRPr="00BE5CF0">
        <w:rPr>
          <w:rFonts w:ascii="Sylfaen" w:hAnsi="Sylfaen"/>
        </w:rPr>
        <w:t>judgment</w:t>
      </w:r>
      <w:r w:rsidRPr="00BE5CF0">
        <w:rPr>
          <w:rFonts w:ascii="Sylfaen" w:hAnsi="Sylfaen"/>
          <w:sz w:val="22"/>
          <w:szCs w:val="22"/>
        </w:rPr>
        <w:t xml:space="preserve">, the ability of a judge to think analytically, the ability to express an opinion clearly and explicitly, to judge and </w:t>
      </w:r>
      <w:r w:rsidRPr="00BE5CF0">
        <w:rPr>
          <w:rFonts w:ascii="Sylfaen" w:hAnsi="Sylfaen"/>
        </w:rPr>
        <w:t>analyze</w:t>
      </w:r>
      <w:r w:rsidRPr="00BE5CF0">
        <w:rPr>
          <w:rFonts w:ascii="Sylfaen" w:hAnsi="Sylfaen"/>
          <w:sz w:val="22"/>
          <w:szCs w:val="22"/>
        </w:rPr>
        <w:t xml:space="preserve"> logically. </w:t>
      </w:r>
    </w:p>
    <w:p w14:paraId="18BF111D" w14:textId="77777777" w:rsidR="005C2083" w:rsidRDefault="005C2083" w:rsidP="00042097">
      <w:pPr>
        <w:jc w:val="both"/>
        <w:rPr>
          <w:rFonts w:ascii="Sylfaen" w:hAnsi="Sylfaen"/>
          <w:sz w:val="22"/>
          <w:szCs w:val="22"/>
        </w:rPr>
      </w:pPr>
      <w:r w:rsidRPr="00BE5CF0">
        <w:rPr>
          <w:rFonts w:ascii="Sylfaen" w:hAnsi="Sylfaen"/>
          <w:sz w:val="22"/>
          <w:szCs w:val="22"/>
        </w:rPr>
        <w:t>When examining a case/</w:t>
      </w:r>
      <w:r w:rsidRPr="00BE5CF0">
        <w:rPr>
          <w:rFonts w:ascii="Sylfaen" w:hAnsi="Sylfaen"/>
        </w:rPr>
        <w:t>judgment</w:t>
      </w:r>
      <w:r w:rsidRPr="00BE5CF0">
        <w:rPr>
          <w:rFonts w:ascii="Sylfaen" w:hAnsi="Sylfaen"/>
          <w:sz w:val="22"/>
          <w:szCs w:val="22"/>
        </w:rPr>
        <w:t xml:space="preserve">, the character and graveness of a legal error made in the </w:t>
      </w:r>
      <w:r w:rsidRPr="00BE5CF0">
        <w:rPr>
          <w:rFonts w:ascii="Sylfaen" w:hAnsi="Sylfaen"/>
        </w:rPr>
        <w:t>judgment</w:t>
      </w:r>
      <w:r w:rsidRPr="00BE5CF0">
        <w:rPr>
          <w:rFonts w:ascii="Sylfaen" w:hAnsi="Sylfaen"/>
          <w:sz w:val="22"/>
          <w:szCs w:val="22"/>
        </w:rPr>
        <w:t xml:space="preserve"> revoked/partially revoked by a superior court shall also be evaluated.</w:t>
      </w:r>
      <w:r>
        <w:rPr>
          <w:rFonts w:ascii="Sylfaen" w:hAnsi="Sylfaen"/>
          <w:sz w:val="22"/>
          <w:szCs w:val="22"/>
        </w:rPr>
        <w:t xml:space="preserve"> </w:t>
      </w:r>
    </w:p>
    <w:p w14:paraId="7500344A" w14:textId="77777777" w:rsidR="005C2083" w:rsidRDefault="005C2083" w:rsidP="00042097">
      <w:pPr>
        <w:jc w:val="both"/>
        <w:rPr>
          <w:rFonts w:ascii="Sylfaen" w:hAnsi="Sylfaen"/>
          <w:sz w:val="22"/>
          <w:szCs w:val="22"/>
        </w:rPr>
      </w:pPr>
      <w:r w:rsidRPr="00D75AB8">
        <w:rPr>
          <w:rFonts w:ascii="Sylfaen" w:hAnsi="Sylfaen"/>
        </w:rPr>
        <w:t>Consideration</w:t>
      </w:r>
      <w:r w:rsidRPr="00D75AB8">
        <w:rPr>
          <w:rFonts w:ascii="Sylfaen" w:hAnsi="Sylfaen"/>
          <w:sz w:val="22"/>
          <w:szCs w:val="22"/>
        </w:rPr>
        <w:t xml:space="preserve"> shall be given to his/her ability to think analytically and professional experience.</w:t>
      </w:r>
    </w:p>
    <w:p w14:paraId="23E2E1E9" w14:textId="77777777" w:rsidR="005C2083" w:rsidRDefault="005C2083" w:rsidP="00042097">
      <w:pPr>
        <w:jc w:val="both"/>
        <w:rPr>
          <w:rFonts w:ascii="Sylfaen" w:hAnsi="Sylfaen"/>
          <w:sz w:val="22"/>
          <w:szCs w:val="22"/>
        </w:rPr>
      </w:pPr>
      <w:r w:rsidRPr="00B7332A">
        <w:rPr>
          <w:rFonts w:ascii="Sylfaen" w:hAnsi="Sylfaen"/>
          <w:sz w:val="22"/>
          <w:szCs w:val="22"/>
        </w:rPr>
        <w:t xml:space="preserve">In </w:t>
      </w:r>
      <w:r>
        <w:rPr>
          <w:rFonts w:ascii="Sylfaen" w:hAnsi="Sylfaen"/>
          <w:sz w:val="22"/>
          <w:szCs w:val="22"/>
          <w:lang w:val="en-US"/>
        </w:rPr>
        <w:t>case of</w:t>
      </w:r>
      <w:r>
        <w:rPr>
          <w:rFonts w:ascii="Sylfaen" w:hAnsi="Sylfaen"/>
          <w:sz w:val="22"/>
          <w:szCs w:val="22"/>
        </w:rPr>
        <w:t xml:space="preserve"> evaluating</w:t>
      </w:r>
      <w:r w:rsidRPr="00B7332A">
        <w:rPr>
          <w:rFonts w:ascii="Sylfaen" w:hAnsi="Sylfaen"/>
          <w:sz w:val="22"/>
          <w:szCs w:val="22"/>
        </w:rPr>
        <w:t xml:space="preserve"> a candidate</w:t>
      </w:r>
      <w:r>
        <w:rPr>
          <w:rFonts w:ascii="Sylfaen" w:hAnsi="Sylfaen"/>
          <w:sz w:val="22"/>
          <w:szCs w:val="22"/>
          <w:lang w:val="en-US"/>
        </w:rPr>
        <w:t xml:space="preserve"> </w:t>
      </w:r>
      <w:r w:rsidRPr="00B7332A">
        <w:rPr>
          <w:rFonts w:ascii="Sylfaen" w:hAnsi="Sylfaen"/>
          <w:sz w:val="22"/>
          <w:szCs w:val="22"/>
        </w:rPr>
        <w:t>for judge</w:t>
      </w:r>
      <w:r>
        <w:rPr>
          <w:rFonts w:ascii="Sylfaen" w:hAnsi="Sylfaen"/>
          <w:sz w:val="22"/>
          <w:szCs w:val="22"/>
          <w:lang w:val="en-US"/>
        </w:rPr>
        <w:t xml:space="preserve"> with </w:t>
      </w:r>
      <w:r w:rsidRPr="008A4B15">
        <w:rPr>
          <w:rFonts w:ascii="Sylfaen" w:hAnsi="Sylfaen"/>
          <w:sz w:val="22"/>
          <w:szCs w:val="22"/>
          <w:lang w:val="en-US"/>
        </w:rPr>
        <w:t>judicial experience</w:t>
      </w:r>
    </w:p>
    <w:p w14:paraId="52017831" w14:textId="77777777" w:rsidR="005C2083" w:rsidRDefault="005C2083" w:rsidP="00042097">
      <w:pPr>
        <w:jc w:val="both"/>
        <w:rPr>
          <w:rFonts w:ascii="Sylfaen" w:hAnsi="Sylfaen"/>
          <w:i/>
          <w:sz w:val="22"/>
          <w:szCs w:val="22"/>
        </w:rPr>
      </w:pPr>
      <w:r w:rsidRPr="00DF662C">
        <w:rPr>
          <w:rFonts w:ascii="Sylfaen" w:hAnsi="Sylfaen"/>
          <w:i/>
        </w:rPr>
        <w:t>Account</w:t>
      </w:r>
      <w:r w:rsidRPr="00DF662C">
        <w:rPr>
          <w:rFonts w:ascii="Sylfaen" w:hAnsi="Sylfaen"/>
          <w:i/>
          <w:sz w:val="22"/>
          <w:szCs w:val="22"/>
        </w:rPr>
        <w:t xml:space="preserve"> shall be taken of the substantiation and cogency of the decisions made by the judge with respect to cases reviewed, the judge’s ability to think analytically, and professional experience.</w:t>
      </w:r>
    </w:p>
    <w:p w14:paraId="1D6CD3C2" w14:textId="77777777" w:rsidR="005C2083" w:rsidRPr="00004680" w:rsidRDefault="005C2083" w:rsidP="00042097">
      <w:pPr>
        <w:jc w:val="both"/>
        <w:rPr>
          <w:rFonts w:ascii="Sylfaen" w:hAnsi="Sylfaen"/>
          <w:i/>
          <w:sz w:val="22"/>
          <w:szCs w:val="22"/>
        </w:rPr>
      </w:pPr>
    </w:p>
    <w:p w14:paraId="730478CA" w14:textId="77777777" w:rsidR="005C2083" w:rsidRDefault="005C2083" w:rsidP="00042097">
      <w:pPr>
        <w:jc w:val="both"/>
      </w:pPr>
    </w:p>
    <w:p w14:paraId="59AD6668" w14:textId="77777777" w:rsidR="006D1023" w:rsidRPr="00004680" w:rsidRDefault="006D1023" w:rsidP="00042097">
      <w:pPr>
        <w:jc w:val="both"/>
        <w:rPr>
          <w:rFonts w:ascii="Sylfaen" w:hAnsi="Sylfaen"/>
          <w:i/>
          <w:sz w:val="22"/>
          <w:szCs w:val="22"/>
        </w:rPr>
      </w:pPr>
    </w:p>
    <w:p w14:paraId="72D0A90E" w14:textId="77777777" w:rsidR="00073919" w:rsidRPr="006D1023" w:rsidRDefault="00073919" w:rsidP="00042097">
      <w:pPr>
        <w:jc w:val="both"/>
        <w:rPr>
          <w:rFonts w:ascii="Sylfaen" w:hAnsi="Sylfaen"/>
          <w:i/>
          <w:sz w:val="22"/>
          <w:szCs w:val="22"/>
        </w:rPr>
      </w:pPr>
    </w:p>
    <w:p w14:paraId="4B83F15B" w14:textId="77777777" w:rsidR="005C2083" w:rsidRPr="006D1023" w:rsidRDefault="005C2083" w:rsidP="00042097">
      <w:pPr>
        <w:jc w:val="both"/>
        <w:rPr>
          <w:rFonts w:ascii="Sylfaen" w:hAnsi="Sylfaen"/>
          <w:i/>
          <w:sz w:val="22"/>
          <w:szCs w:val="22"/>
        </w:rPr>
      </w:pPr>
    </w:p>
    <w:p w14:paraId="1FCEFC6A" w14:textId="77777777" w:rsidR="005C2083" w:rsidRDefault="005C2083" w:rsidP="00042097">
      <w:pPr>
        <w:jc w:val="both"/>
        <w:rPr>
          <w:rFonts w:ascii="Sylfaen" w:hAnsi="Sylfaen"/>
          <w:b/>
          <w:i/>
          <w:sz w:val="22"/>
          <w:szCs w:val="22"/>
          <w:lang w:val="en-US"/>
        </w:rPr>
      </w:pPr>
      <w:r>
        <w:rPr>
          <w:rFonts w:ascii="Sylfaen" w:hAnsi="Sylfaen"/>
          <w:b/>
          <w:i/>
        </w:rPr>
        <w:t>A</w:t>
      </w:r>
      <w:r w:rsidRPr="00DD6EE2">
        <w:rPr>
          <w:rFonts w:ascii="Sylfaen" w:hAnsi="Sylfaen"/>
          <w:b/>
          <w:i/>
        </w:rPr>
        <w:t>bility</w:t>
      </w:r>
      <w:r w:rsidRPr="00DD6EE2">
        <w:rPr>
          <w:rFonts w:ascii="Sylfaen" w:hAnsi="Sylfaen"/>
          <w:b/>
          <w:i/>
          <w:sz w:val="22"/>
          <w:szCs w:val="22"/>
        </w:rPr>
        <w:t xml:space="preserve"> of legal substantiation and competence</w:t>
      </w:r>
      <w:r>
        <w:rPr>
          <w:rFonts w:ascii="Sylfaen" w:hAnsi="Sylfaen"/>
          <w:b/>
          <w:i/>
          <w:sz w:val="22"/>
          <w:szCs w:val="22"/>
          <w:lang w:val="en-US"/>
        </w:rPr>
        <w:t>:</w:t>
      </w:r>
    </w:p>
    <w:p w14:paraId="62B62581" w14:textId="77777777" w:rsidR="005C2083" w:rsidRPr="00F211F2" w:rsidRDefault="005C2083" w:rsidP="00042097">
      <w:pPr>
        <w:jc w:val="both"/>
        <w:rPr>
          <w:rFonts w:ascii="Sylfaen" w:hAnsi="Sylfaen"/>
          <w:sz w:val="22"/>
          <w:szCs w:val="22"/>
          <w:lang w:val="en-US"/>
        </w:rPr>
      </w:pPr>
      <w:r>
        <w:rPr>
          <w:rFonts w:ascii="Sylfaen" w:hAnsi="Sylfaen"/>
          <w:sz w:val="22"/>
          <w:szCs w:val="22"/>
          <w:u w:val="single"/>
        </w:rPr>
        <w:t>C</w:t>
      </w:r>
      <w:r w:rsidRPr="002A15E7">
        <w:rPr>
          <w:rFonts w:ascii="Sylfaen" w:hAnsi="Sylfaen"/>
          <w:sz w:val="22"/>
          <w:szCs w:val="22"/>
          <w:u w:val="single"/>
        </w:rPr>
        <w:t>onsideration shall be given</w:t>
      </w:r>
      <w:r>
        <w:rPr>
          <w:rFonts w:ascii="Sylfaen" w:hAnsi="Sylfaen"/>
          <w:sz w:val="22"/>
          <w:szCs w:val="22"/>
          <w:u w:val="single"/>
          <w:lang w:val="en-US"/>
        </w:rPr>
        <w:t xml:space="preserve"> to:</w:t>
      </w:r>
      <w:r w:rsidRPr="00004680">
        <w:rPr>
          <w:rFonts w:ascii="Sylfaen" w:hAnsi="Sylfaen"/>
          <w:sz w:val="22"/>
          <w:szCs w:val="22"/>
        </w:rPr>
        <w:t xml:space="preserve"> </w:t>
      </w:r>
      <w:r w:rsidRPr="00E61E18">
        <w:rPr>
          <w:rFonts w:ascii="Sylfaen" w:hAnsi="Sylfaen"/>
          <w:sz w:val="22"/>
          <w:szCs w:val="22"/>
          <w:lang w:val="en-US"/>
        </w:rPr>
        <w:t xml:space="preserve">His/her </w:t>
      </w:r>
      <w:r w:rsidRPr="00E61E18">
        <w:rPr>
          <w:rFonts w:ascii="Sylfaen" w:hAnsi="Sylfaen"/>
          <w:sz w:val="22"/>
          <w:szCs w:val="22"/>
        </w:rPr>
        <w:t>ability to think analytically, and professional experience.</w:t>
      </w:r>
      <w:r w:rsidRPr="00E61E18">
        <w:rPr>
          <w:rFonts w:ascii="Sylfaen" w:hAnsi="Sylfaen"/>
          <w:sz w:val="22"/>
          <w:szCs w:val="22"/>
          <w:lang w:val="en-US"/>
        </w:rPr>
        <w:t xml:space="preserve"> In case of </w:t>
      </w:r>
      <w:r w:rsidRPr="00E61E18">
        <w:rPr>
          <w:rFonts w:ascii="Sylfaen" w:hAnsi="Sylfaen"/>
          <w:sz w:val="22"/>
          <w:szCs w:val="22"/>
        </w:rPr>
        <w:t xml:space="preserve">evaluating a </w:t>
      </w:r>
      <w:r w:rsidRPr="00B7332A">
        <w:rPr>
          <w:rFonts w:ascii="Sylfaen" w:hAnsi="Sylfaen"/>
          <w:sz w:val="22"/>
          <w:szCs w:val="22"/>
        </w:rPr>
        <w:t>candidate</w:t>
      </w:r>
      <w:r>
        <w:rPr>
          <w:rFonts w:ascii="Sylfaen" w:hAnsi="Sylfaen"/>
          <w:sz w:val="22"/>
          <w:szCs w:val="22"/>
          <w:lang w:val="en-US"/>
        </w:rPr>
        <w:t xml:space="preserve"> </w:t>
      </w:r>
      <w:r w:rsidRPr="00B7332A">
        <w:rPr>
          <w:rFonts w:ascii="Sylfaen" w:hAnsi="Sylfaen"/>
          <w:sz w:val="22"/>
          <w:szCs w:val="22"/>
        </w:rPr>
        <w:t>for judge</w:t>
      </w:r>
      <w:r>
        <w:rPr>
          <w:rFonts w:ascii="Sylfaen" w:hAnsi="Sylfaen"/>
          <w:sz w:val="22"/>
          <w:szCs w:val="22"/>
          <w:lang w:val="en-US"/>
        </w:rPr>
        <w:t xml:space="preserve"> with </w:t>
      </w:r>
      <w:r w:rsidRPr="008A4B15">
        <w:rPr>
          <w:rFonts w:ascii="Sylfaen" w:hAnsi="Sylfaen"/>
          <w:sz w:val="22"/>
          <w:szCs w:val="22"/>
          <w:lang w:val="en-US"/>
        </w:rPr>
        <w:t>judicial experience</w:t>
      </w:r>
      <w:r>
        <w:rPr>
          <w:rFonts w:ascii="Sylfaen" w:hAnsi="Sylfaen"/>
          <w:sz w:val="22"/>
          <w:szCs w:val="22"/>
          <w:lang w:val="en-US"/>
        </w:rPr>
        <w:t>,</w:t>
      </w:r>
      <w:r>
        <w:rPr>
          <w:rFonts w:ascii="Sylfaen" w:hAnsi="Sylfaen"/>
          <w:i/>
          <w:sz w:val="22"/>
          <w:szCs w:val="22"/>
        </w:rPr>
        <w:t xml:space="preserve"> </w:t>
      </w:r>
      <w:r w:rsidRPr="00E61E18">
        <w:rPr>
          <w:rFonts w:ascii="Sylfaen" w:hAnsi="Sylfaen"/>
          <w:sz w:val="22"/>
          <w:szCs w:val="22"/>
        </w:rPr>
        <w:t xml:space="preserve">substantiation and cogency of </w:t>
      </w:r>
      <w:r>
        <w:rPr>
          <w:rFonts w:ascii="Sylfaen" w:hAnsi="Sylfaen"/>
          <w:sz w:val="22"/>
          <w:szCs w:val="22"/>
        </w:rPr>
        <w:t xml:space="preserve">the decisions made by </w:t>
      </w:r>
      <w:r>
        <w:rPr>
          <w:rFonts w:ascii="Sylfaen" w:hAnsi="Sylfaen"/>
          <w:sz w:val="22"/>
          <w:szCs w:val="22"/>
          <w:lang w:val="en-US"/>
        </w:rPr>
        <w:t>him/her in conducted trials;</w:t>
      </w:r>
    </w:p>
    <w:p w14:paraId="00C9AC25" w14:textId="77777777" w:rsidR="005C2083" w:rsidRDefault="005C2083" w:rsidP="00042097">
      <w:pPr>
        <w:jc w:val="both"/>
        <w:rPr>
          <w:rFonts w:ascii="Sylfaen" w:hAnsi="Sylfaen"/>
          <w:b/>
          <w:i/>
          <w:sz w:val="22"/>
          <w:szCs w:val="22"/>
        </w:rPr>
      </w:pPr>
    </w:p>
    <w:p w14:paraId="53DDB898" w14:textId="77777777" w:rsidR="005C2083" w:rsidRPr="00E61E18" w:rsidRDefault="005C2083" w:rsidP="00042097">
      <w:pPr>
        <w:jc w:val="both"/>
        <w:rPr>
          <w:rFonts w:ascii="Sylfaen" w:hAnsi="Sylfaen"/>
          <w:i/>
          <w:sz w:val="22"/>
          <w:szCs w:val="22"/>
          <w:lang w:val="en-US"/>
        </w:rPr>
      </w:pPr>
      <w:r>
        <w:rPr>
          <w:rFonts w:ascii="Sylfaen" w:hAnsi="Sylfaen"/>
          <w:b/>
          <w:i/>
          <w:sz w:val="22"/>
          <w:szCs w:val="22"/>
          <w:lang w:val="en-US"/>
        </w:rPr>
        <w:t>Academic achievements and professional training:</w:t>
      </w:r>
    </w:p>
    <w:p w14:paraId="7BFF7F0D" w14:textId="77777777" w:rsidR="005C2083" w:rsidRPr="00004680" w:rsidRDefault="005C2083" w:rsidP="00042097">
      <w:pPr>
        <w:jc w:val="both"/>
        <w:rPr>
          <w:rFonts w:ascii="Sylfaen" w:hAnsi="Sylfaen"/>
          <w:sz w:val="22"/>
          <w:szCs w:val="22"/>
        </w:rPr>
      </w:pPr>
      <w:r>
        <w:rPr>
          <w:rFonts w:ascii="Sylfaen" w:hAnsi="Sylfaen"/>
          <w:sz w:val="22"/>
          <w:szCs w:val="22"/>
          <w:u w:val="single"/>
        </w:rPr>
        <w:t>C</w:t>
      </w:r>
      <w:r w:rsidRPr="002A15E7">
        <w:rPr>
          <w:rFonts w:ascii="Sylfaen" w:hAnsi="Sylfaen"/>
          <w:sz w:val="22"/>
          <w:szCs w:val="22"/>
          <w:u w:val="single"/>
        </w:rPr>
        <w:t>onsideration shall be given</w:t>
      </w:r>
      <w:r>
        <w:rPr>
          <w:rFonts w:ascii="Sylfaen" w:hAnsi="Sylfaen"/>
          <w:sz w:val="22"/>
          <w:szCs w:val="22"/>
          <w:u w:val="single"/>
          <w:lang w:val="en-US"/>
        </w:rPr>
        <w:t xml:space="preserve"> to</w:t>
      </w:r>
      <w:r>
        <w:rPr>
          <w:rFonts w:ascii="Sylfaen" w:hAnsi="Sylfaen"/>
          <w:sz w:val="22"/>
          <w:szCs w:val="22"/>
          <w:lang w:val="en-US"/>
        </w:rPr>
        <w:t>: H</w:t>
      </w:r>
      <w:r w:rsidRPr="007408DE">
        <w:rPr>
          <w:rFonts w:ascii="Sylfaen" w:hAnsi="Sylfaen"/>
          <w:sz w:val="22"/>
          <w:szCs w:val="22"/>
        </w:rPr>
        <w:t xml:space="preserve">is/her openness to novelties, self-development skills, office work culture, interest in obtaining new knowledge and skills, participation in professional training </w:t>
      </w:r>
      <w:r w:rsidRPr="007408DE">
        <w:rPr>
          <w:rFonts w:ascii="Sylfaen" w:hAnsi="Sylfaen"/>
        </w:rPr>
        <w:t>programs</w:t>
      </w:r>
      <w:r w:rsidRPr="007408DE">
        <w:rPr>
          <w:rFonts w:ascii="Sylfaen" w:hAnsi="Sylfaen"/>
          <w:sz w:val="22"/>
          <w:szCs w:val="22"/>
        </w:rPr>
        <w:t>, application of the knowledge and skills ob</w:t>
      </w:r>
      <w:r>
        <w:rPr>
          <w:rFonts w:ascii="Sylfaen" w:hAnsi="Sylfaen"/>
          <w:sz w:val="22"/>
          <w:szCs w:val="22"/>
        </w:rPr>
        <w:t>tained in practical activities;</w:t>
      </w:r>
    </w:p>
    <w:p w14:paraId="13BA073E" w14:textId="77777777" w:rsidR="005C2083" w:rsidRPr="00004680" w:rsidRDefault="005C2083" w:rsidP="00042097">
      <w:pPr>
        <w:jc w:val="both"/>
        <w:rPr>
          <w:rFonts w:ascii="Sylfaen" w:hAnsi="Sylfaen"/>
          <w:sz w:val="22"/>
          <w:szCs w:val="22"/>
        </w:rPr>
      </w:pPr>
    </w:p>
    <w:p w14:paraId="62B49031" w14:textId="77777777" w:rsidR="005C2083" w:rsidRPr="00004680" w:rsidRDefault="005C2083" w:rsidP="00042097">
      <w:pPr>
        <w:jc w:val="both"/>
        <w:rPr>
          <w:rFonts w:ascii="Sylfaen" w:hAnsi="Sylfaen"/>
          <w:i/>
          <w:sz w:val="22"/>
          <w:szCs w:val="22"/>
        </w:rPr>
      </w:pPr>
      <w:r>
        <w:rPr>
          <w:rFonts w:ascii="Sylfaen" w:hAnsi="Sylfaen"/>
          <w:b/>
          <w:i/>
          <w:sz w:val="22"/>
          <w:szCs w:val="22"/>
          <w:lang w:val="en-US"/>
        </w:rPr>
        <w:t>Professional activity:</w:t>
      </w:r>
    </w:p>
    <w:p w14:paraId="440C8A42" w14:textId="77777777" w:rsidR="005C2083" w:rsidRPr="00540FE8" w:rsidRDefault="005C2083" w:rsidP="00042097">
      <w:pPr>
        <w:jc w:val="both"/>
        <w:rPr>
          <w:rFonts w:ascii="Sylfaen" w:hAnsi="Sylfaen"/>
          <w:i/>
          <w:sz w:val="22"/>
          <w:szCs w:val="22"/>
        </w:rPr>
      </w:pPr>
      <w:r>
        <w:rPr>
          <w:rFonts w:ascii="Sylfaen" w:hAnsi="Sylfaen"/>
          <w:sz w:val="22"/>
          <w:szCs w:val="22"/>
          <w:u w:val="single"/>
        </w:rPr>
        <w:t>C</w:t>
      </w:r>
      <w:r w:rsidRPr="002A15E7">
        <w:rPr>
          <w:rFonts w:ascii="Sylfaen" w:hAnsi="Sylfaen"/>
          <w:sz w:val="22"/>
          <w:szCs w:val="22"/>
          <w:u w:val="single"/>
        </w:rPr>
        <w:t>onsideration shall be given</w:t>
      </w:r>
      <w:r>
        <w:rPr>
          <w:rFonts w:ascii="Sylfaen" w:hAnsi="Sylfaen"/>
          <w:sz w:val="22"/>
          <w:szCs w:val="22"/>
          <w:u w:val="single"/>
          <w:lang w:val="en-US"/>
        </w:rPr>
        <w:t xml:space="preserve"> to</w:t>
      </w:r>
      <w:r>
        <w:rPr>
          <w:rFonts w:ascii="Sylfaen" w:hAnsi="Sylfaen"/>
          <w:sz w:val="22"/>
          <w:szCs w:val="22"/>
        </w:rPr>
        <w:t>:</w:t>
      </w:r>
      <w:r>
        <w:rPr>
          <w:rFonts w:ascii="Sylfaen" w:hAnsi="Sylfaen"/>
          <w:i/>
          <w:sz w:val="22"/>
          <w:szCs w:val="22"/>
          <w:lang w:val="en-US"/>
        </w:rPr>
        <w:t xml:space="preserve"> </w:t>
      </w:r>
      <w:r w:rsidRPr="00540FE8">
        <w:rPr>
          <w:rFonts w:ascii="Sylfaen" w:hAnsi="Sylfaen"/>
          <w:sz w:val="22"/>
          <w:szCs w:val="22"/>
        </w:rPr>
        <w:t>his/her ability to take initiative, suggesting ideas and making proposals, his/her scientific and other publications, merits to the legal profession and community</w:t>
      </w:r>
      <w:r>
        <w:rPr>
          <w:rFonts w:ascii="Sylfaen" w:hAnsi="Sylfaen"/>
          <w:sz w:val="22"/>
          <w:szCs w:val="22"/>
          <w:lang w:val="en-US"/>
        </w:rPr>
        <w:t xml:space="preserve">, and in case of evaluating of the candidate with </w:t>
      </w:r>
      <w:r>
        <w:rPr>
          <w:rFonts w:ascii="Sylfaen" w:hAnsi="Sylfaen"/>
        </w:rPr>
        <w:t>judicial</w:t>
      </w:r>
      <w:r>
        <w:rPr>
          <w:rFonts w:ascii="Sylfaen" w:hAnsi="Sylfaen"/>
          <w:sz w:val="22"/>
          <w:szCs w:val="22"/>
          <w:lang w:val="en-US"/>
        </w:rPr>
        <w:t xml:space="preserve"> experience, also </w:t>
      </w:r>
      <w:r w:rsidRPr="00540FE8">
        <w:rPr>
          <w:rFonts w:ascii="Sylfaen" w:hAnsi="Sylfaen"/>
          <w:sz w:val="22"/>
          <w:szCs w:val="22"/>
        </w:rPr>
        <w:t xml:space="preserve">his/her participation in discussions, meetings and workshops of various formats dedicated to legal systems and justice, open and free expression </w:t>
      </w:r>
      <w:r>
        <w:rPr>
          <w:rFonts w:ascii="Sylfaen" w:hAnsi="Sylfaen"/>
          <w:sz w:val="22"/>
          <w:szCs w:val="22"/>
        </w:rPr>
        <w:t>of his/her attitudes and views.</w:t>
      </w:r>
    </w:p>
    <w:p w14:paraId="3020D361" w14:textId="77777777" w:rsidR="005C2083" w:rsidRDefault="005C2083" w:rsidP="00042097">
      <w:pPr>
        <w:jc w:val="both"/>
        <w:rPr>
          <w:rFonts w:ascii="Sylfaen" w:hAnsi="Sylfaen"/>
          <w:b/>
          <w:i/>
          <w:sz w:val="22"/>
          <w:szCs w:val="22"/>
          <w:lang w:val="en-US"/>
        </w:rPr>
      </w:pPr>
      <w:r>
        <w:rPr>
          <w:rFonts w:ascii="Sylfaen" w:hAnsi="Sylfaen"/>
          <w:b/>
          <w:i/>
          <w:sz w:val="22"/>
          <w:szCs w:val="22"/>
          <w:lang w:val="en-US"/>
        </w:rPr>
        <w:t xml:space="preserve">In case </w:t>
      </w:r>
      <w:r>
        <w:rPr>
          <w:rFonts w:ascii="Sylfaen" w:hAnsi="Sylfaen"/>
          <w:b/>
          <w:i/>
        </w:rPr>
        <w:t>of candidates</w:t>
      </w:r>
      <w:r>
        <w:rPr>
          <w:rFonts w:ascii="Sylfaen" w:hAnsi="Sylfaen"/>
          <w:b/>
          <w:i/>
          <w:sz w:val="22"/>
          <w:szCs w:val="22"/>
          <w:lang w:val="en-US"/>
        </w:rPr>
        <w:t xml:space="preserve"> without </w:t>
      </w:r>
      <w:r w:rsidRPr="004D43DE">
        <w:rPr>
          <w:rFonts w:ascii="Sylfaen" w:hAnsi="Sylfaen"/>
          <w:b/>
          <w:i/>
          <w:sz w:val="22"/>
          <w:szCs w:val="22"/>
          <w:lang w:val="en-US"/>
        </w:rPr>
        <w:t>judicial experience</w:t>
      </w:r>
      <w:r>
        <w:rPr>
          <w:rFonts w:ascii="Sylfaen" w:hAnsi="Sylfaen"/>
          <w:b/>
          <w:i/>
          <w:sz w:val="22"/>
          <w:szCs w:val="22"/>
          <w:lang w:val="en-US"/>
        </w:rPr>
        <w:t xml:space="preserve">, in </w:t>
      </w:r>
      <w:r>
        <w:rPr>
          <w:rFonts w:ascii="Sylfaen" w:hAnsi="Sylfaen"/>
          <w:b/>
          <w:i/>
        </w:rPr>
        <w:t>addition</w:t>
      </w:r>
      <w:r>
        <w:rPr>
          <w:rFonts w:ascii="Sylfaen" w:hAnsi="Sylfaen"/>
          <w:b/>
          <w:i/>
          <w:sz w:val="22"/>
          <w:szCs w:val="22"/>
          <w:lang w:val="en-US"/>
        </w:rPr>
        <w:t>:</w:t>
      </w:r>
    </w:p>
    <w:p w14:paraId="7659FC10" w14:textId="77777777" w:rsidR="005C2083" w:rsidRPr="002D655B" w:rsidRDefault="005C2083" w:rsidP="00042097">
      <w:pPr>
        <w:jc w:val="both"/>
        <w:rPr>
          <w:rFonts w:ascii="Sylfaen" w:hAnsi="Sylfaen"/>
          <w:b/>
          <w:i/>
          <w:sz w:val="22"/>
          <w:szCs w:val="22"/>
          <w:lang w:val="en-US"/>
        </w:rPr>
      </w:pPr>
      <w:r>
        <w:rPr>
          <w:rFonts w:ascii="Sylfaen" w:hAnsi="Sylfaen"/>
          <w:b/>
          <w:i/>
          <w:sz w:val="22"/>
          <w:szCs w:val="22"/>
          <w:lang w:val="en-US"/>
        </w:rPr>
        <w:t>Writing and verbal communication skills</w:t>
      </w:r>
    </w:p>
    <w:p w14:paraId="7527EB1E" w14:textId="77777777" w:rsidR="005C2083" w:rsidRPr="0081469C" w:rsidRDefault="005C2083" w:rsidP="00042097">
      <w:pPr>
        <w:jc w:val="both"/>
        <w:rPr>
          <w:rFonts w:ascii="Sylfaen" w:hAnsi="Sylfaen"/>
          <w:sz w:val="22"/>
          <w:szCs w:val="22"/>
          <w:lang w:val="en-US"/>
        </w:rPr>
      </w:pPr>
      <w:r>
        <w:rPr>
          <w:rFonts w:ascii="Sylfaen" w:hAnsi="Sylfaen"/>
          <w:sz w:val="22"/>
          <w:szCs w:val="22"/>
          <w:u w:val="single"/>
        </w:rPr>
        <w:t>C</w:t>
      </w:r>
      <w:r w:rsidRPr="002A15E7">
        <w:rPr>
          <w:rFonts w:ascii="Sylfaen" w:hAnsi="Sylfaen"/>
          <w:sz w:val="22"/>
          <w:szCs w:val="22"/>
          <w:u w:val="single"/>
        </w:rPr>
        <w:t>onsideration shall be given</w:t>
      </w:r>
      <w:r>
        <w:rPr>
          <w:rFonts w:ascii="Sylfaen" w:hAnsi="Sylfaen"/>
          <w:sz w:val="22"/>
          <w:szCs w:val="22"/>
          <w:u w:val="single"/>
          <w:lang w:val="en-US"/>
        </w:rPr>
        <w:t xml:space="preserve"> to:</w:t>
      </w:r>
      <w:r w:rsidRPr="00004680">
        <w:rPr>
          <w:rFonts w:ascii="Sylfaen" w:hAnsi="Sylfaen"/>
          <w:sz w:val="22"/>
          <w:szCs w:val="22"/>
        </w:rPr>
        <w:t xml:space="preserve"> </w:t>
      </w:r>
      <w:r>
        <w:rPr>
          <w:rFonts w:ascii="Sylfaen" w:hAnsi="Sylfaen"/>
          <w:sz w:val="22"/>
          <w:szCs w:val="22"/>
        </w:rPr>
        <w:t>H</w:t>
      </w:r>
      <w:r w:rsidRPr="004B6929">
        <w:rPr>
          <w:rFonts w:ascii="Sylfaen" w:hAnsi="Sylfaen"/>
          <w:sz w:val="22"/>
          <w:szCs w:val="22"/>
        </w:rPr>
        <w:t xml:space="preserve">is/her ability to convey an opinion in writing clearly and explicitly, to judge and </w:t>
      </w:r>
      <w:r w:rsidRPr="004B6929">
        <w:rPr>
          <w:rFonts w:ascii="Sylfaen" w:hAnsi="Sylfaen"/>
        </w:rPr>
        <w:t>analyze</w:t>
      </w:r>
      <w:r w:rsidRPr="004B6929">
        <w:rPr>
          <w:rFonts w:ascii="Sylfaen" w:hAnsi="Sylfaen"/>
          <w:sz w:val="22"/>
          <w:szCs w:val="22"/>
        </w:rPr>
        <w:t xml:space="preserve"> logically, to speak coherently,</w:t>
      </w:r>
      <w:r>
        <w:rPr>
          <w:rFonts w:ascii="Sylfaen" w:hAnsi="Sylfaen"/>
          <w:sz w:val="22"/>
          <w:szCs w:val="22"/>
          <w:lang w:val="en-US"/>
        </w:rPr>
        <w:t xml:space="preserve"> </w:t>
      </w:r>
      <w:r w:rsidRPr="00AA770D">
        <w:rPr>
          <w:rFonts w:ascii="Sylfaen" w:hAnsi="Sylfaen"/>
          <w:color w:val="000000" w:themeColor="text1"/>
          <w:sz w:val="22"/>
          <w:szCs w:val="22"/>
        </w:rPr>
        <w:t xml:space="preserve">listen to other </w:t>
      </w:r>
      <w:r>
        <w:rPr>
          <w:rFonts w:ascii="Sylfaen" w:hAnsi="Sylfaen"/>
          <w:color w:val="000000" w:themeColor="text1"/>
          <w:sz w:val="22"/>
          <w:szCs w:val="22"/>
        </w:rPr>
        <w:t>people’s opinion with patience,</w:t>
      </w:r>
      <w:r w:rsidRPr="004B6929">
        <w:rPr>
          <w:rFonts w:ascii="Sylfaen" w:hAnsi="Sylfaen"/>
          <w:sz w:val="22"/>
          <w:szCs w:val="22"/>
        </w:rPr>
        <w:t xml:space="preserve"> openness</w:t>
      </w:r>
      <w:r>
        <w:rPr>
          <w:rFonts w:ascii="Sylfaen" w:hAnsi="Sylfaen"/>
          <w:sz w:val="22"/>
          <w:szCs w:val="22"/>
          <w:lang w:val="en-US"/>
        </w:rPr>
        <w:t xml:space="preserve">, </w:t>
      </w:r>
      <w:r w:rsidRPr="004B6929">
        <w:rPr>
          <w:rFonts w:ascii="Sylfaen" w:hAnsi="Sylfaen"/>
          <w:sz w:val="22"/>
          <w:szCs w:val="22"/>
        </w:rPr>
        <w:t>ability to listen to a dissenting opinion</w:t>
      </w:r>
      <w:r>
        <w:rPr>
          <w:rFonts w:ascii="Sylfaen" w:hAnsi="Sylfaen"/>
          <w:sz w:val="22"/>
          <w:szCs w:val="22"/>
        </w:rPr>
        <w:t>;</w:t>
      </w:r>
    </w:p>
    <w:p w14:paraId="1773E11A" w14:textId="77777777" w:rsidR="005C2083" w:rsidRPr="004B6929" w:rsidRDefault="005C2083" w:rsidP="00042097">
      <w:pPr>
        <w:jc w:val="both"/>
        <w:rPr>
          <w:rFonts w:ascii="Sylfaen" w:hAnsi="Sylfaen"/>
          <w:sz w:val="22"/>
          <w:szCs w:val="22"/>
        </w:rPr>
      </w:pPr>
      <w:r w:rsidRPr="004B6929">
        <w:rPr>
          <w:rFonts w:ascii="Sylfaen" w:hAnsi="Sylfaen"/>
          <w:sz w:val="22"/>
          <w:szCs w:val="22"/>
        </w:rPr>
        <w:t>writing and verbal communication skills, consideration shall be given to etc.</w:t>
      </w:r>
    </w:p>
    <w:p w14:paraId="538F5805" w14:textId="77777777" w:rsidR="005C2083" w:rsidRPr="002A15E7" w:rsidRDefault="005C2083" w:rsidP="00042097">
      <w:pPr>
        <w:jc w:val="both"/>
        <w:rPr>
          <w:rFonts w:ascii="Sylfaen" w:hAnsi="Sylfaen"/>
          <w:b/>
          <w:i/>
          <w:sz w:val="22"/>
          <w:szCs w:val="22"/>
          <w:lang w:val="en-US"/>
        </w:rPr>
      </w:pPr>
      <w:r>
        <w:rPr>
          <w:rFonts w:ascii="Sylfaen" w:hAnsi="Sylfaen"/>
          <w:b/>
          <w:i/>
          <w:sz w:val="22"/>
          <w:szCs w:val="22"/>
          <w:lang w:val="en-US"/>
        </w:rPr>
        <w:t>Professional features:</w:t>
      </w:r>
    </w:p>
    <w:p w14:paraId="3D308CC9" w14:textId="77777777" w:rsidR="005C2083" w:rsidRPr="00DD570A" w:rsidRDefault="005C2083" w:rsidP="00042097">
      <w:pPr>
        <w:jc w:val="both"/>
        <w:rPr>
          <w:rFonts w:ascii="Sylfaen" w:hAnsi="Sylfaen"/>
          <w:color w:val="000000" w:themeColor="text1"/>
          <w:sz w:val="22"/>
          <w:szCs w:val="22"/>
        </w:rPr>
      </w:pPr>
      <w:r>
        <w:rPr>
          <w:rFonts w:ascii="Sylfaen" w:hAnsi="Sylfaen"/>
          <w:sz w:val="22"/>
          <w:szCs w:val="22"/>
          <w:u w:val="single"/>
        </w:rPr>
        <w:t>Consideration shall be</w:t>
      </w:r>
      <w:r w:rsidRPr="00DD570A">
        <w:rPr>
          <w:rFonts w:ascii="Sylfaen" w:hAnsi="Sylfaen"/>
          <w:color w:val="000000" w:themeColor="text1"/>
          <w:sz w:val="22"/>
          <w:szCs w:val="22"/>
        </w:rPr>
        <w:t xml:space="preserve"> </w:t>
      </w:r>
      <w:r>
        <w:rPr>
          <w:rFonts w:ascii="Sylfaen" w:hAnsi="Sylfaen"/>
          <w:color w:val="000000" w:themeColor="text1"/>
          <w:sz w:val="22"/>
          <w:szCs w:val="22"/>
          <w:lang w:val="en-US"/>
        </w:rPr>
        <w:t xml:space="preserve"> given </w:t>
      </w:r>
      <w:r>
        <w:rPr>
          <w:rFonts w:ascii="Sylfaen" w:hAnsi="Sylfaen"/>
          <w:color w:val="000000" w:themeColor="text1"/>
        </w:rPr>
        <w:t>to:</w:t>
      </w:r>
      <w:r w:rsidRPr="00DD570A">
        <w:rPr>
          <w:rFonts w:ascii="Sylfaen" w:hAnsi="Sylfaen"/>
          <w:color w:val="000000" w:themeColor="text1"/>
        </w:rPr>
        <w:t xml:space="preserve"> punctuality</w:t>
      </w:r>
      <w:r w:rsidRPr="00DD570A">
        <w:rPr>
          <w:rFonts w:ascii="Sylfaen" w:hAnsi="Sylfaen"/>
          <w:color w:val="000000" w:themeColor="text1"/>
          <w:sz w:val="22"/>
          <w:szCs w:val="22"/>
        </w:rPr>
        <w:t>, diligence, ability to think independently, ability to work in a stressful situation, purpose</w:t>
      </w:r>
      <w:r>
        <w:rPr>
          <w:rFonts w:ascii="Sylfaen" w:hAnsi="Sylfaen"/>
          <w:color w:val="000000" w:themeColor="text1"/>
          <w:sz w:val="22"/>
          <w:szCs w:val="22"/>
        </w:rPr>
        <w:t>fulness, managerial skills;</w:t>
      </w:r>
    </w:p>
    <w:p w14:paraId="0A95D41D" w14:textId="77777777" w:rsidR="005C2083" w:rsidRPr="00004680" w:rsidRDefault="005C2083" w:rsidP="00042097">
      <w:pPr>
        <w:jc w:val="both"/>
        <w:rPr>
          <w:rFonts w:ascii="Sylfaen" w:hAnsi="Sylfaen"/>
          <w:sz w:val="22"/>
          <w:szCs w:val="22"/>
        </w:rPr>
      </w:pPr>
    </w:p>
    <w:p w14:paraId="30F70EE3" w14:textId="77777777" w:rsidR="005C2083" w:rsidRPr="00004680" w:rsidRDefault="005C2083" w:rsidP="00042097">
      <w:pPr>
        <w:jc w:val="both"/>
        <w:rPr>
          <w:rFonts w:ascii="Sylfaen" w:hAnsi="Sylfaen"/>
          <w:sz w:val="22"/>
          <w:szCs w:val="22"/>
        </w:rPr>
      </w:pPr>
    </w:p>
    <w:p w14:paraId="1102F6B4" w14:textId="77777777" w:rsidR="005C2083" w:rsidRPr="004D43DE" w:rsidRDefault="005C2083" w:rsidP="00042097">
      <w:pPr>
        <w:jc w:val="both"/>
        <w:rPr>
          <w:rFonts w:ascii="Sylfaen" w:hAnsi="Sylfaen"/>
          <w:b/>
          <w:i/>
          <w:sz w:val="22"/>
          <w:szCs w:val="22"/>
          <w:lang w:val="en-US"/>
        </w:rPr>
      </w:pPr>
      <w:r>
        <w:rPr>
          <w:rFonts w:ascii="Sylfaen" w:hAnsi="Sylfaen"/>
          <w:b/>
          <w:i/>
          <w:sz w:val="22"/>
          <w:szCs w:val="22"/>
          <w:lang w:val="en-US"/>
        </w:rPr>
        <w:t xml:space="preserve">In case of  candidates </w:t>
      </w:r>
      <w:r w:rsidRPr="004D43DE">
        <w:rPr>
          <w:rFonts w:ascii="Sylfaen" w:hAnsi="Sylfaen"/>
          <w:b/>
          <w:i/>
          <w:sz w:val="22"/>
          <w:szCs w:val="22"/>
          <w:lang w:val="en-US"/>
        </w:rPr>
        <w:t>with judicial experience</w:t>
      </w:r>
      <w:r>
        <w:rPr>
          <w:rFonts w:ascii="Sylfaen" w:hAnsi="Sylfaen"/>
          <w:b/>
          <w:i/>
          <w:sz w:val="22"/>
          <w:szCs w:val="22"/>
          <w:lang w:val="en-US"/>
        </w:rPr>
        <w:t xml:space="preserve"> in </w:t>
      </w:r>
      <w:r>
        <w:rPr>
          <w:rFonts w:ascii="Sylfaen" w:hAnsi="Sylfaen"/>
          <w:b/>
          <w:i/>
        </w:rPr>
        <w:t>addition</w:t>
      </w:r>
      <w:r>
        <w:rPr>
          <w:rFonts w:ascii="Sylfaen" w:hAnsi="Sylfaen"/>
          <w:b/>
          <w:i/>
          <w:sz w:val="22"/>
          <w:szCs w:val="22"/>
          <w:lang w:val="en-US"/>
        </w:rPr>
        <w:t>:</w:t>
      </w:r>
    </w:p>
    <w:p w14:paraId="39BF21DF" w14:textId="77777777" w:rsidR="005C2083" w:rsidRPr="004D43DE" w:rsidRDefault="005C2083" w:rsidP="00042097">
      <w:pPr>
        <w:jc w:val="both"/>
        <w:rPr>
          <w:rFonts w:ascii="Sylfaen" w:hAnsi="Sylfaen"/>
          <w:sz w:val="22"/>
          <w:szCs w:val="22"/>
          <w:lang w:val="en-US"/>
        </w:rPr>
      </w:pPr>
      <w:r>
        <w:rPr>
          <w:rFonts w:ascii="Sylfaen" w:hAnsi="Sylfaen"/>
          <w:b/>
          <w:sz w:val="22"/>
          <w:szCs w:val="22"/>
          <w:lang w:val="en-US"/>
        </w:rPr>
        <w:t>Writing skills</w:t>
      </w:r>
    </w:p>
    <w:p w14:paraId="7483309D" w14:textId="77777777" w:rsidR="005C2083" w:rsidRPr="00F216EC" w:rsidRDefault="005C2083" w:rsidP="00042097">
      <w:pPr>
        <w:jc w:val="both"/>
        <w:rPr>
          <w:rFonts w:ascii="Sylfaen" w:hAnsi="Sylfaen"/>
          <w:sz w:val="22"/>
          <w:szCs w:val="22"/>
          <w:lang w:val="en-US"/>
        </w:rPr>
      </w:pPr>
      <w:r>
        <w:rPr>
          <w:rFonts w:ascii="Sylfaen" w:hAnsi="Sylfaen"/>
          <w:sz w:val="22"/>
          <w:szCs w:val="22"/>
          <w:u w:val="single"/>
        </w:rPr>
        <w:t>Consideration shall be</w:t>
      </w:r>
      <w:r>
        <w:rPr>
          <w:rFonts w:ascii="Sylfaen" w:hAnsi="Sylfaen"/>
          <w:sz w:val="22"/>
          <w:szCs w:val="22"/>
          <w:u w:val="single"/>
          <w:lang w:val="en-US"/>
        </w:rPr>
        <w:t xml:space="preserve"> given to</w:t>
      </w:r>
      <w:r>
        <w:rPr>
          <w:rFonts w:ascii="Sylfaen" w:hAnsi="Sylfaen"/>
          <w:sz w:val="22"/>
          <w:szCs w:val="22"/>
          <w:u w:val="single"/>
        </w:rPr>
        <w:t xml:space="preserve">: </w:t>
      </w:r>
      <w:r>
        <w:rPr>
          <w:rFonts w:ascii="Sylfaen" w:hAnsi="Sylfaen"/>
          <w:sz w:val="22"/>
          <w:szCs w:val="22"/>
          <w:lang w:val="en-US"/>
        </w:rPr>
        <w:t>A</w:t>
      </w:r>
      <w:r w:rsidRPr="00F216EC">
        <w:rPr>
          <w:rFonts w:ascii="Sylfaen" w:hAnsi="Sylfaen"/>
          <w:sz w:val="22"/>
          <w:szCs w:val="22"/>
          <w:lang w:val="en-US"/>
        </w:rPr>
        <w:t xml:space="preserve">bility to express an opinion clearly and explicitly, to judge and </w:t>
      </w:r>
      <w:r w:rsidRPr="00F216EC">
        <w:rPr>
          <w:rFonts w:ascii="Sylfaen" w:hAnsi="Sylfaen"/>
        </w:rPr>
        <w:t>analyze</w:t>
      </w:r>
      <w:r w:rsidRPr="00F216EC">
        <w:rPr>
          <w:rFonts w:ascii="Sylfaen" w:hAnsi="Sylfaen"/>
          <w:sz w:val="22"/>
          <w:szCs w:val="22"/>
          <w:lang w:val="en-US"/>
        </w:rPr>
        <w:t xml:space="preserve"> logically.</w:t>
      </w:r>
    </w:p>
    <w:p w14:paraId="33B850E3" w14:textId="64988483" w:rsidR="006D1023" w:rsidRPr="004D43DE" w:rsidRDefault="004D43DE" w:rsidP="00042097">
      <w:pPr>
        <w:jc w:val="both"/>
        <w:rPr>
          <w:rFonts w:ascii="Sylfaen" w:hAnsi="Sylfaen"/>
          <w:b/>
          <w:i/>
          <w:sz w:val="22"/>
          <w:szCs w:val="22"/>
          <w:lang w:val="en-US"/>
        </w:rPr>
      </w:pPr>
      <w:r>
        <w:rPr>
          <w:rFonts w:ascii="Sylfaen" w:hAnsi="Sylfaen"/>
          <w:b/>
          <w:i/>
          <w:sz w:val="22"/>
          <w:szCs w:val="22"/>
          <w:lang w:val="en-US"/>
        </w:rPr>
        <w:t>Verbal Communication skills:</w:t>
      </w:r>
    </w:p>
    <w:p w14:paraId="4A78104C" w14:textId="7BC55434" w:rsidR="00AA770D" w:rsidRPr="00C8266D" w:rsidRDefault="002A15E7" w:rsidP="00042097">
      <w:pPr>
        <w:jc w:val="both"/>
        <w:rPr>
          <w:rFonts w:ascii="Sylfaen" w:hAnsi="Sylfaen"/>
          <w:sz w:val="22"/>
          <w:szCs w:val="22"/>
        </w:rPr>
      </w:pPr>
      <w:r w:rsidRPr="002A15E7">
        <w:rPr>
          <w:rFonts w:ascii="Sylfaen" w:hAnsi="Sylfaen"/>
          <w:sz w:val="22"/>
          <w:szCs w:val="22"/>
          <w:u w:val="single"/>
        </w:rPr>
        <w:t>consideration shall be given</w:t>
      </w:r>
      <w:r w:rsidR="00C8266D">
        <w:rPr>
          <w:rFonts w:ascii="Sylfaen" w:hAnsi="Sylfaen"/>
          <w:sz w:val="22"/>
          <w:szCs w:val="22"/>
          <w:u w:val="single"/>
          <w:lang w:val="en-US"/>
        </w:rPr>
        <w:t xml:space="preserve"> to:</w:t>
      </w:r>
      <w:r w:rsidR="00C8266D">
        <w:rPr>
          <w:rFonts w:ascii="Sylfaen" w:hAnsi="Sylfaen"/>
          <w:sz w:val="22"/>
          <w:szCs w:val="22"/>
          <w:lang w:val="en-US"/>
        </w:rPr>
        <w:t xml:space="preserve"> </w:t>
      </w:r>
      <w:r w:rsidR="00C8266D">
        <w:rPr>
          <w:rFonts w:ascii="Sylfaen" w:hAnsi="Sylfaen"/>
          <w:color w:val="000000" w:themeColor="text1"/>
          <w:sz w:val="22"/>
          <w:szCs w:val="22"/>
        </w:rPr>
        <w:t>A</w:t>
      </w:r>
      <w:r w:rsidR="00AA770D" w:rsidRPr="00AA770D">
        <w:rPr>
          <w:rFonts w:ascii="Sylfaen" w:hAnsi="Sylfaen"/>
          <w:color w:val="000000" w:themeColor="text1"/>
          <w:sz w:val="22"/>
          <w:szCs w:val="22"/>
        </w:rPr>
        <w:t>bility to speak fluently, the ability to listen to other people’s opinion with patience, his/her openness, and ability to tolerate different viewpoints, etc.</w:t>
      </w:r>
    </w:p>
    <w:p w14:paraId="773FED49" w14:textId="77777777" w:rsidR="006D1023" w:rsidRPr="00004680" w:rsidRDefault="006D1023" w:rsidP="00042097">
      <w:pPr>
        <w:jc w:val="both"/>
        <w:rPr>
          <w:rFonts w:ascii="Sylfaen" w:hAnsi="Sylfaen"/>
          <w:b/>
          <w:sz w:val="22"/>
          <w:szCs w:val="22"/>
        </w:rPr>
      </w:pPr>
    </w:p>
    <w:p w14:paraId="41413827" w14:textId="0630EBCD" w:rsidR="004D43DE" w:rsidRPr="004D43DE" w:rsidRDefault="004D43DE" w:rsidP="00042097">
      <w:pPr>
        <w:jc w:val="both"/>
        <w:rPr>
          <w:rFonts w:ascii="Sylfaen" w:hAnsi="Sylfaen"/>
          <w:b/>
          <w:color w:val="000000" w:themeColor="text1"/>
          <w:sz w:val="22"/>
          <w:szCs w:val="22"/>
        </w:rPr>
      </w:pPr>
      <w:r w:rsidRPr="004D43DE">
        <w:rPr>
          <w:rFonts w:ascii="Sylfaen" w:hAnsi="Sylfaen"/>
          <w:b/>
          <w:color w:val="000000" w:themeColor="text1"/>
          <w:sz w:val="22"/>
          <w:szCs w:val="22"/>
        </w:rPr>
        <w:t>professional qualities, including conduct in a courtroom:</w:t>
      </w:r>
    </w:p>
    <w:p w14:paraId="059A9F4B" w14:textId="02944564" w:rsidR="006D1023" w:rsidRPr="002A15E7" w:rsidRDefault="004D43DE" w:rsidP="00042097">
      <w:pPr>
        <w:jc w:val="both"/>
        <w:rPr>
          <w:rFonts w:ascii="Sylfaen" w:hAnsi="Sylfaen"/>
          <w:color w:val="000000" w:themeColor="text1"/>
          <w:sz w:val="22"/>
          <w:szCs w:val="22"/>
          <w:lang w:val="en-US"/>
        </w:rPr>
      </w:pPr>
      <w:r>
        <w:rPr>
          <w:rFonts w:ascii="Sylfaen" w:hAnsi="Sylfaen"/>
          <w:sz w:val="22"/>
          <w:szCs w:val="22"/>
          <w:u w:val="single"/>
        </w:rPr>
        <w:t>C</w:t>
      </w:r>
      <w:r w:rsidR="002A15E7" w:rsidRPr="002A15E7">
        <w:rPr>
          <w:rFonts w:ascii="Sylfaen" w:hAnsi="Sylfaen"/>
          <w:sz w:val="22"/>
          <w:szCs w:val="22"/>
          <w:u w:val="single"/>
        </w:rPr>
        <w:t>onsideration shall be given</w:t>
      </w:r>
      <w:r w:rsidR="00FB135E">
        <w:rPr>
          <w:rFonts w:ascii="Sylfaen" w:hAnsi="Sylfaen"/>
          <w:sz w:val="22"/>
          <w:szCs w:val="22"/>
          <w:u w:val="single"/>
          <w:lang w:val="en-US"/>
        </w:rPr>
        <w:t xml:space="preserve"> to</w:t>
      </w:r>
      <w:r w:rsidR="002A15E7">
        <w:rPr>
          <w:rFonts w:ascii="Sylfaen" w:hAnsi="Sylfaen"/>
          <w:color w:val="000000" w:themeColor="text1"/>
          <w:sz w:val="22"/>
          <w:szCs w:val="22"/>
        </w:rPr>
        <w:t xml:space="preserve">: </w:t>
      </w:r>
      <w:r w:rsidR="002A15E7" w:rsidRPr="002A15E7">
        <w:rPr>
          <w:rFonts w:ascii="Sylfaen" w:hAnsi="Sylfaen"/>
          <w:color w:val="000000" w:themeColor="text1"/>
          <w:sz w:val="22"/>
          <w:szCs w:val="22"/>
        </w:rPr>
        <w:t>punctuality, preparation of a case with due care and responsibility, conduct in a courtroom and the ability to preside over a court sitting in an appropriate manner, conduct in the relationship with the parties, diligence and industriousness, the ability to make a decision without assistance, and to think independently, the ability to work under stress, purposefulness, efficiency and speed, adherence to procedural time frames, managerial skills</w:t>
      </w:r>
      <w:r w:rsidR="002A15E7">
        <w:rPr>
          <w:rFonts w:ascii="Sylfaen" w:hAnsi="Sylfaen"/>
          <w:color w:val="000000" w:themeColor="text1"/>
          <w:sz w:val="22"/>
          <w:szCs w:val="22"/>
          <w:lang w:val="en-US"/>
        </w:rPr>
        <w:t>.</w:t>
      </w:r>
    </w:p>
    <w:p w14:paraId="17DDB885" w14:textId="77777777" w:rsidR="006D1023" w:rsidRPr="00004680" w:rsidRDefault="006D1023" w:rsidP="00042097">
      <w:pPr>
        <w:jc w:val="both"/>
        <w:rPr>
          <w:rFonts w:ascii="Sylfaen" w:hAnsi="Sylfaen" w:cs="Sylfaen"/>
          <w:sz w:val="22"/>
          <w:szCs w:val="22"/>
        </w:rPr>
      </w:pPr>
    </w:p>
    <w:p w14:paraId="2FFC899A" w14:textId="3201FED7" w:rsidR="006D1023" w:rsidRPr="004D43DE" w:rsidRDefault="004D43DE" w:rsidP="00042097">
      <w:pPr>
        <w:jc w:val="both"/>
        <w:rPr>
          <w:rFonts w:ascii="Sylfaen" w:hAnsi="Sylfaen" w:cs="Sylfaen"/>
          <w:b/>
          <w:i/>
          <w:sz w:val="22"/>
          <w:szCs w:val="22"/>
        </w:rPr>
      </w:pPr>
      <w:r>
        <w:rPr>
          <w:rFonts w:ascii="Sylfaen" w:hAnsi="Sylfaen" w:cs="Sylfaen"/>
          <w:b/>
          <w:i/>
          <w:sz w:val="22"/>
          <w:szCs w:val="22"/>
          <w:lang w:val="en-US"/>
        </w:rPr>
        <w:t>Additional issues:</w:t>
      </w:r>
    </w:p>
    <w:p w14:paraId="479E0696" w14:textId="77777777" w:rsidR="005C2083" w:rsidRPr="00004680" w:rsidRDefault="005C2083" w:rsidP="00042097">
      <w:pPr>
        <w:jc w:val="both"/>
        <w:rPr>
          <w:rFonts w:ascii="Sylfaen" w:hAnsi="Sylfaen"/>
          <w:sz w:val="22"/>
          <w:szCs w:val="22"/>
        </w:rPr>
      </w:pPr>
      <w:r>
        <w:rPr>
          <w:rFonts w:ascii="Sylfaen" w:hAnsi="Sylfaen"/>
          <w:sz w:val="22"/>
          <w:szCs w:val="22"/>
          <w:lang w:val="en-US"/>
        </w:rPr>
        <w:t xml:space="preserve">When </w:t>
      </w:r>
      <w:r w:rsidRPr="00C930C5">
        <w:rPr>
          <w:rFonts w:ascii="Sylfaen" w:hAnsi="Sylfaen"/>
          <w:sz w:val="22"/>
          <w:szCs w:val="22"/>
        </w:rPr>
        <w:t>evaluating a candidate for</w:t>
      </w:r>
      <w:r>
        <w:rPr>
          <w:rFonts w:ascii="Sylfaen" w:hAnsi="Sylfaen"/>
          <w:sz w:val="22"/>
          <w:szCs w:val="22"/>
        </w:rPr>
        <w:t xml:space="preserve"> judge with judicial experience, it’</w:t>
      </w:r>
      <w:r>
        <w:rPr>
          <w:rFonts w:ascii="Sylfaen" w:hAnsi="Sylfaen"/>
          <w:sz w:val="22"/>
          <w:szCs w:val="22"/>
          <w:lang w:val="en-US"/>
        </w:rPr>
        <w:t xml:space="preserve">s </w:t>
      </w:r>
      <w:r w:rsidRPr="00C930C5">
        <w:rPr>
          <w:rFonts w:ascii="Sylfaen" w:hAnsi="Sylfaen"/>
          <w:sz w:val="22"/>
          <w:szCs w:val="22"/>
        </w:rPr>
        <w:t>five cases considered by him/her with summary/final judgments delivered on which have become legally effective (including at least two cases (if any) with summary/final judgments delivered on which have been revoked/partially revoked by a superior court) must be evaluated. Cases to be evaluated shall be picked by adhering to the principle of random selection.</w:t>
      </w:r>
    </w:p>
    <w:p w14:paraId="146F76B8" w14:textId="77777777" w:rsidR="005C2083" w:rsidRPr="006D04F1" w:rsidRDefault="005C2083" w:rsidP="00042097">
      <w:pPr>
        <w:jc w:val="both"/>
        <w:rPr>
          <w:rFonts w:ascii="Sylfaen" w:hAnsi="Sylfaen"/>
          <w:sz w:val="22"/>
          <w:szCs w:val="22"/>
        </w:rPr>
      </w:pPr>
      <w:r>
        <w:rPr>
          <w:rFonts w:ascii="Sylfaen" w:hAnsi="Sylfaen"/>
          <w:color w:val="000000" w:themeColor="text1"/>
          <w:sz w:val="22"/>
          <w:szCs w:val="22"/>
        </w:rPr>
        <w:t xml:space="preserve">The </w:t>
      </w:r>
      <w:r>
        <w:rPr>
          <w:rFonts w:ascii="Sylfaen" w:hAnsi="Sylfaen"/>
          <w:color w:val="000000" w:themeColor="text1"/>
          <w:sz w:val="22"/>
          <w:szCs w:val="22"/>
          <w:lang w:val="en-US"/>
        </w:rPr>
        <w:t xml:space="preserve">aim </w:t>
      </w:r>
      <w:r>
        <w:rPr>
          <w:rFonts w:ascii="Sylfaen" w:hAnsi="Sylfaen"/>
          <w:color w:val="000000" w:themeColor="text1"/>
          <w:sz w:val="22"/>
          <w:szCs w:val="22"/>
        </w:rPr>
        <w:t xml:space="preserve">is to </w:t>
      </w:r>
      <w:r w:rsidRPr="006D04F1">
        <w:rPr>
          <w:rFonts w:ascii="Sylfaen" w:hAnsi="Sylfaen"/>
          <w:color w:val="000000" w:themeColor="text1"/>
          <w:sz w:val="22"/>
          <w:szCs w:val="22"/>
        </w:rPr>
        <w:t xml:space="preserve">evaluate the level of knowledge of a candidate for judge in substantive and procedural laws, the human rights law (including the European Court of Human Rights’ case law), correct application of appropriate legal norms in the </w:t>
      </w:r>
      <w:r w:rsidRPr="006D04F1">
        <w:rPr>
          <w:rFonts w:ascii="Sylfaen" w:hAnsi="Sylfaen"/>
          <w:color w:val="000000" w:themeColor="text1"/>
        </w:rPr>
        <w:t>judgment</w:t>
      </w:r>
      <w:r w:rsidRPr="006D04F1">
        <w:rPr>
          <w:rFonts w:ascii="Sylfaen" w:hAnsi="Sylfaen"/>
          <w:color w:val="000000" w:themeColor="text1"/>
          <w:sz w:val="22"/>
          <w:szCs w:val="22"/>
        </w:rPr>
        <w:t xml:space="preserve"> delivered by him/her, reasonableness and certainty of the </w:t>
      </w:r>
      <w:r w:rsidRPr="006D04F1">
        <w:rPr>
          <w:rFonts w:ascii="Sylfaen" w:hAnsi="Sylfaen"/>
          <w:color w:val="000000" w:themeColor="text1"/>
        </w:rPr>
        <w:t>judgment</w:t>
      </w:r>
      <w:r w:rsidRPr="006D04F1">
        <w:rPr>
          <w:rFonts w:ascii="Sylfaen" w:hAnsi="Sylfaen"/>
          <w:color w:val="000000" w:themeColor="text1"/>
          <w:sz w:val="22"/>
          <w:szCs w:val="22"/>
        </w:rPr>
        <w:t xml:space="preserve">, the ability of a judge to think analytically, the ability to express an opinion clearly and explicitly, to judge and </w:t>
      </w:r>
      <w:r w:rsidRPr="006D04F1">
        <w:rPr>
          <w:rFonts w:ascii="Sylfaen" w:hAnsi="Sylfaen"/>
          <w:color w:val="000000" w:themeColor="text1"/>
        </w:rPr>
        <w:t>analyze</w:t>
      </w:r>
      <w:r w:rsidRPr="006D04F1">
        <w:rPr>
          <w:rFonts w:ascii="Sylfaen" w:hAnsi="Sylfaen"/>
          <w:color w:val="000000" w:themeColor="text1"/>
          <w:sz w:val="22"/>
          <w:szCs w:val="22"/>
        </w:rPr>
        <w:t xml:space="preserve"> logically. When examining a case/</w:t>
      </w:r>
      <w:r w:rsidRPr="006D04F1">
        <w:rPr>
          <w:rFonts w:ascii="Sylfaen" w:hAnsi="Sylfaen"/>
          <w:color w:val="000000" w:themeColor="text1"/>
        </w:rPr>
        <w:t>judgment</w:t>
      </w:r>
      <w:r w:rsidRPr="006D04F1">
        <w:rPr>
          <w:rFonts w:ascii="Sylfaen" w:hAnsi="Sylfaen"/>
          <w:color w:val="000000" w:themeColor="text1"/>
          <w:sz w:val="22"/>
          <w:szCs w:val="22"/>
        </w:rPr>
        <w:t xml:space="preserve">, the character and graveness of a legal error made in the </w:t>
      </w:r>
      <w:r w:rsidRPr="006D04F1">
        <w:rPr>
          <w:rFonts w:ascii="Sylfaen" w:hAnsi="Sylfaen"/>
          <w:color w:val="000000" w:themeColor="text1"/>
        </w:rPr>
        <w:t>judgment</w:t>
      </w:r>
      <w:r w:rsidRPr="006D04F1">
        <w:rPr>
          <w:rFonts w:ascii="Sylfaen" w:hAnsi="Sylfaen"/>
          <w:color w:val="000000" w:themeColor="text1"/>
          <w:sz w:val="22"/>
          <w:szCs w:val="22"/>
        </w:rPr>
        <w:t xml:space="preserve"> revoked/partially revoked by a superior court shall also be evaluated.</w:t>
      </w:r>
    </w:p>
    <w:p w14:paraId="69A60258" w14:textId="06E722AF" w:rsidR="00966ADC" w:rsidRPr="00004680" w:rsidRDefault="00966ADC" w:rsidP="00042097">
      <w:pPr>
        <w:jc w:val="both"/>
        <w:rPr>
          <w:rFonts w:ascii="Sylfaen" w:hAnsi="Sylfaen"/>
          <w:sz w:val="22"/>
          <w:szCs w:val="22"/>
          <w:lang w:val="en-US"/>
        </w:rPr>
      </w:pPr>
    </w:p>
    <w:p w14:paraId="6C2A3C8F" w14:textId="1335114A" w:rsidR="00966ADC" w:rsidRPr="00004680" w:rsidRDefault="00966ADC" w:rsidP="00042097">
      <w:pPr>
        <w:jc w:val="both"/>
        <w:rPr>
          <w:rFonts w:ascii="Sylfaen" w:hAnsi="Sylfaen"/>
          <w:sz w:val="22"/>
          <w:szCs w:val="22"/>
          <w:lang w:val="en-US"/>
        </w:rPr>
      </w:pPr>
    </w:p>
    <w:p w14:paraId="75E4F568" w14:textId="38682380" w:rsidR="00966ADC" w:rsidRPr="00004680" w:rsidRDefault="00966ADC" w:rsidP="00042097">
      <w:pPr>
        <w:jc w:val="both"/>
        <w:rPr>
          <w:rFonts w:ascii="Sylfaen" w:hAnsi="Sylfaen"/>
          <w:sz w:val="22"/>
          <w:szCs w:val="22"/>
          <w:lang w:val="en-US"/>
        </w:rPr>
      </w:pPr>
    </w:p>
    <w:p w14:paraId="0E26BC6C" w14:textId="64D99EFA" w:rsidR="00966ADC" w:rsidRPr="00004680" w:rsidRDefault="00966ADC" w:rsidP="00042097">
      <w:pPr>
        <w:jc w:val="both"/>
        <w:rPr>
          <w:rFonts w:ascii="Sylfaen" w:hAnsi="Sylfaen"/>
          <w:sz w:val="22"/>
          <w:szCs w:val="22"/>
          <w:lang w:val="en-US"/>
        </w:rPr>
      </w:pPr>
    </w:p>
    <w:p w14:paraId="0BB4C221" w14:textId="34EF9F59" w:rsidR="00966ADC" w:rsidRPr="00004680" w:rsidRDefault="00966ADC" w:rsidP="00042097">
      <w:pPr>
        <w:jc w:val="both"/>
        <w:rPr>
          <w:rFonts w:ascii="Sylfaen" w:hAnsi="Sylfaen"/>
          <w:sz w:val="22"/>
          <w:szCs w:val="22"/>
          <w:lang w:val="en-US"/>
        </w:rPr>
      </w:pPr>
    </w:p>
    <w:p w14:paraId="67C0D6D9" w14:textId="18C103FF" w:rsidR="00966ADC" w:rsidRPr="00004680" w:rsidRDefault="00966ADC" w:rsidP="00042097">
      <w:pPr>
        <w:jc w:val="both"/>
        <w:rPr>
          <w:rFonts w:ascii="Sylfaen" w:hAnsi="Sylfaen"/>
          <w:sz w:val="22"/>
          <w:szCs w:val="22"/>
          <w:lang w:val="en-US"/>
        </w:rPr>
      </w:pPr>
    </w:p>
    <w:p w14:paraId="3FC31D5C" w14:textId="5703D094" w:rsidR="00966ADC" w:rsidRPr="00004680" w:rsidRDefault="00966ADC" w:rsidP="00042097">
      <w:pPr>
        <w:jc w:val="both"/>
        <w:rPr>
          <w:rFonts w:ascii="Sylfaen" w:hAnsi="Sylfaen"/>
          <w:sz w:val="22"/>
          <w:szCs w:val="22"/>
          <w:lang w:val="en-US"/>
        </w:rPr>
      </w:pPr>
    </w:p>
    <w:p w14:paraId="4865AE4F" w14:textId="16225428" w:rsidR="00966ADC" w:rsidRPr="00004680" w:rsidRDefault="00966ADC" w:rsidP="00042097">
      <w:pPr>
        <w:jc w:val="both"/>
        <w:rPr>
          <w:rFonts w:ascii="Sylfaen" w:hAnsi="Sylfaen"/>
          <w:sz w:val="22"/>
          <w:szCs w:val="22"/>
          <w:lang w:val="en-US"/>
        </w:rPr>
      </w:pPr>
    </w:p>
    <w:p w14:paraId="3E03352F" w14:textId="48A50D13" w:rsidR="00966ADC" w:rsidRPr="00004680" w:rsidRDefault="00966ADC" w:rsidP="00042097">
      <w:pPr>
        <w:jc w:val="both"/>
        <w:rPr>
          <w:rFonts w:ascii="Sylfaen" w:hAnsi="Sylfaen"/>
          <w:sz w:val="22"/>
          <w:szCs w:val="22"/>
          <w:lang w:val="en-US"/>
        </w:rPr>
      </w:pPr>
    </w:p>
    <w:p w14:paraId="7EF36020" w14:textId="7378E390" w:rsidR="00966ADC" w:rsidRPr="00004680" w:rsidRDefault="00966ADC" w:rsidP="00042097">
      <w:pPr>
        <w:jc w:val="both"/>
        <w:rPr>
          <w:rFonts w:ascii="Sylfaen" w:hAnsi="Sylfaen"/>
          <w:sz w:val="22"/>
          <w:szCs w:val="22"/>
          <w:lang w:val="en-US"/>
        </w:rPr>
      </w:pPr>
    </w:p>
    <w:p w14:paraId="00167877" w14:textId="5921FBAF" w:rsidR="00042097" w:rsidRDefault="00042097" w:rsidP="00042097">
      <w:pPr>
        <w:jc w:val="both"/>
        <w:rPr>
          <w:rFonts w:ascii="Sylfaen" w:hAnsi="Sylfaen"/>
          <w:b/>
          <w:i/>
          <w:sz w:val="22"/>
          <w:szCs w:val="22"/>
          <w:lang w:val="en-US"/>
        </w:rPr>
      </w:pPr>
      <w:r>
        <w:rPr>
          <w:rFonts w:ascii="Sylfaen" w:hAnsi="Sylfaen"/>
          <w:b/>
          <w:i/>
          <w:sz w:val="22"/>
          <w:szCs w:val="22"/>
          <w:lang w:val="en-US"/>
        </w:rPr>
        <w:t>ANNEX 3</w:t>
      </w:r>
      <w:r>
        <w:rPr>
          <w:rFonts w:ascii="Sylfaen" w:hAnsi="Sylfaen"/>
          <w:b/>
          <w:i/>
          <w:sz w:val="22"/>
          <w:szCs w:val="22"/>
          <w:lang w:val="en-US"/>
        </w:rPr>
        <w:br w:type="page"/>
      </w:r>
    </w:p>
    <w:p w14:paraId="07C13B99" w14:textId="77777777" w:rsidR="00042097" w:rsidRPr="00042097" w:rsidRDefault="00042097" w:rsidP="00042097">
      <w:pPr>
        <w:jc w:val="both"/>
        <w:rPr>
          <w:rFonts w:ascii="Sylfaen" w:hAnsi="Sylfaen"/>
          <w:b/>
          <w:i/>
          <w:sz w:val="22"/>
          <w:szCs w:val="22"/>
          <w:lang w:val="en-US"/>
        </w:rPr>
      </w:pPr>
    </w:p>
    <w:p w14:paraId="6B0A0B2C" w14:textId="7C1C059F" w:rsidR="00A36ED2" w:rsidRPr="00004680" w:rsidRDefault="00A36ED2" w:rsidP="00042097">
      <w:pPr>
        <w:spacing w:before="120" w:after="120"/>
        <w:jc w:val="both"/>
        <w:rPr>
          <w:rFonts w:ascii="Sylfaen" w:hAnsi="Sylfaen"/>
          <w:b/>
          <w:i/>
          <w:sz w:val="22"/>
          <w:szCs w:val="22"/>
        </w:rPr>
      </w:pPr>
    </w:p>
    <w:p w14:paraId="41ACF773" w14:textId="77777777" w:rsidR="000E5CAC" w:rsidRDefault="000E5CAC" w:rsidP="00A108C6">
      <w:pPr>
        <w:jc w:val="center"/>
        <w:rPr>
          <w:rFonts w:ascii="Sylfaen" w:hAnsi="Sylfaen"/>
          <w:b/>
          <w:sz w:val="22"/>
          <w:szCs w:val="22"/>
        </w:rPr>
      </w:pPr>
      <w:r>
        <w:rPr>
          <w:rFonts w:ascii="Sylfaen" w:hAnsi="Sylfaen"/>
          <w:b/>
          <w:sz w:val="22"/>
          <w:szCs w:val="22"/>
          <w:lang w:val="en-US"/>
        </w:rPr>
        <w:t>The information form, obtained a</w:t>
      </w:r>
      <w:bookmarkStart w:id="0" w:name="_GoBack"/>
      <w:bookmarkEnd w:id="0"/>
      <w:r>
        <w:rPr>
          <w:rFonts w:ascii="Sylfaen" w:hAnsi="Sylfaen"/>
          <w:b/>
          <w:sz w:val="22"/>
          <w:szCs w:val="22"/>
          <w:lang w:val="en-US"/>
        </w:rPr>
        <w:t xml:space="preserve">bout the candidate judge of the Supreme Court </w:t>
      </w:r>
    </w:p>
    <w:p w14:paraId="37535193" w14:textId="5F61D575" w:rsidR="00A108C6" w:rsidRPr="00004680" w:rsidRDefault="00A108C6" w:rsidP="00A108C6">
      <w:pPr>
        <w:jc w:val="center"/>
        <w:rPr>
          <w:rFonts w:ascii="Sylfaen" w:hAnsi="Sylfaen"/>
          <w:b/>
          <w:sz w:val="22"/>
          <w:szCs w:val="22"/>
        </w:rPr>
      </w:pPr>
      <w:r w:rsidRPr="00004680">
        <w:rPr>
          <w:rFonts w:ascii="Sylfaen" w:hAnsi="Sylfaen"/>
          <w:b/>
          <w:sz w:val="22"/>
          <w:szCs w:val="22"/>
        </w:rPr>
        <w:t>(</w:t>
      </w:r>
      <w:r w:rsidR="000E5CAC">
        <w:rPr>
          <w:rFonts w:ascii="Sylfaen" w:hAnsi="Sylfaen"/>
          <w:b/>
          <w:sz w:val="22"/>
          <w:szCs w:val="22"/>
          <w:lang w:val="en-US"/>
        </w:rPr>
        <w:t>Working version</w:t>
      </w:r>
      <w:r w:rsidRPr="00004680">
        <w:rPr>
          <w:rFonts w:ascii="Sylfaen" w:hAnsi="Sylfaen"/>
          <w:b/>
          <w:sz w:val="22"/>
          <w:szCs w:val="22"/>
        </w:rPr>
        <w:t>)</w:t>
      </w:r>
    </w:p>
    <w:p w14:paraId="126D548A" w14:textId="77777777" w:rsidR="00A108C6" w:rsidRPr="00004680" w:rsidRDefault="00A108C6" w:rsidP="00A108C6">
      <w:pPr>
        <w:rPr>
          <w:rFonts w:ascii="Sylfaen" w:hAnsi="Sylfaen"/>
          <w:sz w:val="22"/>
          <w:szCs w:val="22"/>
        </w:rPr>
      </w:pPr>
    </w:p>
    <w:p w14:paraId="0750E756" w14:textId="155BE0C1" w:rsidR="00A108C6" w:rsidRPr="00672ADC" w:rsidRDefault="00672ADC" w:rsidP="00A108C6">
      <w:pPr>
        <w:rPr>
          <w:rFonts w:ascii="Sylfaen" w:hAnsi="Sylfaen"/>
          <w:sz w:val="22"/>
          <w:szCs w:val="22"/>
          <w:lang w:val="en-US"/>
        </w:rPr>
      </w:pPr>
      <w:r>
        <w:rPr>
          <w:rFonts w:ascii="Sylfaen" w:hAnsi="Sylfaen"/>
          <w:sz w:val="22"/>
          <w:szCs w:val="22"/>
          <w:lang w:val="en-US"/>
        </w:rPr>
        <w:t>Name</w:t>
      </w:r>
      <w:r w:rsidR="00A108C6" w:rsidRPr="00004680">
        <w:rPr>
          <w:rFonts w:ascii="Sylfaen" w:hAnsi="Sylfaen"/>
          <w:sz w:val="22"/>
          <w:szCs w:val="22"/>
        </w:rPr>
        <w:t xml:space="preserve">, </w:t>
      </w:r>
      <w:r>
        <w:rPr>
          <w:rFonts w:ascii="Sylfaen" w:hAnsi="Sylfaen"/>
          <w:sz w:val="22"/>
          <w:szCs w:val="22"/>
          <w:lang w:val="en-US"/>
        </w:rPr>
        <w:t>Surname</w:t>
      </w:r>
    </w:p>
    <w:p w14:paraId="45C7805F" w14:textId="0F942C10" w:rsidR="00A108C6" w:rsidRPr="00004680" w:rsidRDefault="00A108C6" w:rsidP="00A108C6">
      <w:pPr>
        <w:rPr>
          <w:rFonts w:ascii="Sylfaen" w:hAnsi="Sylfaen"/>
          <w:sz w:val="22"/>
          <w:szCs w:val="22"/>
        </w:rPr>
      </w:pPr>
      <w:r w:rsidRPr="00004680">
        <w:rPr>
          <w:rFonts w:ascii="Sylfaen" w:hAnsi="Sylfaen"/>
          <w:sz w:val="22"/>
          <w:szCs w:val="22"/>
          <w:lang w:val="en-US" w:eastAsia="en-US"/>
        </w:rPr>
        <mc:AlternateContent>
          <mc:Choice Requires="wps">
            <w:drawing>
              <wp:anchor distT="0" distB="0" distL="114300" distR="114300" simplePos="0" relativeHeight="251659264" behindDoc="1" locked="0" layoutInCell="1" allowOverlap="1" wp14:anchorId="54602DA6" wp14:editId="08C42E7F">
                <wp:simplePos x="0" y="0"/>
                <wp:positionH relativeFrom="column">
                  <wp:posOffset>2870763</wp:posOffset>
                </wp:positionH>
                <wp:positionV relativeFrom="paragraph">
                  <wp:posOffset>34506</wp:posOffset>
                </wp:positionV>
                <wp:extent cx="146649" cy="111760"/>
                <wp:effectExtent l="0" t="0" r="25400" b="21590"/>
                <wp:wrapNone/>
                <wp:docPr id="3" name="Rectangle 3"/>
                <wp:cNvGraphicFramePr/>
                <a:graphic xmlns:a="http://schemas.openxmlformats.org/drawingml/2006/main">
                  <a:graphicData uri="http://schemas.microsoft.com/office/word/2010/wordprocessingShape">
                    <wps:wsp>
                      <wps:cNvSpPr/>
                      <wps:spPr>
                        <a:xfrm>
                          <a:off x="0" y="0"/>
                          <a:ext cx="146649" cy="1117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873CF3" id="Rectangle 3" o:spid="_x0000_s1026" style="position:absolute;margin-left:226.05pt;margin-top:2.7pt;width:11.55pt;height:8.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" fillcolor="white [3201]" strokecolor="#f79646 [3209]" strokeweight="2pt"/>
            </w:pict>
          </mc:Fallback>
        </mc:AlternateContent>
      </w:r>
      <w:r w:rsidRPr="00004680">
        <w:rPr>
          <w:rFonts w:ascii="Sylfaen" w:hAnsi="Sylfaen"/>
          <w:sz w:val="22"/>
          <w:szCs w:val="22"/>
          <w:lang w:val="en-US" w:eastAsia="en-US"/>
        </w:rPr>
        <mc:AlternateContent>
          <mc:Choice Requires="wps">
            <w:drawing>
              <wp:anchor distT="0" distB="0" distL="114300" distR="114300" simplePos="0" relativeHeight="251660288" behindDoc="1" locked="0" layoutInCell="1" allowOverlap="1" wp14:anchorId="693874E8" wp14:editId="35E9E005">
                <wp:simplePos x="0" y="0"/>
                <wp:positionH relativeFrom="column">
                  <wp:posOffset>2258288</wp:posOffset>
                </wp:positionH>
                <wp:positionV relativeFrom="paragraph">
                  <wp:posOffset>34506</wp:posOffset>
                </wp:positionV>
                <wp:extent cx="146649" cy="112143"/>
                <wp:effectExtent l="0" t="0" r="25400" b="21590"/>
                <wp:wrapNone/>
                <wp:docPr id="2" name="Rectangle 2"/>
                <wp:cNvGraphicFramePr/>
                <a:graphic xmlns:a="http://schemas.openxmlformats.org/drawingml/2006/main">
                  <a:graphicData uri="http://schemas.microsoft.com/office/word/2010/wordprocessingShape">
                    <wps:wsp>
                      <wps:cNvSpPr/>
                      <wps:spPr>
                        <a:xfrm>
                          <a:off x="0" y="0"/>
                          <a:ext cx="146649" cy="112143"/>
                        </a:xfrm>
                        <a:prstGeom prst="rect">
                          <a:avLst/>
                        </a:prstGeom>
                      </wps:spPr>
                      <wps:style>
                        <a:lnRef idx="2">
                          <a:schemeClr val="accent6"/>
                        </a:lnRef>
                        <a:fillRef idx="1">
                          <a:schemeClr val="lt1"/>
                        </a:fillRef>
                        <a:effectRef idx="0">
                          <a:schemeClr val="accent6"/>
                        </a:effectRef>
                        <a:fontRef idx="minor">
                          <a:schemeClr val="dk1"/>
                        </a:fontRef>
                      </wps:style>
                      <wps:txbx>
                        <w:txbxContent>
                          <w:p w14:paraId="77A79EA8" w14:textId="77777777" w:rsidR="00F46942" w:rsidRPr="0031115D" w:rsidRDefault="00F46942" w:rsidP="00A108C6">
                            <w:pPr>
                              <w:jc w:val="center"/>
                              <w:rPr>
                                <w:lang w:val="de-DE"/>
                              </w:rPr>
                            </w:pPr>
                            <w:r>
                              <w:rPr>
                                <w:lang w:val="de-DE"/>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3874E8" id="Rectangle 2" o:spid="_x0000_s1026" style="position:absolute;margin-left:177.8pt;margin-top:2.7pt;width:11.55pt;height:8.8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" fillcolor="white [3201]" strokecolor="#f79646 [3209]" strokeweight="2pt">
                <v:textbox>
                  <w:txbxContent>
                    <w:p w14:paraId="77A79EA8" w14:textId="77777777" w:rsidR="00F46942" w:rsidRPr="0031115D" w:rsidRDefault="00F46942" w:rsidP="00A108C6">
                      <w:pPr>
                        <w:jc w:val="center"/>
                        <w:rPr>
                          <w:lang w:val="de-DE"/>
                        </w:rPr>
                      </w:pPr>
                      <w:r>
                        <w:rPr>
                          <w:lang w:val="de-DE"/>
                        </w:rPr>
                        <w:t>x</w:t>
                      </w:r>
                    </w:p>
                  </w:txbxContent>
                </v:textbox>
              </v:rect>
            </w:pict>
          </mc:Fallback>
        </mc:AlternateContent>
      </w:r>
      <w:r w:rsidR="00672ADC">
        <w:rPr>
          <w:rFonts w:ascii="Sylfaen" w:hAnsi="Sylfaen"/>
          <w:sz w:val="22"/>
          <w:szCs w:val="22"/>
          <w:lang w:val="en-US"/>
        </w:rPr>
        <w:t>Judicial experience</w:t>
      </w:r>
      <w:r w:rsidR="00D64DC7">
        <w:rPr>
          <w:rFonts w:ascii="Sylfaen" w:hAnsi="Sylfaen"/>
          <w:sz w:val="22"/>
          <w:szCs w:val="22"/>
          <w:lang w:val="en-US"/>
        </w:rPr>
        <w:t xml:space="preserve"> </w:t>
      </w:r>
      <w:r w:rsidRPr="00004680">
        <w:rPr>
          <w:rFonts w:ascii="Sylfaen" w:hAnsi="Sylfaen"/>
          <w:sz w:val="22"/>
          <w:szCs w:val="22"/>
        </w:rPr>
        <w:t xml:space="preserve">        </w:t>
      </w:r>
      <w:r w:rsidR="00672ADC">
        <w:rPr>
          <w:rFonts w:ascii="Sylfaen" w:hAnsi="Sylfaen"/>
          <w:sz w:val="22"/>
          <w:szCs w:val="22"/>
          <w:lang w:val="en-US"/>
        </w:rPr>
        <w:t>Yes</w:t>
      </w:r>
      <w:r w:rsidRPr="00004680">
        <w:rPr>
          <w:rFonts w:ascii="Sylfaen" w:hAnsi="Sylfaen"/>
          <w:sz w:val="22"/>
          <w:szCs w:val="22"/>
        </w:rPr>
        <w:t xml:space="preserve">        </w:t>
      </w:r>
      <w:r w:rsidR="00672ADC">
        <w:rPr>
          <w:rFonts w:ascii="Sylfaen" w:hAnsi="Sylfaen"/>
          <w:sz w:val="22"/>
          <w:szCs w:val="22"/>
          <w:lang w:val="en-US"/>
        </w:rPr>
        <w:t>No</w:t>
      </w:r>
      <w:r w:rsidRPr="00004680">
        <w:rPr>
          <w:rFonts w:ascii="Sylfaen" w:hAnsi="Sylfaen"/>
          <w:sz w:val="22"/>
          <w:szCs w:val="22"/>
        </w:rPr>
        <w:t xml:space="preserve">  </w:t>
      </w:r>
    </w:p>
    <w:p w14:paraId="119483D9" w14:textId="77777777" w:rsidR="00A108C6" w:rsidRPr="00004680" w:rsidRDefault="00A108C6" w:rsidP="00A108C6">
      <w:pPr>
        <w:rPr>
          <w:rFonts w:ascii="Sylfaen" w:hAnsi="Sylfaen"/>
          <w:sz w:val="22"/>
          <w:szCs w:val="22"/>
        </w:rPr>
      </w:pPr>
    </w:p>
    <w:p w14:paraId="0992CC50" w14:textId="5B51D4AB" w:rsidR="00A108C6" w:rsidRPr="00004680" w:rsidRDefault="00A108C6" w:rsidP="00A108C6">
      <w:pPr>
        <w:jc w:val="center"/>
        <w:rPr>
          <w:rFonts w:ascii="Sylfaen" w:hAnsi="Sylfaen"/>
          <w:b/>
          <w:sz w:val="22"/>
          <w:szCs w:val="22"/>
        </w:rPr>
      </w:pPr>
      <w:r w:rsidRPr="00004680">
        <w:rPr>
          <w:rFonts w:ascii="Sylfaen" w:hAnsi="Sylfaen"/>
          <w:b/>
          <w:sz w:val="22"/>
          <w:szCs w:val="22"/>
          <w:lang w:val="de-DE"/>
        </w:rPr>
        <w:t xml:space="preserve">I. </w:t>
      </w:r>
      <w:r w:rsidR="00FA599B">
        <w:rPr>
          <w:rFonts w:ascii="Sylfaen" w:hAnsi="Sylfaen"/>
          <w:b/>
          <w:sz w:val="22"/>
          <w:szCs w:val="22"/>
          <w:lang w:val="en-US"/>
        </w:rPr>
        <w:t>Public activities/positioning and conduct</w:t>
      </w:r>
      <w:r w:rsidRPr="00004680">
        <w:rPr>
          <w:rFonts w:ascii="Sylfaen" w:hAnsi="Sylfaen"/>
          <w:b/>
          <w:sz w:val="22"/>
          <w:szCs w:val="22"/>
        </w:rPr>
        <w:t xml:space="preserve"> </w:t>
      </w:r>
    </w:p>
    <w:p w14:paraId="5FB4E08B" w14:textId="4BF12D1C" w:rsidR="00A108C6" w:rsidRPr="00004680" w:rsidRDefault="00A108C6" w:rsidP="00A108C6">
      <w:pPr>
        <w:jc w:val="both"/>
        <w:rPr>
          <w:rFonts w:ascii="Sylfaen" w:hAnsi="Sylfaen"/>
          <w:b/>
          <w:sz w:val="22"/>
          <w:szCs w:val="22"/>
        </w:rPr>
      </w:pPr>
      <w:r w:rsidRPr="00004680">
        <w:rPr>
          <w:rFonts w:ascii="Sylfaen" w:hAnsi="Sylfaen"/>
          <w:b/>
          <w:sz w:val="22"/>
          <w:szCs w:val="22"/>
        </w:rPr>
        <w:t>1</w:t>
      </w:r>
      <w:r w:rsidR="00FA599B">
        <w:rPr>
          <w:rFonts w:ascii="Sylfaen" w:hAnsi="Sylfaen"/>
          <w:b/>
          <w:sz w:val="22"/>
          <w:szCs w:val="22"/>
          <w:lang w:val="en-US"/>
        </w:rPr>
        <w:t>Activities in social networks</w:t>
      </w:r>
      <w:r w:rsidRPr="00004680">
        <w:rPr>
          <w:rFonts w:ascii="Sylfaen" w:hAnsi="Sylfaen"/>
          <w:sz w:val="22"/>
          <w:szCs w:val="22"/>
        </w:rPr>
        <w:t xml:space="preserve"> </w:t>
      </w:r>
    </w:p>
    <w:tbl>
      <w:tblPr>
        <w:tblStyle w:val="TableGrid"/>
        <w:tblW w:w="0" w:type="auto"/>
        <w:tblLook w:val="04A0" w:firstRow="1" w:lastRow="0" w:firstColumn="1" w:lastColumn="0" w:noHBand="0" w:noVBand="1"/>
      </w:tblPr>
      <w:tblGrid>
        <w:gridCol w:w="9679"/>
      </w:tblGrid>
      <w:tr w:rsidR="00A108C6" w:rsidRPr="00004680" w14:paraId="6CCA23A3" w14:textId="77777777" w:rsidTr="00FE6F6B">
        <w:tc>
          <w:tcPr>
            <w:tcW w:w="9889" w:type="dxa"/>
          </w:tcPr>
          <w:p w14:paraId="39171947" w14:textId="6E7ADB8F" w:rsidR="00A108C6" w:rsidRPr="00004680" w:rsidRDefault="00FA599B" w:rsidP="00FE6F6B">
            <w:pPr>
              <w:rPr>
                <w:rFonts w:ascii="Sylfaen" w:hAnsi="Sylfaen"/>
                <w:sz w:val="22"/>
                <w:szCs w:val="22"/>
                <w:u w:val="thick"/>
              </w:rPr>
            </w:pPr>
            <w:r>
              <w:rPr>
                <w:rFonts w:ascii="Sylfaen" w:hAnsi="Sylfaen"/>
                <w:sz w:val="22"/>
                <w:szCs w:val="22"/>
                <w:u w:val="thick"/>
                <w:lang w:val="en-US"/>
              </w:rPr>
              <w:t>Name of the social network and profile link</w:t>
            </w:r>
            <w:r w:rsidR="00A108C6" w:rsidRPr="00004680">
              <w:rPr>
                <w:rFonts w:ascii="Sylfaen" w:hAnsi="Sylfaen"/>
                <w:sz w:val="22"/>
                <w:szCs w:val="22"/>
                <w:u w:val="thick"/>
              </w:rPr>
              <w:t xml:space="preserve"> </w:t>
            </w:r>
          </w:p>
          <w:p w14:paraId="46317808" w14:textId="77777777" w:rsidR="00A108C6" w:rsidRPr="00004680" w:rsidRDefault="00A108C6" w:rsidP="00FE6F6B">
            <w:pPr>
              <w:rPr>
                <w:rFonts w:ascii="Sylfaen" w:hAnsi="Sylfaen"/>
                <w:sz w:val="22"/>
                <w:szCs w:val="22"/>
              </w:rPr>
            </w:pPr>
            <w:r w:rsidRPr="00004680">
              <w:rPr>
                <w:rFonts w:ascii="Sylfaen" w:hAnsi="Sylfaen"/>
                <w:sz w:val="22"/>
                <w:szCs w:val="22"/>
              </w:rPr>
              <w:t>Facebook</w:t>
            </w:r>
          </w:p>
          <w:p w14:paraId="72D6B06E" w14:textId="77777777" w:rsidR="00A108C6" w:rsidRPr="00004680" w:rsidRDefault="00A108C6" w:rsidP="00FE6F6B">
            <w:pPr>
              <w:rPr>
                <w:rFonts w:ascii="Sylfaen" w:hAnsi="Sylfaen"/>
                <w:sz w:val="22"/>
                <w:szCs w:val="22"/>
              </w:rPr>
            </w:pPr>
            <w:r w:rsidRPr="00004680">
              <w:rPr>
                <w:rFonts w:ascii="Sylfaen" w:hAnsi="Sylfaen"/>
                <w:sz w:val="22"/>
                <w:szCs w:val="22"/>
              </w:rPr>
              <w:t>Twitter</w:t>
            </w:r>
          </w:p>
          <w:p w14:paraId="313B70E3" w14:textId="77777777" w:rsidR="00A108C6" w:rsidRPr="00004680" w:rsidRDefault="00A108C6" w:rsidP="00FE6F6B">
            <w:pPr>
              <w:rPr>
                <w:rFonts w:ascii="Sylfaen" w:hAnsi="Sylfaen"/>
                <w:sz w:val="22"/>
                <w:szCs w:val="22"/>
              </w:rPr>
            </w:pPr>
            <w:r w:rsidRPr="00004680">
              <w:rPr>
                <w:rFonts w:ascii="Sylfaen" w:hAnsi="Sylfaen"/>
                <w:sz w:val="22"/>
                <w:szCs w:val="22"/>
              </w:rPr>
              <w:t>odnoklassniki</w:t>
            </w:r>
          </w:p>
          <w:p w14:paraId="506670EE" w14:textId="77777777" w:rsidR="00A108C6" w:rsidRPr="00004680" w:rsidRDefault="00A108C6" w:rsidP="00FE6F6B">
            <w:pPr>
              <w:rPr>
                <w:rFonts w:ascii="Sylfaen" w:hAnsi="Sylfaen"/>
                <w:sz w:val="22"/>
                <w:szCs w:val="22"/>
              </w:rPr>
            </w:pPr>
            <w:r w:rsidRPr="00004680">
              <w:rPr>
                <w:rFonts w:ascii="Sylfaen" w:hAnsi="Sylfaen"/>
                <w:sz w:val="22"/>
                <w:szCs w:val="22"/>
              </w:rPr>
              <w:t>vkontakte</w:t>
            </w:r>
          </w:p>
          <w:p w14:paraId="05074AB5" w14:textId="77777777" w:rsidR="00A108C6" w:rsidRPr="00004680" w:rsidRDefault="00A108C6" w:rsidP="00FE6F6B">
            <w:pPr>
              <w:rPr>
                <w:rFonts w:ascii="Sylfaen" w:hAnsi="Sylfaen"/>
                <w:sz w:val="22"/>
                <w:szCs w:val="22"/>
              </w:rPr>
            </w:pPr>
            <w:r w:rsidRPr="00004680">
              <w:rPr>
                <w:rFonts w:ascii="Sylfaen" w:hAnsi="Sylfaen"/>
                <w:sz w:val="22"/>
                <w:szCs w:val="22"/>
              </w:rPr>
              <w:t>Instagram</w:t>
            </w:r>
          </w:p>
          <w:p w14:paraId="03C9B8FB" w14:textId="77777777" w:rsidR="00A108C6" w:rsidRPr="00004680" w:rsidRDefault="00A108C6" w:rsidP="00FE6F6B">
            <w:pPr>
              <w:rPr>
                <w:rFonts w:ascii="Sylfaen" w:hAnsi="Sylfaen"/>
                <w:sz w:val="22"/>
                <w:szCs w:val="22"/>
              </w:rPr>
            </w:pPr>
            <w:r w:rsidRPr="00004680">
              <w:rPr>
                <w:rFonts w:ascii="Sylfaen" w:hAnsi="Sylfaen"/>
                <w:sz w:val="22"/>
                <w:szCs w:val="22"/>
              </w:rPr>
              <w:t>........</w:t>
            </w:r>
          </w:p>
        </w:tc>
      </w:tr>
      <w:tr w:rsidR="00A108C6" w:rsidRPr="00004680" w14:paraId="473C87F7" w14:textId="77777777" w:rsidTr="00FE6F6B">
        <w:tc>
          <w:tcPr>
            <w:tcW w:w="9889" w:type="dxa"/>
          </w:tcPr>
          <w:p w14:paraId="21C615BC" w14:textId="5F6CFBE1" w:rsidR="00A108C6" w:rsidRPr="00004680" w:rsidRDefault="00790F53" w:rsidP="00790F53">
            <w:pPr>
              <w:spacing w:before="120" w:after="120"/>
              <w:rPr>
                <w:rFonts w:ascii="Sylfaen" w:hAnsi="Sylfaen"/>
                <w:sz w:val="22"/>
                <w:szCs w:val="22"/>
                <w:lang w:val="de-DE"/>
              </w:rPr>
            </w:pPr>
            <w:r w:rsidRPr="00790F53">
              <w:rPr>
                <w:rFonts w:ascii="Sylfaen" w:hAnsi="Sylfaen"/>
                <w:sz w:val="22"/>
                <w:szCs w:val="22"/>
                <w:lang w:val="en-US"/>
              </w:rPr>
              <w:t xml:space="preserve">Views on equality /human rights issues; </w:t>
            </w:r>
          </w:p>
        </w:tc>
      </w:tr>
      <w:tr w:rsidR="00A108C6" w:rsidRPr="00004680" w14:paraId="3B898BD7" w14:textId="77777777" w:rsidTr="00FE6F6B">
        <w:tc>
          <w:tcPr>
            <w:tcW w:w="9889" w:type="dxa"/>
          </w:tcPr>
          <w:p w14:paraId="3098F395" w14:textId="21FA6D38" w:rsidR="00233415" w:rsidRPr="00233415" w:rsidRDefault="00233415" w:rsidP="00233415">
            <w:pPr>
              <w:spacing w:before="120" w:after="120"/>
              <w:rPr>
                <w:rFonts w:ascii="Sylfaen" w:hAnsi="Sylfaen"/>
                <w:sz w:val="22"/>
                <w:szCs w:val="22"/>
                <w:lang w:val="de-DE"/>
              </w:rPr>
            </w:pPr>
            <w:r w:rsidRPr="00233415">
              <w:rPr>
                <w:rFonts w:ascii="Sylfaen" w:hAnsi="Sylfaen"/>
                <w:sz w:val="22"/>
                <w:szCs w:val="22"/>
                <w:lang w:val="en-US"/>
              </w:rPr>
              <w:t>Political activities</w:t>
            </w:r>
            <w:r w:rsidRPr="00233415">
              <w:rPr>
                <w:rFonts w:ascii="Sylfaen" w:hAnsi="Sylfaen"/>
                <w:sz w:val="22"/>
                <w:szCs w:val="22"/>
              </w:rPr>
              <w:t>/</w:t>
            </w:r>
            <w:r w:rsidRPr="00233415">
              <w:rPr>
                <w:rFonts w:ascii="Sylfaen" w:hAnsi="Sylfaen"/>
                <w:sz w:val="22"/>
                <w:szCs w:val="22"/>
                <w:lang w:val="en-US"/>
              </w:rPr>
              <w:t>possible political suppng (e.g. actively supporting a  political party);</w:t>
            </w:r>
          </w:p>
          <w:p w14:paraId="7838F12F" w14:textId="5F2C7389" w:rsidR="00A108C6" w:rsidRPr="00233415" w:rsidRDefault="00A108C6" w:rsidP="00233415">
            <w:pPr>
              <w:jc w:val="both"/>
              <w:rPr>
                <w:rFonts w:ascii="Sylfaen" w:hAnsi="Sylfaen"/>
                <w:b/>
                <w:sz w:val="22"/>
                <w:szCs w:val="22"/>
                <w:lang w:val="en-US"/>
              </w:rPr>
            </w:pPr>
          </w:p>
        </w:tc>
      </w:tr>
      <w:tr w:rsidR="00A108C6" w:rsidRPr="00004680" w14:paraId="289CBDA4" w14:textId="77777777" w:rsidTr="00FE6F6B">
        <w:tc>
          <w:tcPr>
            <w:tcW w:w="9889" w:type="dxa"/>
          </w:tcPr>
          <w:p w14:paraId="26C68302" w14:textId="2014477E" w:rsidR="00A108C6" w:rsidRPr="00004680" w:rsidRDefault="00233415" w:rsidP="00FE6F6B">
            <w:pPr>
              <w:jc w:val="both"/>
              <w:rPr>
                <w:rFonts w:ascii="Sylfaen" w:hAnsi="Sylfaen"/>
                <w:b/>
                <w:sz w:val="22"/>
                <w:szCs w:val="22"/>
                <w:lang w:val="de-DE"/>
              </w:rPr>
            </w:pPr>
            <w:r>
              <w:rPr>
                <w:rFonts w:ascii="Sylfaen" w:hAnsi="Sylfaen"/>
                <w:sz w:val="22"/>
                <w:szCs w:val="22"/>
                <w:lang w:val="en-US"/>
              </w:rPr>
              <w:t>R</w:t>
            </w:r>
            <w:r w:rsidR="00A03DA8">
              <w:rPr>
                <w:rFonts w:ascii="Sylfaen" w:hAnsi="Sylfaen"/>
                <w:sz w:val="22"/>
                <w:szCs w:val="22"/>
                <w:lang w:val="en-US"/>
              </w:rPr>
              <w:t>esponse</w:t>
            </w:r>
            <w:r>
              <w:rPr>
                <w:rFonts w:ascii="Sylfaen" w:hAnsi="Sylfaen"/>
                <w:sz w:val="22"/>
                <w:szCs w:val="22"/>
                <w:lang w:val="en-US"/>
              </w:rPr>
              <w:t xml:space="preserve"> </w:t>
            </w:r>
            <w:r w:rsidRPr="00004680">
              <w:rPr>
                <w:rFonts w:ascii="Sylfaen" w:hAnsi="Sylfaen"/>
                <w:sz w:val="22"/>
                <w:szCs w:val="22"/>
                <w:lang w:val="en-US"/>
              </w:rPr>
              <w:t>to the court-related issues ( institutional issues as well as specific decisions</w:t>
            </w:r>
            <w:r>
              <w:rPr>
                <w:rFonts w:ascii="Sylfaen" w:hAnsi="Sylfaen"/>
                <w:sz w:val="22"/>
                <w:szCs w:val="22"/>
                <w:lang w:val="en-US"/>
              </w:rPr>
              <w:t xml:space="preserve"> )</w:t>
            </w:r>
          </w:p>
        </w:tc>
      </w:tr>
      <w:tr w:rsidR="00A108C6" w:rsidRPr="00004680" w14:paraId="234EDA9D" w14:textId="77777777" w:rsidTr="00FE6F6B">
        <w:tc>
          <w:tcPr>
            <w:tcW w:w="9889" w:type="dxa"/>
          </w:tcPr>
          <w:p w14:paraId="20241538" w14:textId="43C52B58" w:rsidR="00A108C6" w:rsidRPr="00004680" w:rsidRDefault="00A03DA8" w:rsidP="00FE6F6B">
            <w:pPr>
              <w:jc w:val="both"/>
              <w:rPr>
                <w:rFonts w:ascii="Sylfaen" w:hAnsi="Sylfaen"/>
                <w:sz w:val="22"/>
                <w:szCs w:val="22"/>
                <w:lang w:val="de-DE"/>
              </w:rPr>
            </w:pPr>
            <w:r w:rsidRPr="00004680">
              <w:rPr>
                <w:rFonts w:ascii="Sylfaen" w:hAnsi="Sylfaen"/>
                <w:sz w:val="22"/>
                <w:szCs w:val="22"/>
                <w:lang w:val="en-US"/>
              </w:rPr>
              <w:t>Expressed  opinions on civil society and democratic values</w:t>
            </w:r>
            <w:r w:rsidRPr="00004680">
              <w:rPr>
                <w:rFonts w:ascii="Sylfaen" w:hAnsi="Sylfaen"/>
                <w:sz w:val="22"/>
                <w:szCs w:val="22"/>
              </w:rPr>
              <w:t>;</w:t>
            </w:r>
            <w:r w:rsidRPr="00004680">
              <w:rPr>
                <w:rFonts w:ascii="Sylfaen" w:hAnsi="Sylfaen"/>
                <w:sz w:val="22"/>
                <w:szCs w:val="22"/>
                <w:lang w:val="en-US"/>
              </w:rPr>
              <w:t xml:space="preserve">  </w:t>
            </w:r>
          </w:p>
        </w:tc>
      </w:tr>
    </w:tbl>
    <w:p w14:paraId="232587A3" w14:textId="77777777" w:rsidR="00A108C6" w:rsidRPr="00004680" w:rsidRDefault="00A108C6" w:rsidP="00A108C6">
      <w:pPr>
        <w:jc w:val="both"/>
        <w:rPr>
          <w:rFonts w:ascii="Sylfaen" w:hAnsi="Sylfaen"/>
          <w:b/>
          <w:sz w:val="22"/>
          <w:szCs w:val="22"/>
          <w:lang w:val="de-DE"/>
        </w:rPr>
      </w:pPr>
    </w:p>
    <w:p w14:paraId="71D14071" w14:textId="3ADAC82B" w:rsidR="00A108C6" w:rsidRPr="00A44F30" w:rsidRDefault="00A108C6" w:rsidP="00A108C6">
      <w:pPr>
        <w:rPr>
          <w:rFonts w:ascii="Sylfaen" w:hAnsi="Sylfaen"/>
          <w:b/>
          <w:sz w:val="22"/>
          <w:szCs w:val="22"/>
          <w:lang w:val="en-US"/>
        </w:rPr>
      </w:pPr>
      <w:r w:rsidRPr="00004680">
        <w:rPr>
          <w:rFonts w:ascii="Sylfaen" w:hAnsi="Sylfaen"/>
          <w:b/>
          <w:sz w:val="22"/>
          <w:szCs w:val="22"/>
        </w:rPr>
        <w:t>2</w:t>
      </w:r>
      <w:r w:rsidR="00A44F30">
        <w:rPr>
          <w:rFonts w:ascii="Sylfaen" w:hAnsi="Sylfaen"/>
          <w:b/>
          <w:sz w:val="22"/>
          <w:szCs w:val="22"/>
          <w:lang w:val="en-US"/>
        </w:rPr>
        <w:t>.</w:t>
      </w:r>
      <w:r w:rsidR="00471A33">
        <w:rPr>
          <w:rFonts w:ascii="Sylfaen" w:hAnsi="Sylfaen"/>
          <w:b/>
          <w:sz w:val="22"/>
          <w:szCs w:val="22"/>
          <w:lang w:val="en-US"/>
        </w:rPr>
        <w:t>Public speaking</w:t>
      </w:r>
      <w:r w:rsidR="00A44F30">
        <w:rPr>
          <w:rFonts w:ascii="Sylfaen" w:hAnsi="Sylfaen"/>
          <w:b/>
          <w:sz w:val="22"/>
          <w:szCs w:val="22"/>
          <w:lang w:val="en-US"/>
        </w:rPr>
        <w:t xml:space="preserve"> and interviews</w:t>
      </w:r>
    </w:p>
    <w:tbl>
      <w:tblPr>
        <w:tblStyle w:val="TableGrid"/>
        <w:tblW w:w="0" w:type="auto"/>
        <w:tblLook w:val="04A0" w:firstRow="1" w:lastRow="0" w:firstColumn="1" w:lastColumn="0" w:noHBand="0" w:noVBand="1"/>
      </w:tblPr>
      <w:tblGrid>
        <w:gridCol w:w="9679"/>
      </w:tblGrid>
      <w:tr w:rsidR="00A108C6" w:rsidRPr="00004680" w14:paraId="59DE0618" w14:textId="77777777" w:rsidTr="00FE6F6B">
        <w:tc>
          <w:tcPr>
            <w:tcW w:w="9905" w:type="dxa"/>
          </w:tcPr>
          <w:p w14:paraId="73316001" w14:textId="3D05DADA" w:rsidR="00A44F30" w:rsidRDefault="00A44F30" w:rsidP="00FE6F6B">
            <w:pPr>
              <w:rPr>
                <w:rFonts w:ascii="Sylfaen" w:hAnsi="Sylfaen"/>
                <w:sz w:val="22"/>
                <w:szCs w:val="22"/>
                <w:u w:val="thick"/>
                <w:lang w:val="en-US"/>
              </w:rPr>
            </w:pPr>
            <w:r>
              <w:rPr>
                <w:rFonts w:ascii="Sylfaen" w:hAnsi="Sylfaen"/>
                <w:sz w:val="22"/>
                <w:szCs w:val="22"/>
                <w:u w:val="thick"/>
                <w:lang w:val="en-US"/>
              </w:rPr>
              <w:t>The place,</w:t>
            </w:r>
            <w:r w:rsidR="00DF6305">
              <w:rPr>
                <w:rFonts w:ascii="Sylfaen" w:hAnsi="Sylfaen"/>
                <w:sz w:val="22"/>
                <w:szCs w:val="22"/>
                <w:u w:val="thick"/>
                <w:lang w:val="en-US"/>
              </w:rPr>
              <w:t xml:space="preserve"> date and link of public speaking/</w:t>
            </w:r>
            <w:r>
              <w:rPr>
                <w:rFonts w:ascii="Sylfaen" w:hAnsi="Sylfaen"/>
                <w:sz w:val="22"/>
                <w:szCs w:val="22"/>
                <w:u w:val="thick"/>
                <w:lang w:val="en-US"/>
              </w:rPr>
              <w:t xml:space="preserve">interview </w:t>
            </w:r>
          </w:p>
          <w:p w14:paraId="00911BA4" w14:textId="77777777" w:rsidR="00A108C6" w:rsidRPr="00004680" w:rsidRDefault="00A108C6" w:rsidP="00A44F30">
            <w:pPr>
              <w:rPr>
                <w:rFonts w:ascii="Sylfaen" w:hAnsi="Sylfaen"/>
                <w:sz w:val="22"/>
                <w:szCs w:val="22"/>
              </w:rPr>
            </w:pPr>
          </w:p>
        </w:tc>
      </w:tr>
      <w:tr w:rsidR="00A108C6" w:rsidRPr="00004680" w14:paraId="3181AAE6" w14:textId="77777777" w:rsidTr="00FE6F6B">
        <w:tc>
          <w:tcPr>
            <w:tcW w:w="9905" w:type="dxa"/>
          </w:tcPr>
          <w:p w14:paraId="2109F185" w14:textId="77777777" w:rsidR="00A108C6" w:rsidRDefault="00D936DC" w:rsidP="00FE6F6B">
            <w:pPr>
              <w:rPr>
                <w:rFonts w:ascii="Sylfaen" w:hAnsi="Sylfaen"/>
                <w:sz w:val="22"/>
                <w:szCs w:val="22"/>
                <w:lang w:val="en-US"/>
              </w:rPr>
            </w:pPr>
            <w:r w:rsidRPr="00790F53">
              <w:rPr>
                <w:rFonts w:ascii="Sylfaen" w:hAnsi="Sylfaen"/>
                <w:sz w:val="22"/>
                <w:szCs w:val="22"/>
                <w:lang w:val="en-US"/>
              </w:rPr>
              <w:t xml:space="preserve">Views on equality /human rights issues; </w:t>
            </w:r>
          </w:p>
          <w:p w14:paraId="5558249E" w14:textId="6555526D" w:rsidR="00442FF4" w:rsidRPr="00004680" w:rsidRDefault="00442FF4" w:rsidP="00FE6F6B">
            <w:pPr>
              <w:rPr>
                <w:rFonts w:ascii="Sylfaen" w:hAnsi="Sylfaen"/>
                <w:sz w:val="22"/>
                <w:szCs w:val="22"/>
              </w:rPr>
            </w:pPr>
          </w:p>
        </w:tc>
      </w:tr>
      <w:tr w:rsidR="00A108C6" w:rsidRPr="00004680" w14:paraId="0F91662C" w14:textId="77777777" w:rsidTr="00FE6F6B">
        <w:tc>
          <w:tcPr>
            <w:tcW w:w="9905" w:type="dxa"/>
          </w:tcPr>
          <w:p w14:paraId="158338B0" w14:textId="77777777" w:rsidR="00442FF4" w:rsidRDefault="00442FF4" w:rsidP="00FE6F6B">
            <w:pPr>
              <w:rPr>
                <w:rFonts w:ascii="Sylfaen" w:hAnsi="Sylfaen"/>
                <w:sz w:val="22"/>
                <w:szCs w:val="22"/>
              </w:rPr>
            </w:pPr>
            <w:r>
              <w:rPr>
                <w:rFonts w:ascii="Sylfaen" w:hAnsi="Sylfaen"/>
                <w:color w:val="000000" w:themeColor="text1"/>
                <w:sz w:val="22"/>
                <w:szCs w:val="22"/>
              </w:rPr>
              <w:t>A</w:t>
            </w:r>
            <w:r w:rsidRPr="00004680">
              <w:rPr>
                <w:rFonts w:ascii="Sylfaen" w:hAnsi="Sylfaen"/>
                <w:color w:val="000000" w:themeColor="text1"/>
                <w:sz w:val="22"/>
                <w:szCs w:val="22"/>
              </w:rPr>
              <w:t xml:space="preserve">dherence </w:t>
            </w:r>
            <w:r w:rsidRPr="00004680">
              <w:rPr>
                <w:rFonts w:ascii="Sylfaen" w:hAnsi="Sylfaen"/>
                <w:sz w:val="22"/>
                <w:szCs w:val="22"/>
                <w:lang w:val="en-US"/>
              </w:rPr>
              <w:t>to ethical principles</w:t>
            </w:r>
            <w:r w:rsidRPr="00004680">
              <w:rPr>
                <w:rFonts w:ascii="Sylfaen" w:hAnsi="Sylfaen"/>
                <w:sz w:val="22"/>
                <w:szCs w:val="22"/>
              </w:rPr>
              <w:t xml:space="preserve"> </w:t>
            </w:r>
          </w:p>
          <w:p w14:paraId="6F32EBEA" w14:textId="3930D28B" w:rsidR="00442FF4" w:rsidRPr="00004680" w:rsidRDefault="00442FF4" w:rsidP="00FE6F6B">
            <w:pPr>
              <w:rPr>
                <w:rFonts w:ascii="Sylfaen" w:hAnsi="Sylfaen"/>
                <w:sz w:val="22"/>
                <w:szCs w:val="22"/>
              </w:rPr>
            </w:pPr>
          </w:p>
        </w:tc>
      </w:tr>
      <w:tr w:rsidR="00A108C6" w:rsidRPr="00004680" w14:paraId="7C850B5F" w14:textId="77777777" w:rsidTr="00FE6F6B">
        <w:tc>
          <w:tcPr>
            <w:tcW w:w="9905" w:type="dxa"/>
          </w:tcPr>
          <w:p w14:paraId="3F78F9D2" w14:textId="77777777" w:rsidR="00D936DC" w:rsidRDefault="00D936DC" w:rsidP="00D936DC">
            <w:pPr>
              <w:rPr>
                <w:rFonts w:ascii="Sylfaen" w:hAnsi="Sylfaen"/>
                <w:sz w:val="22"/>
                <w:szCs w:val="22"/>
                <w:lang w:val="en-US"/>
              </w:rPr>
            </w:pPr>
            <w:r>
              <w:rPr>
                <w:rFonts w:ascii="Sylfaen" w:hAnsi="Sylfaen"/>
                <w:sz w:val="22"/>
                <w:szCs w:val="22"/>
                <w:lang w:val="en-US"/>
              </w:rPr>
              <w:t xml:space="preserve">Expressed opinions about court-related issues </w:t>
            </w:r>
            <w:r w:rsidRPr="00004680">
              <w:rPr>
                <w:rFonts w:ascii="Sylfaen" w:hAnsi="Sylfaen"/>
                <w:sz w:val="22"/>
                <w:szCs w:val="22"/>
              </w:rPr>
              <w:t>(</w:t>
            </w:r>
            <w:r>
              <w:rPr>
                <w:rFonts w:ascii="Sylfaen" w:hAnsi="Sylfaen"/>
                <w:sz w:val="22"/>
                <w:szCs w:val="22"/>
                <w:lang w:val="en-US"/>
              </w:rPr>
              <w:t>institutional issues as well as specific decisions)</w:t>
            </w:r>
          </w:p>
          <w:p w14:paraId="7C4EF7CA" w14:textId="77777777" w:rsidR="00A108C6" w:rsidRPr="00004680" w:rsidRDefault="00A108C6" w:rsidP="00FE6F6B">
            <w:pPr>
              <w:rPr>
                <w:rFonts w:ascii="Sylfaen" w:hAnsi="Sylfaen"/>
                <w:sz w:val="22"/>
                <w:szCs w:val="22"/>
              </w:rPr>
            </w:pPr>
          </w:p>
        </w:tc>
      </w:tr>
      <w:tr w:rsidR="00A108C6" w:rsidRPr="00004680" w14:paraId="7A13D57C" w14:textId="77777777" w:rsidTr="00FE6F6B">
        <w:tc>
          <w:tcPr>
            <w:tcW w:w="9905" w:type="dxa"/>
          </w:tcPr>
          <w:p w14:paraId="435D26E0" w14:textId="77777777" w:rsidR="008E386C" w:rsidRDefault="008E386C" w:rsidP="008E386C">
            <w:pPr>
              <w:rPr>
                <w:rFonts w:ascii="Sylfaen" w:hAnsi="Sylfaen"/>
                <w:sz w:val="22"/>
                <w:szCs w:val="22"/>
                <w:lang w:val="en-US"/>
              </w:rPr>
            </w:pPr>
            <w:r>
              <w:rPr>
                <w:rFonts w:ascii="Sylfaen" w:hAnsi="Sylfaen"/>
                <w:sz w:val="22"/>
                <w:szCs w:val="22"/>
                <w:lang w:val="en-US"/>
              </w:rPr>
              <w:t>Expressed attitudes  towards civil society and democratic values.</w:t>
            </w:r>
          </w:p>
          <w:p w14:paraId="313930D9" w14:textId="77777777" w:rsidR="00A108C6" w:rsidRPr="00004680" w:rsidRDefault="00A108C6" w:rsidP="008E386C">
            <w:pPr>
              <w:rPr>
                <w:rFonts w:ascii="Sylfaen" w:hAnsi="Sylfaen"/>
                <w:sz w:val="22"/>
                <w:szCs w:val="22"/>
              </w:rPr>
            </w:pPr>
          </w:p>
        </w:tc>
      </w:tr>
      <w:tr w:rsidR="00A108C6" w:rsidRPr="00004680" w14:paraId="45EE0748" w14:textId="77777777" w:rsidTr="00FE6F6B">
        <w:tc>
          <w:tcPr>
            <w:tcW w:w="9905" w:type="dxa"/>
          </w:tcPr>
          <w:p w14:paraId="65F20263" w14:textId="685B6F7E" w:rsidR="00A108C6" w:rsidRPr="008E386C" w:rsidRDefault="008E386C" w:rsidP="00FE6F6B">
            <w:pPr>
              <w:rPr>
                <w:rFonts w:ascii="Sylfaen" w:hAnsi="Sylfaen"/>
                <w:sz w:val="22"/>
                <w:szCs w:val="22"/>
                <w:lang w:val="en-US"/>
              </w:rPr>
            </w:pPr>
            <w:r>
              <w:rPr>
                <w:rFonts w:ascii="Sylfaen" w:hAnsi="Sylfaen"/>
                <w:sz w:val="22"/>
                <w:szCs w:val="22"/>
                <w:lang w:val="en-US"/>
              </w:rPr>
              <w:t>Attitude towards journalists</w:t>
            </w:r>
          </w:p>
          <w:p w14:paraId="1052720D" w14:textId="77777777" w:rsidR="00A108C6" w:rsidRPr="00004680" w:rsidRDefault="00A108C6" w:rsidP="00FE6F6B">
            <w:pPr>
              <w:rPr>
                <w:rFonts w:ascii="Sylfaen" w:hAnsi="Sylfaen"/>
                <w:sz w:val="22"/>
                <w:szCs w:val="22"/>
              </w:rPr>
            </w:pPr>
          </w:p>
        </w:tc>
      </w:tr>
      <w:tr w:rsidR="00A108C6" w:rsidRPr="00004680" w14:paraId="5206B2ED" w14:textId="77777777" w:rsidTr="00FE6F6B">
        <w:tc>
          <w:tcPr>
            <w:tcW w:w="9905" w:type="dxa"/>
          </w:tcPr>
          <w:p w14:paraId="579A3596" w14:textId="6FF06EC3" w:rsidR="00A108C6" w:rsidRPr="008E386C" w:rsidRDefault="008E386C" w:rsidP="00FE6F6B">
            <w:pPr>
              <w:rPr>
                <w:rFonts w:ascii="Sylfaen" w:hAnsi="Sylfaen"/>
                <w:sz w:val="22"/>
                <w:szCs w:val="22"/>
                <w:lang w:val="en-US"/>
              </w:rPr>
            </w:pPr>
            <w:r>
              <w:rPr>
                <w:rFonts w:ascii="Sylfaen" w:hAnsi="Sylfaen"/>
                <w:sz w:val="22"/>
                <w:szCs w:val="22"/>
                <w:lang w:val="en-US"/>
              </w:rPr>
              <w:t>Other</w:t>
            </w:r>
          </w:p>
        </w:tc>
      </w:tr>
    </w:tbl>
    <w:p w14:paraId="660B1C77" w14:textId="77777777" w:rsidR="00A108C6" w:rsidRPr="00004680" w:rsidRDefault="00A108C6" w:rsidP="00A108C6">
      <w:pPr>
        <w:rPr>
          <w:rFonts w:ascii="Sylfaen" w:hAnsi="Sylfaen"/>
          <w:sz w:val="22"/>
          <w:szCs w:val="22"/>
        </w:rPr>
      </w:pPr>
    </w:p>
    <w:p w14:paraId="534FF06C" w14:textId="77777777" w:rsidR="00A108C6" w:rsidRPr="00004680" w:rsidRDefault="00A108C6" w:rsidP="00A108C6">
      <w:pPr>
        <w:rPr>
          <w:rFonts w:ascii="Sylfaen" w:hAnsi="Sylfaen"/>
          <w:sz w:val="22"/>
          <w:szCs w:val="22"/>
        </w:rPr>
      </w:pPr>
    </w:p>
    <w:p w14:paraId="3CC74E5B" w14:textId="706589C8" w:rsidR="00A108C6" w:rsidRPr="006D595F" w:rsidRDefault="006D595F" w:rsidP="006D595F">
      <w:pPr>
        <w:pStyle w:val="ListParagraph"/>
        <w:numPr>
          <w:ilvl w:val="0"/>
          <w:numId w:val="30"/>
        </w:numPr>
        <w:rPr>
          <w:rFonts w:ascii="Sylfaen" w:hAnsi="Sylfaen"/>
          <w:b/>
          <w:sz w:val="22"/>
          <w:szCs w:val="22"/>
        </w:rPr>
      </w:pPr>
      <w:r>
        <w:rPr>
          <w:rFonts w:ascii="Sylfaen" w:hAnsi="Sylfaen" w:cs="Sylfaen"/>
          <w:b/>
          <w:sz w:val="22"/>
          <w:szCs w:val="22"/>
          <w:lang w:val="en-US"/>
        </w:rPr>
        <w:t xml:space="preserve">Holding lectures/tranings and similar educational events and participating in them. </w:t>
      </w:r>
    </w:p>
    <w:tbl>
      <w:tblPr>
        <w:tblStyle w:val="TableGrid"/>
        <w:tblW w:w="0" w:type="auto"/>
        <w:tblLook w:val="04A0" w:firstRow="1" w:lastRow="0" w:firstColumn="1" w:lastColumn="0" w:noHBand="0" w:noVBand="1"/>
      </w:tblPr>
      <w:tblGrid>
        <w:gridCol w:w="9679"/>
      </w:tblGrid>
      <w:tr w:rsidR="00A108C6" w:rsidRPr="00004680" w14:paraId="41FA2A8F" w14:textId="77777777" w:rsidTr="00FE6F6B">
        <w:tc>
          <w:tcPr>
            <w:tcW w:w="9905" w:type="dxa"/>
          </w:tcPr>
          <w:p w14:paraId="4515BAD8" w14:textId="58C6AB2C" w:rsidR="00A108C6" w:rsidRPr="00904853" w:rsidRDefault="00904853" w:rsidP="00FE6F6B">
            <w:pPr>
              <w:rPr>
                <w:rFonts w:ascii="Sylfaen" w:hAnsi="Sylfaen"/>
                <w:sz w:val="22"/>
                <w:szCs w:val="22"/>
                <w:u w:val="thick"/>
                <w:lang w:val="en-US"/>
              </w:rPr>
            </w:pPr>
            <w:r>
              <w:rPr>
                <w:rFonts w:ascii="Sylfaen" w:hAnsi="Sylfaen"/>
                <w:sz w:val="22"/>
                <w:szCs w:val="22"/>
                <w:u w:val="thick"/>
                <w:lang w:val="en-US"/>
              </w:rPr>
              <w:t xml:space="preserve">The place, date, topic and link of the </w:t>
            </w:r>
            <w:r w:rsidR="006D595F">
              <w:rPr>
                <w:rFonts w:ascii="Sylfaen" w:hAnsi="Sylfaen"/>
                <w:sz w:val="22"/>
                <w:szCs w:val="22"/>
                <w:u w:val="thick"/>
                <w:lang w:val="en-US"/>
              </w:rPr>
              <w:t>events held</w:t>
            </w:r>
          </w:p>
          <w:p w14:paraId="6DADDCBD" w14:textId="77777777" w:rsidR="00A108C6" w:rsidRPr="00004680" w:rsidRDefault="00A108C6" w:rsidP="00FE6F6B">
            <w:pPr>
              <w:rPr>
                <w:rFonts w:ascii="Sylfaen" w:hAnsi="Sylfaen"/>
                <w:sz w:val="22"/>
                <w:szCs w:val="22"/>
              </w:rPr>
            </w:pPr>
          </w:p>
        </w:tc>
      </w:tr>
      <w:tr w:rsidR="00A108C6" w:rsidRPr="00004680" w14:paraId="4F8B36F7" w14:textId="77777777" w:rsidTr="00FE6F6B">
        <w:tc>
          <w:tcPr>
            <w:tcW w:w="9905" w:type="dxa"/>
          </w:tcPr>
          <w:p w14:paraId="5F11F906" w14:textId="5ADEA954" w:rsidR="00A108C6" w:rsidRPr="00004680" w:rsidRDefault="00B05FD6" w:rsidP="00FE6F6B">
            <w:pPr>
              <w:rPr>
                <w:rFonts w:ascii="Sylfaen" w:hAnsi="Sylfaen"/>
                <w:sz w:val="22"/>
                <w:szCs w:val="22"/>
              </w:rPr>
            </w:pPr>
            <w:r w:rsidRPr="00790F53">
              <w:rPr>
                <w:rFonts w:ascii="Sylfaen" w:hAnsi="Sylfaen"/>
                <w:sz w:val="22"/>
                <w:szCs w:val="22"/>
                <w:lang w:val="en-US"/>
              </w:rPr>
              <w:t>Views on equality /human rights issues;</w:t>
            </w:r>
          </w:p>
        </w:tc>
      </w:tr>
      <w:tr w:rsidR="00A108C6" w:rsidRPr="00004680" w14:paraId="6A3051F8" w14:textId="77777777" w:rsidTr="00FE6F6B">
        <w:tc>
          <w:tcPr>
            <w:tcW w:w="9905" w:type="dxa"/>
          </w:tcPr>
          <w:p w14:paraId="4BDFDA97" w14:textId="35B8D2E9" w:rsidR="00A108C6" w:rsidRDefault="00442FF4" w:rsidP="00FE6F6B">
            <w:pPr>
              <w:rPr>
                <w:rFonts w:ascii="Sylfaen" w:hAnsi="Sylfaen"/>
                <w:sz w:val="22"/>
                <w:szCs w:val="22"/>
              </w:rPr>
            </w:pPr>
            <w:r>
              <w:rPr>
                <w:rFonts w:ascii="Sylfaen" w:hAnsi="Sylfaen"/>
                <w:color w:val="000000" w:themeColor="text1"/>
                <w:sz w:val="22"/>
                <w:szCs w:val="22"/>
              </w:rPr>
              <w:lastRenderedPageBreak/>
              <w:t>A</w:t>
            </w:r>
            <w:r w:rsidRPr="00004680">
              <w:rPr>
                <w:rFonts w:ascii="Sylfaen" w:hAnsi="Sylfaen"/>
                <w:color w:val="000000" w:themeColor="text1"/>
                <w:sz w:val="22"/>
                <w:szCs w:val="22"/>
              </w:rPr>
              <w:t xml:space="preserve">dherence </w:t>
            </w:r>
            <w:r w:rsidRPr="00004680">
              <w:rPr>
                <w:rFonts w:ascii="Sylfaen" w:hAnsi="Sylfaen"/>
                <w:sz w:val="22"/>
                <w:szCs w:val="22"/>
                <w:lang w:val="en-US"/>
              </w:rPr>
              <w:t>to ethical principles</w:t>
            </w:r>
            <w:r w:rsidRPr="00004680">
              <w:rPr>
                <w:rFonts w:ascii="Sylfaen" w:hAnsi="Sylfaen"/>
                <w:sz w:val="22"/>
                <w:szCs w:val="22"/>
              </w:rPr>
              <w:t xml:space="preserve"> </w:t>
            </w:r>
          </w:p>
          <w:p w14:paraId="6B279FF4" w14:textId="2A103C23" w:rsidR="00442FF4" w:rsidRPr="00004680" w:rsidRDefault="00442FF4" w:rsidP="00FE6F6B">
            <w:pPr>
              <w:rPr>
                <w:rFonts w:ascii="Sylfaen" w:hAnsi="Sylfaen"/>
                <w:sz w:val="22"/>
                <w:szCs w:val="22"/>
              </w:rPr>
            </w:pPr>
          </w:p>
        </w:tc>
      </w:tr>
      <w:tr w:rsidR="00A108C6" w:rsidRPr="00004680" w14:paraId="6FC09D87" w14:textId="77777777" w:rsidTr="00FE6F6B">
        <w:tc>
          <w:tcPr>
            <w:tcW w:w="9905" w:type="dxa"/>
          </w:tcPr>
          <w:p w14:paraId="07BE16AB" w14:textId="22784529" w:rsidR="00A4113D" w:rsidRDefault="00267891" w:rsidP="00FE6F6B">
            <w:pPr>
              <w:rPr>
                <w:rFonts w:ascii="Sylfaen" w:hAnsi="Sylfaen"/>
                <w:sz w:val="22"/>
                <w:szCs w:val="22"/>
                <w:lang w:val="en-US"/>
              </w:rPr>
            </w:pPr>
            <w:r>
              <w:rPr>
                <w:rFonts w:ascii="Sylfaen" w:hAnsi="Sylfaen"/>
                <w:sz w:val="22"/>
                <w:szCs w:val="22"/>
                <w:lang w:val="en-US"/>
              </w:rPr>
              <w:t xml:space="preserve">Expressed attitudes </w:t>
            </w:r>
            <w:r w:rsidR="00A4113D">
              <w:rPr>
                <w:rFonts w:ascii="Sylfaen" w:hAnsi="Sylfaen"/>
                <w:sz w:val="22"/>
                <w:szCs w:val="22"/>
                <w:lang w:val="en-US"/>
              </w:rPr>
              <w:t xml:space="preserve"> towards civil society and democratic values.</w:t>
            </w:r>
          </w:p>
          <w:p w14:paraId="64FA41F1" w14:textId="77777777" w:rsidR="00A108C6" w:rsidRPr="00004680" w:rsidRDefault="00A108C6" w:rsidP="00A4113D">
            <w:pPr>
              <w:rPr>
                <w:rFonts w:ascii="Sylfaen" w:hAnsi="Sylfaen"/>
                <w:sz w:val="22"/>
                <w:szCs w:val="22"/>
              </w:rPr>
            </w:pPr>
          </w:p>
        </w:tc>
      </w:tr>
      <w:tr w:rsidR="00A108C6" w:rsidRPr="00004680" w14:paraId="09A87A4B" w14:textId="77777777" w:rsidTr="00FE6F6B">
        <w:tc>
          <w:tcPr>
            <w:tcW w:w="9905" w:type="dxa"/>
          </w:tcPr>
          <w:p w14:paraId="168616D0" w14:textId="3125F517" w:rsidR="00726313" w:rsidRDefault="00A4113D" w:rsidP="00FE6F6B">
            <w:pPr>
              <w:rPr>
                <w:rFonts w:ascii="Sylfaen" w:hAnsi="Sylfaen"/>
                <w:sz w:val="22"/>
                <w:szCs w:val="22"/>
                <w:lang w:val="en-US"/>
              </w:rPr>
            </w:pPr>
            <w:r>
              <w:rPr>
                <w:rFonts w:ascii="Sylfaen" w:hAnsi="Sylfaen"/>
                <w:sz w:val="22"/>
                <w:szCs w:val="22"/>
                <w:lang w:val="en-US"/>
              </w:rPr>
              <w:t xml:space="preserve">Expressed opinions about court-related issues </w:t>
            </w:r>
            <w:r w:rsidR="00A108C6" w:rsidRPr="00004680">
              <w:rPr>
                <w:rFonts w:ascii="Sylfaen" w:hAnsi="Sylfaen"/>
                <w:sz w:val="22"/>
                <w:szCs w:val="22"/>
              </w:rPr>
              <w:t>(</w:t>
            </w:r>
            <w:r w:rsidR="00726313">
              <w:rPr>
                <w:rFonts w:ascii="Sylfaen" w:hAnsi="Sylfaen"/>
                <w:sz w:val="22"/>
                <w:szCs w:val="22"/>
                <w:lang w:val="en-US"/>
              </w:rPr>
              <w:t>institutional issues as well as specific decisions)</w:t>
            </w:r>
          </w:p>
          <w:p w14:paraId="79C15A0C" w14:textId="77777777" w:rsidR="00A108C6" w:rsidRPr="00004680" w:rsidRDefault="00A108C6" w:rsidP="00726313">
            <w:pPr>
              <w:rPr>
                <w:rFonts w:ascii="Sylfaen" w:hAnsi="Sylfaen"/>
                <w:sz w:val="22"/>
                <w:szCs w:val="22"/>
              </w:rPr>
            </w:pPr>
          </w:p>
        </w:tc>
      </w:tr>
      <w:tr w:rsidR="00A108C6" w:rsidRPr="00004680" w14:paraId="005867EA" w14:textId="77777777" w:rsidTr="00FE6F6B">
        <w:tc>
          <w:tcPr>
            <w:tcW w:w="9905" w:type="dxa"/>
          </w:tcPr>
          <w:p w14:paraId="1F685382" w14:textId="2A88EDE3" w:rsidR="00A108C6" w:rsidRPr="00726313" w:rsidRDefault="00726313" w:rsidP="00FE6F6B">
            <w:pPr>
              <w:rPr>
                <w:rFonts w:ascii="Sylfaen" w:hAnsi="Sylfaen"/>
                <w:sz w:val="22"/>
                <w:szCs w:val="22"/>
                <w:lang w:val="en-US"/>
              </w:rPr>
            </w:pPr>
            <w:r>
              <w:rPr>
                <w:rFonts w:ascii="Sylfaen" w:hAnsi="Sylfaen"/>
                <w:sz w:val="22"/>
                <w:szCs w:val="22"/>
                <w:lang w:val="en-US"/>
              </w:rPr>
              <w:t>Other</w:t>
            </w:r>
          </w:p>
        </w:tc>
      </w:tr>
    </w:tbl>
    <w:p w14:paraId="5A972CA3" w14:textId="77777777" w:rsidR="00A108C6" w:rsidRPr="00004680" w:rsidRDefault="00A108C6" w:rsidP="00A108C6">
      <w:pPr>
        <w:rPr>
          <w:rFonts w:ascii="Sylfaen" w:hAnsi="Sylfaen"/>
          <w:sz w:val="22"/>
          <w:szCs w:val="22"/>
        </w:rPr>
      </w:pPr>
    </w:p>
    <w:tbl>
      <w:tblPr>
        <w:tblStyle w:val="TableGrid"/>
        <w:tblW w:w="0" w:type="auto"/>
        <w:tblLook w:val="04A0" w:firstRow="1" w:lastRow="0" w:firstColumn="1" w:lastColumn="0" w:noHBand="0" w:noVBand="1"/>
      </w:tblPr>
      <w:tblGrid>
        <w:gridCol w:w="9679"/>
      </w:tblGrid>
      <w:tr w:rsidR="00A108C6" w:rsidRPr="00004680" w14:paraId="30420890" w14:textId="77777777" w:rsidTr="00FE6F6B">
        <w:tc>
          <w:tcPr>
            <w:tcW w:w="9905" w:type="dxa"/>
          </w:tcPr>
          <w:p w14:paraId="74983EA2" w14:textId="69D58A5A" w:rsidR="00A108C6" w:rsidRPr="004E2A51" w:rsidRDefault="004E2A51" w:rsidP="00FE6F6B">
            <w:pPr>
              <w:rPr>
                <w:rFonts w:ascii="Sylfaen" w:hAnsi="Sylfaen"/>
                <w:sz w:val="22"/>
                <w:szCs w:val="22"/>
                <w:u w:val="thick"/>
                <w:lang w:val="en-US"/>
              </w:rPr>
            </w:pPr>
            <w:r>
              <w:rPr>
                <w:rFonts w:ascii="Sylfaen" w:hAnsi="Sylfaen"/>
                <w:sz w:val="22"/>
                <w:szCs w:val="22"/>
                <w:u w:val="thick"/>
                <w:lang w:val="en-US"/>
              </w:rPr>
              <w:t>General information about trainings</w:t>
            </w:r>
          </w:p>
          <w:p w14:paraId="0FA7B7C7" w14:textId="77777777" w:rsidR="00A108C6" w:rsidRPr="00004680" w:rsidRDefault="00A108C6" w:rsidP="00FE6F6B">
            <w:pPr>
              <w:rPr>
                <w:rFonts w:ascii="Sylfaen" w:hAnsi="Sylfaen"/>
                <w:sz w:val="22"/>
                <w:szCs w:val="22"/>
                <w:u w:val="thick"/>
              </w:rPr>
            </w:pPr>
          </w:p>
        </w:tc>
      </w:tr>
      <w:tr w:rsidR="00A108C6" w:rsidRPr="00004680" w14:paraId="0D70BC9D" w14:textId="77777777" w:rsidTr="00FE6F6B">
        <w:tc>
          <w:tcPr>
            <w:tcW w:w="9905" w:type="dxa"/>
          </w:tcPr>
          <w:p w14:paraId="704F49C9" w14:textId="68D50A9C" w:rsidR="00A108C6" w:rsidRPr="00DD71CB" w:rsidRDefault="004E2A51" w:rsidP="00FE6F6B">
            <w:pPr>
              <w:rPr>
                <w:rFonts w:ascii="Sylfaen" w:hAnsi="Sylfaen"/>
                <w:sz w:val="22"/>
                <w:szCs w:val="22"/>
              </w:rPr>
            </w:pPr>
            <w:r>
              <w:rPr>
                <w:rFonts w:ascii="Sylfaen" w:hAnsi="Sylfaen"/>
                <w:sz w:val="22"/>
                <w:szCs w:val="22"/>
                <w:lang w:val="en-US"/>
              </w:rPr>
              <w:t>Topic and content of held lectures/trainings</w:t>
            </w:r>
          </w:p>
          <w:p w14:paraId="2CCE9D2E" w14:textId="77777777" w:rsidR="00A108C6" w:rsidRPr="00004680" w:rsidRDefault="00A108C6" w:rsidP="00FE6F6B">
            <w:pPr>
              <w:rPr>
                <w:rFonts w:ascii="Sylfaen" w:hAnsi="Sylfaen"/>
                <w:sz w:val="22"/>
                <w:szCs w:val="22"/>
              </w:rPr>
            </w:pPr>
          </w:p>
        </w:tc>
      </w:tr>
      <w:tr w:rsidR="00A108C6" w:rsidRPr="00004680" w14:paraId="68F88BBF" w14:textId="77777777" w:rsidTr="00FE6F6B">
        <w:tc>
          <w:tcPr>
            <w:tcW w:w="9905" w:type="dxa"/>
          </w:tcPr>
          <w:p w14:paraId="3FD06432" w14:textId="2DF528D6" w:rsidR="00DD71CB" w:rsidRDefault="00DD71CB" w:rsidP="00FE6F6B">
            <w:pPr>
              <w:rPr>
                <w:rFonts w:ascii="Sylfaen" w:hAnsi="Sylfaen"/>
                <w:sz w:val="22"/>
                <w:szCs w:val="22"/>
                <w:lang w:val="en-US"/>
              </w:rPr>
            </w:pPr>
            <w:r>
              <w:rPr>
                <w:rFonts w:ascii="Sylfaen" w:hAnsi="Sylfaen"/>
                <w:sz w:val="22"/>
                <w:szCs w:val="22"/>
                <w:lang w:val="en-US"/>
              </w:rPr>
              <w:t>Number, topic and content of tranings/lectures</w:t>
            </w:r>
            <w:r w:rsidR="006D595F">
              <w:rPr>
                <w:rFonts w:ascii="Sylfaen" w:hAnsi="Sylfaen"/>
                <w:sz w:val="22"/>
                <w:szCs w:val="22"/>
                <w:lang w:val="en-US"/>
              </w:rPr>
              <w:t xml:space="preserve">, where </w:t>
            </w:r>
            <w:r>
              <w:rPr>
                <w:rFonts w:ascii="Sylfaen" w:hAnsi="Sylfaen"/>
                <w:sz w:val="22"/>
                <w:szCs w:val="22"/>
                <w:lang w:val="en-US"/>
              </w:rPr>
              <w:t>the candidate has participated</w:t>
            </w:r>
          </w:p>
          <w:p w14:paraId="65BEEF8B" w14:textId="58D44542" w:rsidR="00A108C6" w:rsidRPr="00004680" w:rsidRDefault="00DD71CB" w:rsidP="00DD71CB">
            <w:pPr>
              <w:rPr>
                <w:rFonts w:ascii="Sylfaen" w:hAnsi="Sylfaen"/>
                <w:sz w:val="22"/>
                <w:szCs w:val="22"/>
              </w:rPr>
            </w:pPr>
            <w:r>
              <w:rPr>
                <w:rFonts w:ascii="Sylfaen" w:hAnsi="Sylfaen"/>
                <w:sz w:val="22"/>
                <w:szCs w:val="22"/>
                <w:lang w:val="en-US"/>
              </w:rPr>
              <w:t xml:space="preserve"> </w:t>
            </w:r>
          </w:p>
        </w:tc>
      </w:tr>
      <w:tr w:rsidR="00A108C6" w:rsidRPr="00004680" w14:paraId="74647E76" w14:textId="77777777" w:rsidTr="00FE6F6B">
        <w:tc>
          <w:tcPr>
            <w:tcW w:w="9905" w:type="dxa"/>
          </w:tcPr>
          <w:p w14:paraId="22161FF1" w14:textId="44EB9CCA" w:rsidR="00A108C6" w:rsidRPr="00DD71CB" w:rsidRDefault="00DD71CB" w:rsidP="00FE6F6B">
            <w:pPr>
              <w:rPr>
                <w:rFonts w:ascii="Sylfaen" w:hAnsi="Sylfaen"/>
                <w:sz w:val="22"/>
                <w:szCs w:val="22"/>
                <w:lang w:val="en-US"/>
              </w:rPr>
            </w:pPr>
            <w:r>
              <w:rPr>
                <w:rFonts w:ascii="Sylfaen" w:hAnsi="Sylfaen"/>
                <w:sz w:val="22"/>
                <w:szCs w:val="22"/>
                <w:lang w:val="en-US"/>
              </w:rPr>
              <w:t>Other</w:t>
            </w:r>
          </w:p>
          <w:p w14:paraId="45D41633" w14:textId="77777777" w:rsidR="00A108C6" w:rsidRPr="00004680" w:rsidRDefault="00A108C6" w:rsidP="00FE6F6B">
            <w:pPr>
              <w:rPr>
                <w:rFonts w:ascii="Sylfaen" w:hAnsi="Sylfaen"/>
                <w:sz w:val="22"/>
                <w:szCs w:val="22"/>
              </w:rPr>
            </w:pPr>
          </w:p>
        </w:tc>
      </w:tr>
    </w:tbl>
    <w:p w14:paraId="4E547033" w14:textId="77777777" w:rsidR="00A108C6" w:rsidRPr="00004680" w:rsidRDefault="00A108C6" w:rsidP="00A108C6">
      <w:pPr>
        <w:rPr>
          <w:rFonts w:ascii="Sylfaen" w:hAnsi="Sylfaen"/>
          <w:sz w:val="22"/>
          <w:szCs w:val="22"/>
        </w:rPr>
      </w:pPr>
    </w:p>
    <w:p w14:paraId="2151E866" w14:textId="5E4D4C9F" w:rsidR="00854354" w:rsidRPr="00004680" w:rsidRDefault="00A108C6" w:rsidP="00854354">
      <w:pPr>
        <w:spacing w:before="120" w:after="120"/>
        <w:rPr>
          <w:rFonts w:ascii="Sylfaen" w:hAnsi="Sylfaen"/>
          <w:sz w:val="22"/>
          <w:szCs w:val="22"/>
          <w:lang w:val="en-US"/>
        </w:rPr>
      </w:pPr>
      <w:r w:rsidRPr="00004680">
        <w:rPr>
          <w:rFonts w:ascii="Sylfaen" w:hAnsi="Sylfaen"/>
          <w:b/>
          <w:sz w:val="22"/>
          <w:szCs w:val="22"/>
        </w:rPr>
        <w:t xml:space="preserve">4. </w:t>
      </w:r>
      <w:r w:rsidR="00854354" w:rsidRPr="00854354">
        <w:rPr>
          <w:rFonts w:ascii="Sylfaen" w:hAnsi="Sylfaen"/>
          <w:b/>
          <w:sz w:val="22"/>
          <w:szCs w:val="22"/>
          <w:lang w:val="en-US"/>
        </w:rPr>
        <w:t>Published article/book/review; other academic activity</w:t>
      </w:r>
    </w:p>
    <w:p w14:paraId="18612DC5" w14:textId="7AAEDC9A" w:rsidR="00A108C6" w:rsidRPr="00854354" w:rsidRDefault="00A108C6" w:rsidP="00A108C6">
      <w:pPr>
        <w:rPr>
          <w:rFonts w:ascii="Sylfaen" w:hAnsi="Sylfaen"/>
          <w:b/>
          <w:sz w:val="22"/>
          <w:szCs w:val="22"/>
          <w:lang w:val="en-US"/>
        </w:rPr>
      </w:pPr>
    </w:p>
    <w:tbl>
      <w:tblPr>
        <w:tblStyle w:val="TableGrid"/>
        <w:tblW w:w="0" w:type="auto"/>
        <w:tblLook w:val="04A0" w:firstRow="1" w:lastRow="0" w:firstColumn="1" w:lastColumn="0" w:noHBand="0" w:noVBand="1"/>
      </w:tblPr>
      <w:tblGrid>
        <w:gridCol w:w="9679"/>
      </w:tblGrid>
      <w:tr w:rsidR="00A108C6" w:rsidRPr="00004680" w14:paraId="416411D0" w14:textId="77777777" w:rsidTr="00FE6F6B">
        <w:tc>
          <w:tcPr>
            <w:tcW w:w="9905" w:type="dxa"/>
          </w:tcPr>
          <w:p w14:paraId="63259EDA" w14:textId="41497D37" w:rsidR="00A108C6" w:rsidRPr="006D595F" w:rsidRDefault="006D595F" w:rsidP="00FE6F6B">
            <w:pPr>
              <w:rPr>
                <w:rFonts w:ascii="Sylfaen" w:hAnsi="Sylfaen"/>
                <w:sz w:val="22"/>
                <w:szCs w:val="22"/>
                <w:u w:val="thick"/>
                <w:lang w:val="en-US"/>
              </w:rPr>
            </w:pPr>
            <w:r>
              <w:rPr>
                <w:rFonts w:ascii="Sylfaen" w:hAnsi="Sylfaen"/>
                <w:sz w:val="22"/>
                <w:szCs w:val="22"/>
                <w:u w:val="thick"/>
                <w:lang w:val="en-US"/>
              </w:rPr>
              <w:t>The place, date, topic and link of the events held</w:t>
            </w:r>
          </w:p>
          <w:p w14:paraId="354C0B8E" w14:textId="77777777" w:rsidR="00A108C6" w:rsidRPr="00004680" w:rsidRDefault="00A108C6" w:rsidP="00FE6F6B">
            <w:pPr>
              <w:rPr>
                <w:rFonts w:ascii="Sylfaen" w:hAnsi="Sylfaen"/>
                <w:sz w:val="22"/>
                <w:szCs w:val="22"/>
              </w:rPr>
            </w:pPr>
          </w:p>
        </w:tc>
      </w:tr>
      <w:tr w:rsidR="00A108C6" w:rsidRPr="00004680" w14:paraId="292CEE31" w14:textId="77777777" w:rsidTr="00FE6F6B">
        <w:tc>
          <w:tcPr>
            <w:tcW w:w="9905" w:type="dxa"/>
          </w:tcPr>
          <w:p w14:paraId="6C12D2C6" w14:textId="214D340E" w:rsidR="00A108C6" w:rsidRPr="00004680" w:rsidRDefault="006A566D" w:rsidP="006A566D">
            <w:pPr>
              <w:rPr>
                <w:rFonts w:ascii="Sylfaen" w:hAnsi="Sylfaen"/>
                <w:sz w:val="22"/>
                <w:szCs w:val="22"/>
              </w:rPr>
            </w:pPr>
            <w:r>
              <w:rPr>
                <w:rFonts w:ascii="Sylfaen" w:hAnsi="Sylfaen"/>
                <w:sz w:val="22"/>
                <w:szCs w:val="22"/>
                <w:lang w:val="en-US"/>
              </w:rPr>
              <w:t>The level of adhe</w:t>
            </w:r>
            <w:r w:rsidR="00AD5864">
              <w:rPr>
                <w:rFonts w:ascii="Sylfaen" w:hAnsi="Sylfaen"/>
                <w:sz w:val="22"/>
                <w:szCs w:val="22"/>
                <w:lang w:val="en-US"/>
              </w:rPr>
              <w:t>rence</w:t>
            </w:r>
            <w:r>
              <w:rPr>
                <w:rFonts w:ascii="Sylfaen" w:hAnsi="Sylfaen"/>
                <w:sz w:val="22"/>
                <w:szCs w:val="22"/>
                <w:lang w:val="en-US"/>
              </w:rPr>
              <w:t xml:space="preserve"> </w:t>
            </w:r>
            <w:r w:rsidR="00AD5864">
              <w:rPr>
                <w:rFonts w:ascii="Sylfaen" w:hAnsi="Sylfaen"/>
                <w:sz w:val="22"/>
                <w:szCs w:val="22"/>
                <w:lang w:val="en-US"/>
              </w:rPr>
              <w:t xml:space="preserve">to academic standards </w:t>
            </w:r>
          </w:p>
        </w:tc>
      </w:tr>
      <w:tr w:rsidR="00A108C6" w:rsidRPr="00004680" w14:paraId="4B0BCEA9" w14:textId="77777777" w:rsidTr="00FE6F6B">
        <w:tc>
          <w:tcPr>
            <w:tcW w:w="9905" w:type="dxa"/>
          </w:tcPr>
          <w:p w14:paraId="3B446FD9" w14:textId="4B83A828" w:rsidR="00854354" w:rsidRPr="00854354" w:rsidRDefault="00854354" w:rsidP="00FE6F6B">
            <w:pPr>
              <w:rPr>
                <w:rFonts w:ascii="Sylfaen" w:hAnsi="Sylfaen"/>
                <w:sz w:val="22"/>
                <w:szCs w:val="22"/>
              </w:rPr>
            </w:pPr>
            <w:r w:rsidRPr="00854354">
              <w:rPr>
                <w:rFonts w:ascii="Sylfaen" w:hAnsi="Sylfaen" w:cs="Sylfaen"/>
                <w:sz w:val="22"/>
                <w:szCs w:val="22"/>
                <w:lang w:val="en-US"/>
              </w:rPr>
              <w:t>The impact/result of the work: quotable or not, is it used or not, what is the value of the work</w:t>
            </w:r>
            <w:r w:rsidRPr="00854354">
              <w:rPr>
                <w:rFonts w:ascii="Sylfaen" w:hAnsi="Sylfaen" w:cs="Sylfaen"/>
                <w:sz w:val="22"/>
                <w:szCs w:val="22"/>
              </w:rPr>
              <w:t xml:space="preserve">, is it a part of syllabus or not, </w:t>
            </w:r>
            <w:r w:rsidRPr="00854354">
              <w:rPr>
                <w:rFonts w:ascii="Sylfaen" w:hAnsi="Sylfaen" w:cs="Sylfaen"/>
                <w:sz w:val="22"/>
                <w:szCs w:val="22"/>
                <w:lang w:val="en-US"/>
              </w:rPr>
              <w:t>is the work distinguished /original</w:t>
            </w:r>
          </w:p>
          <w:p w14:paraId="0011EF09" w14:textId="77777777" w:rsidR="00A108C6" w:rsidRPr="00004680" w:rsidRDefault="00A108C6" w:rsidP="00F86FBD">
            <w:pPr>
              <w:jc w:val="right"/>
              <w:rPr>
                <w:rFonts w:ascii="Sylfaen" w:hAnsi="Sylfaen"/>
                <w:sz w:val="22"/>
                <w:szCs w:val="22"/>
              </w:rPr>
            </w:pPr>
          </w:p>
        </w:tc>
      </w:tr>
      <w:tr w:rsidR="00A108C6" w:rsidRPr="00004680" w14:paraId="04B68C91" w14:textId="77777777" w:rsidTr="00FE6F6B">
        <w:tc>
          <w:tcPr>
            <w:tcW w:w="9905" w:type="dxa"/>
          </w:tcPr>
          <w:p w14:paraId="7A21FB67" w14:textId="7B68A86A" w:rsidR="00A108C6" w:rsidRPr="00AD5864" w:rsidRDefault="00B72442" w:rsidP="00AD5864">
            <w:pPr>
              <w:spacing w:before="120" w:after="120"/>
              <w:jc w:val="both"/>
              <w:rPr>
                <w:rFonts w:ascii="Sylfaen" w:hAnsi="Sylfaen" w:cs="Sylfaen"/>
                <w:sz w:val="22"/>
                <w:szCs w:val="22"/>
                <w:lang w:val="en-US"/>
              </w:rPr>
            </w:pPr>
            <w:r>
              <w:rPr>
                <w:rFonts w:ascii="Sylfaen" w:hAnsi="Sylfaen" w:cs="Sylfaen"/>
                <w:sz w:val="22"/>
                <w:szCs w:val="22"/>
                <w:lang w:val="en-US"/>
              </w:rPr>
              <w:t>View on</w:t>
            </w:r>
            <w:r w:rsidR="00854354">
              <w:rPr>
                <w:rFonts w:ascii="Sylfaen" w:hAnsi="Sylfaen" w:cs="Sylfaen"/>
                <w:sz w:val="22"/>
                <w:szCs w:val="22"/>
                <w:lang w:val="en-US"/>
              </w:rPr>
              <w:t xml:space="preserve"> </w:t>
            </w:r>
            <w:r w:rsidR="00AD5864">
              <w:rPr>
                <w:rFonts w:ascii="Sylfaen" w:hAnsi="Sylfaen" w:cs="Sylfaen"/>
                <w:sz w:val="22"/>
                <w:szCs w:val="22"/>
                <w:lang w:val="en-US"/>
              </w:rPr>
              <w:t>equality /human rights issues</w:t>
            </w:r>
          </w:p>
        </w:tc>
      </w:tr>
      <w:tr w:rsidR="00A108C6" w:rsidRPr="00004680" w14:paraId="0C6CDFA0" w14:textId="77777777" w:rsidTr="00FE6F6B">
        <w:tc>
          <w:tcPr>
            <w:tcW w:w="9905" w:type="dxa"/>
          </w:tcPr>
          <w:p w14:paraId="7FAF8ACD" w14:textId="073CF879" w:rsidR="00A108C6" w:rsidRPr="0097588F" w:rsidRDefault="0097588F" w:rsidP="0097588F">
            <w:pPr>
              <w:spacing w:before="120" w:after="120"/>
              <w:jc w:val="both"/>
              <w:rPr>
                <w:rFonts w:ascii="Sylfaen" w:hAnsi="Sylfaen"/>
                <w:sz w:val="22"/>
                <w:szCs w:val="22"/>
                <w:lang w:val="de-DE"/>
              </w:rPr>
            </w:pPr>
            <w:r w:rsidRPr="0097588F">
              <w:rPr>
                <w:rFonts w:ascii="Sylfaen" w:hAnsi="Sylfaen"/>
                <w:sz w:val="22"/>
                <w:szCs w:val="22"/>
                <w:lang w:val="en-US"/>
              </w:rPr>
              <w:t>Expressed  opinions on civil society and democratic values</w:t>
            </w:r>
            <w:r w:rsidRPr="0097588F">
              <w:rPr>
                <w:rFonts w:ascii="Sylfaen" w:hAnsi="Sylfaen"/>
                <w:sz w:val="22"/>
                <w:szCs w:val="22"/>
              </w:rPr>
              <w:t>;</w:t>
            </w:r>
            <w:r w:rsidRPr="0097588F">
              <w:rPr>
                <w:rFonts w:ascii="Sylfaen" w:hAnsi="Sylfaen"/>
                <w:sz w:val="22"/>
                <w:szCs w:val="22"/>
                <w:lang w:val="en-US"/>
              </w:rPr>
              <w:t xml:space="preserve">  </w:t>
            </w:r>
          </w:p>
        </w:tc>
      </w:tr>
      <w:tr w:rsidR="00A108C6" w:rsidRPr="00004680" w14:paraId="3FAEC041" w14:textId="77777777" w:rsidTr="00FE6F6B">
        <w:tc>
          <w:tcPr>
            <w:tcW w:w="9905" w:type="dxa"/>
          </w:tcPr>
          <w:p w14:paraId="6AFB245C" w14:textId="66CBB7D7" w:rsidR="00A108C6" w:rsidRPr="00CC0B87" w:rsidRDefault="0097588F" w:rsidP="00CC0B87">
            <w:pPr>
              <w:spacing w:before="120" w:after="120"/>
              <w:rPr>
                <w:rFonts w:ascii="Sylfaen" w:hAnsi="Sylfaen"/>
                <w:sz w:val="22"/>
                <w:szCs w:val="22"/>
                <w:lang w:val="de-DE"/>
              </w:rPr>
            </w:pPr>
            <w:r w:rsidRPr="00CC0B87">
              <w:rPr>
                <w:rFonts w:ascii="Sylfaen" w:hAnsi="Sylfaen"/>
                <w:sz w:val="22"/>
                <w:szCs w:val="22"/>
                <w:lang w:val="en-US"/>
              </w:rPr>
              <w:t>Expressed opinions about court-related issues ( institutional issues as well as specific decisions)</w:t>
            </w:r>
          </w:p>
        </w:tc>
      </w:tr>
      <w:tr w:rsidR="00A108C6" w:rsidRPr="00004680" w14:paraId="0E506A3C" w14:textId="77777777" w:rsidTr="00FE6F6B">
        <w:tc>
          <w:tcPr>
            <w:tcW w:w="9905" w:type="dxa"/>
          </w:tcPr>
          <w:p w14:paraId="2E124792" w14:textId="0BE76BD4" w:rsidR="00A108C6" w:rsidRPr="00CC0B87" w:rsidRDefault="00CC0B87" w:rsidP="00FE6F6B">
            <w:pPr>
              <w:spacing w:before="120" w:after="120"/>
              <w:jc w:val="both"/>
              <w:rPr>
                <w:rFonts w:ascii="Sylfaen" w:hAnsi="Sylfaen" w:cs="Sylfaen"/>
                <w:sz w:val="22"/>
                <w:szCs w:val="22"/>
                <w:lang w:val="en-US"/>
              </w:rPr>
            </w:pPr>
            <w:r>
              <w:rPr>
                <w:rFonts w:ascii="Sylfaen" w:hAnsi="Sylfaen" w:cs="Sylfaen"/>
                <w:sz w:val="22"/>
                <w:szCs w:val="22"/>
                <w:lang w:val="en-US"/>
              </w:rPr>
              <w:t>Other</w:t>
            </w:r>
          </w:p>
        </w:tc>
      </w:tr>
    </w:tbl>
    <w:p w14:paraId="3E082A22" w14:textId="77777777" w:rsidR="00A108C6" w:rsidRPr="00004680" w:rsidRDefault="00A108C6" w:rsidP="00A108C6">
      <w:pPr>
        <w:rPr>
          <w:rFonts w:ascii="Sylfaen" w:hAnsi="Sylfaen"/>
          <w:sz w:val="22"/>
          <w:szCs w:val="22"/>
          <w:lang w:val="de-DE"/>
        </w:rPr>
      </w:pPr>
    </w:p>
    <w:p w14:paraId="1AD8DDA1" w14:textId="77777777" w:rsidR="00012986" w:rsidRPr="0014738A" w:rsidRDefault="00A108C6" w:rsidP="00012986">
      <w:pPr>
        <w:spacing w:before="120" w:after="120"/>
        <w:jc w:val="center"/>
        <w:rPr>
          <w:rFonts w:ascii="Sylfaen" w:hAnsi="Sylfaen"/>
          <w:b/>
          <w:sz w:val="22"/>
          <w:szCs w:val="22"/>
        </w:rPr>
      </w:pPr>
      <w:r w:rsidRPr="00004680">
        <w:rPr>
          <w:rFonts w:ascii="Sylfaen" w:hAnsi="Sylfaen"/>
          <w:b/>
          <w:sz w:val="22"/>
          <w:szCs w:val="22"/>
          <w:lang w:val="de-DE"/>
        </w:rPr>
        <w:t xml:space="preserve">II. </w:t>
      </w:r>
      <w:r w:rsidR="00012986">
        <w:rPr>
          <w:rFonts w:ascii="Sylfaen" w:hAnsi="Sylfaen" w:cs="Sylfaen"/>
          <w:b/>
          <w:sz w:val="22"/>
          <w:szCs w:val="22"/>
          <w:lang w:val="en-US" w:eastAsia="ka-GE"/>
        </w:rPr>
        <w:t>I</w:t>
      </w:r>
      <w:r w:rsidR="00012986" w:rsidRPr="0014738A">
        <w:rPr>
          <w:rFonts w:ascii="Sylfaen" w:hAnsi="Sylfaen" w:cs="Sylfaen"/>
          <w:b/>
          <w:sz w:val="22"/>
          <w:szCs w:val="22"/>
          <w:lang w:val="en-US" w:eastAsia="ka-GE"/>
        </w:rPr>
        <w:t xml:space="preserve">dentifying </w:t>
      </w:r>
      <w:r w:rsidR="00012986">
        <w:rPr>
          <w:rFonts w:ascii="Sylfaen" w:hAnsi="Sylfaen" w:cs="Sylfaen"/>
          <w:b/>
          <w:sz w:val="22"/>
          <w:szCs w:val="22"/>
          <w:lang w:val="en-US" w:eastAsia="ka-GE"/>
        </w:rPr>
        <w:t>p</w:t>
      </w:r>
      <w:r w:rsidR="00012986" w:rsidRPr="0014738A">
        <w:rPr>
          <w:rFonts w:ascii="Sylfaen" w:hAnsi="Sylfaen" w:cs="Sylfaen"/>
          <w:b/>
          <w:sz w:val="22"/>
          <w:szCs w:val="22"/>
          <w:lang w:val="en-US" w:eastAsia="ka-GE"/>
        </w:rPr>
        <w:t>rofessional activities</w:t>
      </w:r>
      <w:r w:rsidR="00012986" w:rsidRPr="0014738A">
        <w:rPr>
          <w:rFonts w:ascii="Sylfaen" w:hAnsi="Sylfaen" w:cs="Sylfaen"/>
          <w:b/>
          <w:sz w:val="22"/>
          <w:szCs w:val="22"/>
          <w:lang w:eastAsia="ka-GE"/>
        </w:rPr>
        <w:t xml:space="preserve">, </w:t>
      </w:r>
      <w:r w:rsidR="00012986" w:rsidRPr="0014738A">
        <w:rPr>
          <w:rFonts w:ascii="Sylfaen" w:hAnsi="Sylfaen" w:cs="Sylfaen"/>
          <w:b/>
          <w:sz w:val="22"/>
          <w:szCs w:val="22"/>
          <w:lang w:val="en-US" w:eastAsia="ka-GE"/>
        </w:rPr>
        <w:t>qualities/conducts during professional activities, as well as</w:t>
      </w:r>
      <w:r w:rsidR="00012986">
        <w:rPr>
          <w:rFonts w:ascii="Sylfaen" w:hAnsi="Sylfaen" w:cs="Sylfaen"/>
          <w:b/>
          <w:sz w:val="22"/>
          <w:szCs w:val="22"/>
          <w:lang w:val="en-US" w:eastAsia="ka-GE"/>
        </w:rPr>
        <w:t xml:space="preserve"> misconduct</w:t>
      </w:r>
    </w:p>
    <w:p w14:paraId="29CB062D" w14:textId="4E6F31DD" w:rsidR="00A108C6" w:rsidRPr="00004680" w:rsidRDefault="00A108C6" w:rsidP="00012986">
      <w:pPr>
        <w:spacing w:before="120" w:after="120"/>
        <w:jc w:val="center"/>
        <w:rPr>
          <w:rFonts w:ascii="Sylfaen" w:hAnsi="Sylfaen"/>
          <w:sz w:val="22"/>
          <w:szCs w:val="22"/>
        </w:rPr>
      </w:pPr>
    </w:p>
    <w:p w14:paraId="6CB8B33A" w14:textId="2584D101" w:rsidR="00A108C6" w:rsidRPr="00004680" w:rsidRDefault="00A108C6" w:rsidP="00A108C6">
      <w:pPr>
        <w:rPr>
          <w:rFonts w:ascii="Sylfaen" w:hAnsi="Sylfaen"/>
          <w:sz w:val="22"/>
          <w:szCs w:val="22"/>
        </w:rPr>
      </w:pPr>
      <w:r w:rsidRPr="00004680">
        <w:rPr>
          <w:rFonts w:ascii="Sylfaen" w:hAnsi="Sylfaen"/>
          <w:sz w:val="22"/>
          <w:szCs w:val="22"/>
        </w:rPr>
        <w:t>(</w:t>
      </w:r>
      <w:r w:rsidR="008362DE">
        <w:rPr>
          <w:rFonts w:ascii="Sylfaen" w:hAnsi="Sylfaen"/>
          <w:sz w:val="22"/>
          <w:szCs w:val="22"/>
          <w:lang w:val="en-US"/>
        </w:rPr>
        <w:t>When evaluat</w:t>
      </w:r>
      <w:r w:rsidR="00024A79">
        <w:rPr>
          <w:rFonts w:ascii="Sylfaen" w:hAnsi="Sylfaen"/>
          <w:sz w:val="22"/>
          <w:szCs w:val="22"/>
          <w:lang w:val="en-US"/>
        </w:rPr>
        <w:t xml:space="preserve">ing </w:t>
      </w:r>
      <w:r w:rsidR="00024A79" w:rsidRPr="002E1946">
        <w:rPr>
          <w:rFonts w:ascii="Sylfaen" w:hAnsi="Sylfaen"/>
          <w:sz w:val="22"/>
          <w:szCs w:val="22"/>
          <w:lang w:val="en-US"/>
        </w:rPr>
        <w:t>the candidate with judicial experience</w:t>
      </w:r>
      <w:r w:rsidR="00024A79">
        <w:rPr>
          <w:rFonts w:ascii="Sylfaen" w:hAnsi="Sylfaen"/>
          <w:sz w:val="22"/>
          <w:szCs w:val="22"/>
          <w:lang w:val="en-US"/>
        </w:rPr>
        <w:t xml:space="preserve"> </w:t>
      </w:r>
      <w:r w:rsidRPr="00004680">
        <w:rPr>
          <w:rFonts w:ascii="Sylfaen" w:hAnsi="Sylfaen"/>
          <w:sz w:val="22"/>
          <w:szCs w:val="22"/>
        </w:rPr>
        <w:t>)</w:t>
      </w:r>
    </w:p>
    <w:p w14:paraId="04C0B1D5" w14:textId="3F539ED6" w:rsidR="00A108C6" w:rsidRPr="00024A79" w:rsidRDefault="00A108C6" w:rsidP="00A108C6">
      <w:pPr>
        <w:rPr>
          <w:rFonts w:ascii="Sylfaen" w:hAnsi="Sylfaen"/>
          <w:b/>
          <w:sz w:val="22"/>
          <w:szCs w:val="22"/>
          <w:lang w:val="en-US"/>
        </w:rPr>
      </w:pPr>
      <w:r w:rsidRPr="00004680">
        <w:rPr>
          <w:rFonts w:ascii="Sylfaen" w:hAnsi="Sylfaen"/>
          <w:b/>
          <w:sz w:val="22"/>
          <w:szCs w:val="22"/>
        </w:rPr>
        <w:t xml:space="preserve">1. </w:t>
      </w:r>
      <w:r w:rsidR="00AF2F1D">
        <w:rPr>
          <w:rFonts w:ascii="Sylfaen" w:hAnsi="Sylfaen"/>
          <w:b/>
          <w:sz w:val="22"/>
          <w:szCs w:val="22"/>
          <w:lang w:val="en-US"/>
        </w:rPr>
        <w:t xml:space="preserve">Decision made/ prepared/ </w:t>
      </w:r>
      <w:r w:rsidR="00AF2F1D" w:rsidRPr="00AF2F1D">
        <w:rPr>
          <w:rFonts w:ascii="Sylfaen" w:hAnsi="Sylfaen"/>
          <w:b/>
          <w:sz w:val="22"/>
          <w:szCs w:val="22"/>
        </w:rPr>
        <w:t>issenting opinion</w:t>
      </w:r>
      <w:r w:rsidRPr="00004680">
        <w:rPr>
          <w:rFonts w:ascii="Sylfaen" w:hAnsi="Sylfaen"/>
          <w:b/>
          <w:sz w:val="22"/>
          <w:szCs w:val="22"/>
        </w:rPr>
        <w:t>/</w:t>
      </w:r>
      <w:r w:rsidR="00024A79">
        <w:rPr>
          <w:rFonts w:ascii="Sylfaen" w:hAnsi="Sylfaen"/>
          <w:b/>
          <w:sz w:val="22"/>
          <w:szCs w:val="22"/>
          <w:lang w:val="en-US"/>
        </w:rPr>
        <w:t>submitted recommendation</w:t>
      </w:r>
    </w:p>
    <w:tbl>
      <w:tblPr>
        <w:tblStyle w:val="TableGrid"/>
        <w:tblW w:w="0" w:type="auto"/>
        <w:tblLook w:val="04A0" w:firstRow="1" w:lastRow="0" w:firstColumn="1" w:lastColumn="0" w:noHBand="0" w:noVBand="1"/>
      </w:tblPr>
      <w:tblGrid>
        <w:gridCol w:w="9679"/>
      </w:tblGrid>
      <w:tr w:rsidR="00A108C6" w:rsidRPr="00004680" w14:paraId="7A3CFD6B" w14:textId="77777777" w:rsidTr="00FE6F6B">
        <w:tc>
          <w:tcPr>
            <w:tcW w:w="9905" w:type="dxa"/>
          </w:tcPr>
          <w:p w14:paraId="2D655CB2" w14:textId="77777777" w:rsidR="009B20C8" w:rsidRPr="009B20C8" w:rsidRDefault="009B20C8" w:rsidP="009B20C8">
            <w:pPr>
              <w:contextualSpacing/>
              <w:rPr>
                <w:rFonts w:ascii="Sylfaen" w:hAnsi="Sylfaen"/>
                <w:sz w:val="22"/>
                <w:szCs w:val="22"/>
              </w:rPr>
            </w:pPr>
            <w:r w:rsidRPr="009B20C8">
              <w:rPr>
                <w:rFonts w:ascii="Sylfaen" w:hAnsi="Sylfaen"/>
                <w:sz w:val="22"/>
                <w:szCs w:val="22"/>
                <w:lang w:val="en-US"/>
              </w:rPr>
              <w:t>Proper use of Supreme/constitutional and international/regional court practice</w:t>
            </w:r>
            <w:r w:rsidRPr="009B20C8">
              <w:rPr>
                <w:rFonts w:ascii="Sylfaen" w:hAnsi="Sylfaen"/>
                <w:sz w:val="22"/>
                <w:szCs w:val="22"/>
              </w:rPr>
              <w:t>, as well as legal norms;</w:t>
            </w:r>
          </w:p>
          <w:p w14:paraId="27C6371C" w14:textId="77777777" w:rsidR="00A108C6" w:rsidRPr="00004680" w:rsidRDefault="00A108C6" w:rsidP="00FE6F6B">
            <w:pPr>
              <w:rPr>
                <w:rFonts w:ascii="Sylfaen" w:hAnsi="Sylfaen"/>
                <w:sz w:val="22"/>
                <w:szCs w:val="22"/>
              </w:rPr>
            </w:pPr>
          </w:p>
        </w:tc>
      </w:tr>
      <w:tr w:rsidR="00A108C6" w:rsidRPr="00004680" w14:paraId="2C2F5C73" w14:textId="77777777" w:rsidTr="00FE6F6B">
        <w:tc>
          <w:tcPr>
            <w:tcW w:w="9905" w:type="dxa"/>
          </w:tcPr>
          <w:p w14:paraId="356D369A" w14:textId="3F379323" w:rsidR="009417AD" w:rsidRPr="009417AD" w:rsidRDefault="009417AD" w:rsidP="009417AD">
            <w:pPr>
              <w:contextualSpacing/>
              <w:rPr>
                <w:rFonts w:ascii="Sylfaen" w:hAnsi="Sylfaen"/>
                <w:sz w:val="22"/>
                <w:szCs w:val="22"/>
              </w:rPr>
            </w:pPr>
            <w:r w:rsidRPr="009417AD">
              <w:rPr>
                <w:rFonts w:ascii="Sylfaen" w:hAnsi="Sylfaen"/>
                <w:sz w:val="22"/>
                <w:szCs w:val="22"/>
                <w:lang w:val="en-US"/>
              </w:rPr>
              <w:t>Existen</w:t>
            </w:r>
            <w:r w:rsidR="00B17218">
              <w:rPr>
                <w:rFonts w:ascii="Sylfaen" w:hAnsi="Sylfaen"/>
                <w:sz w:val="22"/>
                <w:szCs w:val="22"/>
                <w:lang w:val="en-US"/>
              </w:rPr>
              <w:t>ce of legally interesting or precedent setting</w:t>
            </w:r>
            <w:r w:rsidRPr="009417AD">
              <w:rPr>
                <w:rFonts w:ascii="Sylfaen" w:hAnsi="Sylfaen"/>
                <w:sz w:val="22"/>
                <w:szCs w:val="22"/>
                <w:lang w:val="en-US"/>
              </w:rPr>
              <w:t xml:space="preserve"> decisions;</w:t>
            </w:r>
          </w:p>
          <w:p w14:paraId="04F45361" w14:textId="77777777" w:rsidR="00A108C6" w:rsidRPr="00004680" w:rsidRDefault="00A108C6" w:rsidP="00FE6F6B">
            <w:pPr>
              <w:rPr>
                <w:rFonts w:ascii="Sylfaen" w:hAnsi="Sylfaen"/>
                <w:sz w:val="22"/>
                <w:szCs w:val="22"/>
              </w:rPr>
            </w:pPr>
          </w:p>
        </w:tc>
      </w:tr>
      <w:tr w:rsidR="00A108C6" w:rsidRPr="00004680" w14:paraId="3CEBC282" w14:textId="77777777" w:rsidTr="00FE6F6B">
        <w:tc>
          <w:tcPr>
            <w:tcW w:w="9905" w:type="dxa"/>
          </w:tcPr>
          <w:p w14:paraId="60CEBF0F" w14:textId="46BBC8B1" w:rsidR="009417AD" w:rsidRPr="009417AD" w:rsidRDefault="009417AD" w:rsidP="009417AD">
            <w:pPr>
              <w:contextualSpacing/>
              <w:jc w:val="both"/>
              <w:rPr>
                <w:rFonts w:ascii="Sylfaen" w:hAnsi="Sylfaen"/>
                <w:sz w:val="22"/>
                <w:szCs w:val="22"/>
              </w:rPr>
            </w:pPr>
            <w:r>
              <w:rPr>
                <w:rFonts w:ascii="Sylfaen" w:hAnsi="Sylfaen"/>
                <w:sz w:val="22"/>
                <w:szCs w:val="22"/>
                <w:lang w:val="en-US"/>
              </w:rPr>
              <w:t>The quality of explanation</w:t>
            </w:r>
          </w:p>
          <w:p w14:paraId="3382D32A" w14:textId="77777777" w:rsidR="00A108C6" w:rsidRPr="00004680" w:rsidRDefault="00A108C6" w:rsidP="009417AD">
            <w:pPr>
              <w:rPr>
                <w:rFonts w:ascii="Sylfaen" w:hAnsi="Sylfaen"/>
                <w:sz w:val="22"/>
                <w:szCs w:val="22"/>
              </w:rPr>
            </w:pPr>
          </w:p>
        </w:tc>
      </w:tr>
      <w:tr w:rsidR="00A108C6" w:rsidRPr="00004680" w14:paraId="7CAEA622" w14:textId="77777777" w:rsidTr="00FE6F6B">
        <w:tc>
          <w:tcPr>
            <w:tcW w:w="9905" w:type="dxa"/>
          </w:tcPr>
          <w:p w14:paraId="4EEB95E3" w14:textId="77777777" w:rsidR="00A108C6" w:rsidRDefault="009F6E0A" w:rsidP="009F6E0A">
            <w:pPr>
              <w:rPr>
                <w:rFonts w:ascii="Sylfaen" w:hAnsi="Sylfaen"/>
                <w:sz w:val="22"/>
                <w:szCs w:val="22"/>
                <w:lang w:val="en-US"/>
              </w:rPr>
            </w:pPr>
            <w:r>
              <w:rPr>
                <w:rFonts w:ascii="Sylfaen" w:hAnsi="Sylfaen"/>
                <w:sz w:val="22"/>
                <w:szCs w:val="22"/>
                <w:lang w:val="en-US"/>
              </w:rPr>
              <w:lastRenderedPageBreak/>
              <w:t>Attitude towards vulnarable groups/ minorities</w:t>
            </w:r>
          </w:p>
          <w:p w14:paraId="61184F7F" w14:textId="031A869A" w:rsidR="00E07CD0" w:rsidRPr="00004680" w:rsidRDefault="00E07CD0" w:rsidP="009F6E0A">
            <w:pPr>
              <w:rPr>
                <w:rFonts w:ascii="Sylfaen" w:hAnsi="Sylfaen"/>
                <w:sz w:val="22"/>
                <w:szCs w:val="22"/>
              </w:rPr>
            </w:pPr>
          </w:p>
        </w:tc>
      </w:tr>
      <w:tr w:rsidR="00A108C6" w:rsidRPr="00004680" w14:paraId="1F4E12CA" w14:textId="77777777" w:rsidTr="00FE6F6B">
        <w:tc>
          <w:tcPr>
            <w:tcW w:w="9905" w:type="dxa"/>
          </w:tcPr>
          <w:p w14:paraId="37F1BF2B" w14:textId="356A6387" w:rsidR="009F6E0A" w:rsidRPr="009F6E0A" w:rsidRDefault="009F6E0A" w:rsidP="009F6E0A">
            <w:pPr>
              <w:contextualSpacing/>
              <w:rPr>
                <w:rFonts w:ascii="Sylfaen" w:hAnsi="Sylfaen"/>
                <w:sz w:val="22"/>
                <w:szCs w:val="22"/>
              </w:rPr>
            </w:pPr>
            <w:r w:rsidRPr="009F6E0A">
              <w:rPr>
                <w:rFonts w:ascii="Sylfaen" w:hAnsi="Sylfaen"/>
                <w:sz w:val="22"/>
                <w:szCs w:val="22"/>
              </w:rPr>
              <w:t xml:space="preserve">Decision consistency (logical inconsistency </w:t>
            </w:r>
            <w:r w:rsidR="001971F2">
              <w:rPr>
                <w:rFonts w:ascii="Sylfaen" w:hAnsi="Sylfaen"/>
                <w:sz w:val="22"/>
                <w:szCs w:val="22"/>
                <w:lang w:val="en-US"/>
              </w:rPr>
              <w:t>in his/her</w:t>
            </w:r>
            <w:r w:rsidRPr="009F6E0A">
              <w:rPr>
                <w:rFonts w:ascii="Sylfaen" w:hAnsi="Sylfaen"/>
                <w:sz w:val="22"/>
                <w:szCs w:val="22"/>
                <w:lang w:val="en-US"/>
              </w:rPr>
              <w:t xml:space="preserve"> own decision)’</w:t>
            </w:r>
          </w:p>
          <w:p w14:paraId="4C66D033" w14:textId="027F0299" w:rsidR="00A108C6" w:rsidRPr="00E07CD0" w:rsidRDefault="00A108C6" w:rsidP="00E07CD0">
            <w:pPr>
              <w:contextualSpacing/>
              <w:rPr>
                <w:rFonts w:ascii="Sylfaen" w:hAnsi="Sylfaen"/>
                <w:sz w:val="22"/>
                <w:szCs w:val="22"/>
                <w:lang w:val="en-US"/>
              </w:rPr>
            </w:pPr>
          </w:p>
        </w:tc>
      </w:tr>
      <w:tr w:rsidR="00A108C6" w:rsidRPr="00004680" w14:paraId="6FFD6F66" w14:textId="77777777" w:rsidTr="00FE6F6B">
        <w:tc>
          <w:tcPr>
            <w:tcW w:w="9905" w:type="dxa"/>
          </w:tcPr>
          <w:p w14:paraId="2AEC8FDF" w14:textId="619C7460" w:rsidR="00F80214" w:rsidRPr="00F80214" w:rsidRDefault="00F80214" w:rsidP="00F80214">
            <w:pPr>
              <w:rPr>
                <w:rFonts w:ascii="Sylfaen" w:hAnsi="Sylfaen"/>
                <w:sz w:val="22"/>
                <w:szCs w:val="22"/>
                <w:lang w:val="en-US"/>
              </w:rPr>
            </w:pPr>
            <w:r>
              <w:rPr>
                <w:rFonts w:ascii="Sylfaen" w:hAnsi="Sylfaen"/>
                <w:sz w:val="22"/>
                <w:szCs w:val="22"/>
                <w:lang w:val="en-US"/>
              </w:rPr>
              <w:t>Banality of decisions</w:t>
            </w:r>
          </w:p>
          <w:p w14:paraId="0315A23B" w14:textId="77777777" w:rsidR="00A108C6" w:rsidRPr="00004680" w:rsidRDefault="00A108C6" w:rsidP="00FE6F6B">
            <w:pPr>
              <w:rPr>
                <w:rFonts w:ascii="Sylfaen" w:hAnsi="Sylfaen"/>
                <w:sz w:val="22"/>
                <w:szCs w:val="22"/>
              </w:rPr>
            </w:pPr>
          </w:p>
        </w:tc>
      </w:tr>
      <w:tr w:rsidR="00A108C6" w:rsidRPr="00004680" w14:paraId="663270B4" w14:textId="77777777" w:rsidTr="00FE6F6B">
        <w:tc>
          <w:tcPr>
            <w:tcW w:w="9905" w:type="dxa"/>
          </w:tcPr>
          <w:p w14:paraId="7CA1CC95" w14:textId="1E2B42B5" w:rsidR="00A108C6" w:rsidRPr="00F80214" w:rsidRDefault="00F80214" w:rsidP="00F80214">
            <w:pPr>
              <w:pStyle w:val="ListParagraph"/>
              <w:numPr>
                <w:ilvl w:val="0"/>
                <w:numId w:val="17"/>
              </w:numPr>
              <w:contextualSpacing/>
              <w:rPr>
                <w:rFonts w:ascii="Sylfaen" w:hAnsi="Sylfaen"/>
                <w:sz w:val="22"/>
                <w:szCs w:val="22"/>
              </w:rPr>
            </w:pPr>
            <w:r>
              <w:rPr>
                <w:rFonts w:ascii="Sylfaen" w:hAnsi="Sylfaen"/>
                <w:sz w:val="22"/>
                <w:szCs w:val="22"/>
                <w:lang w:val="en-US"/>
              </w:rPr>
              <w:t>Participation in well-known cases and expressed position;</w:t>
            </w:r>
          </w:p>
        </w:tc>
      </w:tr>
      <w:tr w:rsidR="00A108C6" w:rsidRPr="00004680" w14:paraId="5F786646" w14:textId="77777777" w:rsidTr="00FE6F6B">
        <w:tc>
          <w:tcPr>
            <w:tcW w:w="9905" w:type="dxa"/>
          </w:tcPr>
          <w:p w14:paraId="381A9DE8" w14:textId="3D3FC21E" w:rsidR="00A108C6" w:rsidRPr="007D4F39" w:rsidRDefault="00F80214" w:rsidP="00FE6F6B">
            <w:pPr>
              <w:pStyle w:val="ListParagraph"/>
              <w:numPr>
                <w:ilvl w:val="0"/>
                <w:numId w:val="17"/>
              </w:numPr>
              <w:contextualSpacing/>
              <w:rPr>
                <w:rFonts w:ascii="Sylfaen" w:hAnsi="Sylfaen"/>
                <w:sz w:val="22"/>
                <w:szCs w:val="22"/>
              </w:rPr>
            </w:pPr>
            <w:r>
              <w:rPr>
                <w:rFonts w:ascii="Sylfaen" w:hAnsi="Sylfaen" w:cs="Sylfaen"/>
                <w:sz w:val="22"/>
                <w:szCs w:val="22"/>
                <w:lang w:val="en-US"/>
              </w:rPr>
              <w:t xml:space="preserve">Number of </w:t>
            </w:r>
            <w:r>
              <w:rPr>
                <w:rFonts w:ascii="Sylfaen" w:hAnsi="Sylfaen" w:cs="Sylfaen"/>
                <w:sz w:val="22"/>
                <w:szCs w:val="22"/>
              </w:rPr>
              <w:t>cases heared by</w:t>
            </w:r>
            <w:r>
              <w:rPr>
                <w:rFonts w:ascii="Sylfaen" w:hAnsi="Sylfaen" w:cs="Sylfaen"/>
                <w:sz w:val="22"/>
                <w:szCs w:val="22"/>
                <w:lang w:val="en-US"/>
              </w:rPr>
              <w:t xml:space="preserve"> the candidate (particularly </w:t>
            </w:r>
            <w:r w:rsidRPr="00BA2591">
              <w:rPr>
                <w:rFonts w:ascii="Sylfaen" w:hAnsi="Sylfaen" w:cs="Sylfaen"/>
                <w:sz w:val="22"/>
                <w:szCs w:val="22"/>
                <w:lang w:val="en-US"/>
              </w:rPr>
              <w:t>complex cases</w:t>
            </w:r>
            <w:r>
              <w:rPr>
                <w:rFonts w:ascii="Sylfaen" w:hAnsi="Sylfaen" w:cs="Sylfaen"/>
                <w:sz w:val="22"/>
                <w:szCs w:val="22"/>
                <w:lang w:val="en-US"/>
              </w:rPr>
              <w:t>)</w:t>
            </w:r>
          </w:p>
          <w:p w14:paraId="70289210" w14:textId="77777777" w:rsidR="00A108C6" w:rsidRPr="00004680" w:rsidRDefault="00A108C6" w:rsidP="00FE6F6B">
            <w:pPr>
              <w:rPr>
                <w:rFonts w:ascii="Sylfaen" w:hAnsi="Sylfaen"/>
                <w:sz w:val="22"/>
                <w:szCs w:val="22"/>
              </w:rPr>
            </w:pPr>
          </w:p>
        </w:tc>
      </w:tr>
      <w:tr w:rsidR="00A108C6" w:rsidRPr="00004680" w14:paraId="0FDC3B36" w14:textId="77777777" w:rsidTr="00FE6F6B">
        <w:tc>
          <w:tcPr>
            <w:tcW w:w="9905" w:type="dxa"/>
          </w:tcPr>
          <w:p w14:paraId="5D548E19" w14:textId="029CD94D" w:rsidR="00A108C6" w:rsidRPr="00D829D7" w:rsidRDefault="00EE2167" w:rsidP="008E737B">
            <w:pPr>
              <w:rPr>
                <w:rFonts w:ascii="Sylfaen" w:hAnsi="Sylfaen"/>
                <w:sz w:val="22"/>
                <w:szCs w:val="22"/>
              </w:rPr>
            </w:pPr>
            <w:r w:rsidRPr="000E5CAC">
              <w:rPr>
                <w:rFonts w:ascii="Sylfaen" w:hAnsi="Sylfaen" w:cs="Sylfaen"/>
                <w:color w:val="C00000"/>
                <w:sz w:val="22"/>
                <w:szCs w:val="22"/>
                <w:lang w:val="en-US"/>
              </w:rPr>
              <w:t xml:space="preserve">Evaluation of the </w:t>
            </w:r>
            <w:r w:rsidR="0014738A" w:rsidRPr="000E5CAC">
              <w:rPr>
                <w:rFonts w:ascii="Sylfaen" w:hAnsi="Sylfaen" w:cs="Sylfaen"/>
                <w:color w:val="C00000"/>
                <w:sz w:val="22"/>
                <w:szCs w:val="22"/>
                <w:lang w:val="en-US"/>
              </w:rPr>
              <w:t>decisions made</w:t>
            </w:r>
            <w:r w:rsidRPr="000E5CAC">
              <w:rPr>
                <w:rFonts w:ascii="Sylfaen" w:hAnsi="Sylfaen" w:cs="Sylfaen"/>
                <w:color w:val="C00000"/>
                <w:sz w:val="22"/>
                <w:szCs w:val="22"/>
                <w:lang w:val="en-US"/>
              </w:rPr>
              <w:t xml:space="preserve"> </w:t>
            </w:r>
            <w:r w:rsidR="00D778E1">
              <w:rPr>
                <w:rFonts w:ascii="Sylfaen" w:hAnsi="Sylfaen" w:cs="Sylfaen"/>
                <w:color w:val="C00000"/>
                <w:sz w:val="22"/>
                <w:szCs w:val="22"/>
                <w:lang w:val="en-US"/>
              </w:rPr>
              <w:t xml:space="preserve"> by</w:t>
            </w:r>
            <w:r w:rsidRPr="000E5CAC">
              <w:rPr>
                <w:rFonts w:ascii="Sylfaen" w:hAnsi="Sylfaen" w:cs="Sylfaen"/>
                <w:color w:val="C00000"/>
                <w:sz w:val="22"/>
                <w:szCs w:val="22"/>
                <w:lang w:val="en-US"/>
              </w:rPr>
              <w:t xml:space="preserve"> high</w:t>
            </w:r>
            <w:r w:rsidR="00D778E1">
              <w:rPr>
                <w:rFonts w:ascii="Sylfaen" w:hAnsi="Sylfaen" w:cs="Sylfaen"/>
                <w:color w:val="C00000"/>
                <w:sz w:val="22"/>
                <w:szCs w:val="22"/>
                <w:lang w:val="en-US"/>
              </w:rPr>
              <w:t xml:space="preserve"> instance</w:t>
            </w:r>
            <w:r w:rsidR="00D25369" w:rsidRPr="000E5CAC">
              <w:rPr>
                <w:rFonts w:ascii="Sylfaen" w:hAnsi="Sylfaen" w:cs="Sylfaen"/>
                <w:color w:val="C00000"/>
                <w:sz w:val="22"/>
                <w:szCs w:val="22"/>
                <w:lang w:val="en-US"/>
              </w:rPr>
              <w:t xml:space="preserve"> or </w:t>
            </w:r>
            <w:r w:rsidR="00D778E1">
              <w:rPr>
                <w:rFonts w:ascii="Sylfaen" w:hAnsi="Sylfaen" w:cs="Sylfaen"/>
                <w:color w:val="C00000"/>
                <w:sz w:val="22"/>
                <w:szCs w:val="22"/>
                <w:lang w:val="en-US"/>
              </w:rPr>
              <w:t xml:space="preserve">by </w:t>
            </w:r>
            <w:r w:rsidR="00D25369" w:rsidRPr="000E5CAC">
              <w:rPr>
                <w:rFonts w:ascii="Sylfaen" w:hAnsi="Sylfaen"/>
                <w:color w:val="C00000"/>
                <w:sz w:val="22"/>
                <w:szCs w:val="22"/>
              </w:rPr>
              <w:t>EC</w:t>
            </w:r>
            <w:r w:rsidR="00D778E1">
              <w:rPr>
                <w:rFonts w:ascii="Sylfaen" w:hAnsi="Sylfaen"/>
                <w:color w:val="C00000"/>
                <w:sz w:val="22"/>
                <w:szCs w:val="22"/>
                <w:lang w:val="en-US"/>
              </w:rPr>
              <w:t>t</w:t>
            </w:r>
            <w:r w:rsidR="00D25369" w:rsidRPr="000E5CAC">
              <w:rPr>
                <w:rFonts w:ascii="Sylfaen" w:hAnsi="Sylfaen"/>
                <w:color w:val="C00000"/>
                <w:sz w:val="22"/>
                <w:szCs w:val="22"/>
              </w:rPr>
              <w:t>HR</w:t>
            </w:r>
            <w:r w:rsidR="00D25369" w:rsidRPr="000E5CAC">
              <w:rPr>
                <w:rFonts w:ascii="Sylfaen" w:hAnsi="Sylfaen"/>
                <w:color w:val="C00000"/>
                <w:sz w:val="22"/>
                <w:szCs w:val="22"/>
                <w:lang w:val="en-US"/>
              </w:rPr>
              <w:t xml:space="preserve"> regarding the decision made by the candidate </w:t>
            </w:r>
            <w:r w:rsidR="00D25369" w:rsidRPr="000E5CAC">
              <w:rPr>
                <w:rFonts w:ascii="Sylfaen" w:hAnsi="Sylfaen" w:cs="Sylfaen"/>
                <w:color w:val="C00000"/>
                <w:sz w:val="22"/>
                <w:szCs w:val="22"/>
                <w:lang w:val="en-US"/>
              </w:rPr>
              <w:t xml:space="preserve"> </w:t>
            </w:r>
            <w:r w:rsidR="0014738A" w:rsidRPr="000E5CAC">
              <w:rPr>
                <w:rFonts w:ascii="Sylfaen" w:hAnsi="Sylfaen" w:cs="Sylfaen"/>
                <w:color w:val="C00000"/>
                <w:sz w:val="22"/>
                <w:szCs w:val="22"/>
                <w:lang w:val="en-US"/>
              </w:rPr>
              <w:t xml:space="preserve">with participation of the candidate </w:t>
            </w:r>
            <w:r w:rsidR="00D25369" w:rsidRPr="000E5CAC">
              <w:rPr>
                <w:rFonts w:ascii="Sylfaen" w:hAnsi="Sylfaen" w:cs="Sylfaen"/>
                <w:color w:val="C00000"/>
                <w:sz w:val="22"/>
                <w:szCs w:val="22"/>
                <w:lang w:val="en-US"/>
              </w:rPr>
              <w:t>(</w:t>
            </w:r>
            <w:r w:rsidR="00D25369" w:rsidRPr="000E5CAC">
              <w:rPr>
                <w:rFonts w:ascii="Sylfaen" w:hAnsi="Sylfaen"/>
                <w:color w:val="C00000"/>
                <w:sz w:val="22"/>
                <w:szCs w:val="22"/>
                <w:lang w:val="en-US"/>
              </w:rPr>
              <w:t>Including</w:t>
            </w:r>
            <w:r w:rsidR="00D25369" w:rsidRPr="000E5CAC">
              <w:rPr>
                <w:rFonts w:ascii="Sylfaen" w:hAnsi="Sylfaen"/>
                <w:color w:val="C00000"/>
                <w:sz w:val="22"/>
                <w:szCs w:val="22"/>
              </w:rPr>
              <w:t xml:space="preserve"> </w:t>
            </w:r>
            <w:r w:rsidR="00D778E1">
              <w:rPr>
                <w:rFonts w:ascii="Sylfaen" w:hAnsi="Sylfaen"/>
                <w:color w:val="C00000"/>
                <w:sz w:val="22"/>
                <w:szCs w:val="22"/>
                <w:lang w:val="en-US"/>
              </w:rPr>
              <w:t>racio</w:t>
            </w:r>
            <w:r w:rsidR="00D25369" w:rsidRPr="000E5CAC">
              <w:rPr>
                <w:rFonts w:ascii="Sylfaen" w:hAnsi="Sylfaen"/>
                <w:color w:val="C00000"/>
                <w:sz w:val="22"/>
                <w:szCs w:val="22"/>
                <w:lang w:val="en-US"/>
              </w:rPr>
              <w:t xml:space="preserve"> of</w:t>
            </w:r>
            <w:r w:rsidR="00D25369" w:rsidRPr="000E5CAC">
              <w:rPr>
                <w:rFonts w:ascii="Sylfaen" w:hAnsi="Sylfaen"/>
                <w:color w:val="C00000"/>
                <w:sz w:val="22"/>
                <w:szCs w:val="22"/>
              </w:rPr>
              <w:t xml:space="preserve"> </w:t>
            </w:r>
            <w:r w:rsidR="00D25369" w:rsidRPr="000E5CAC">
              <w:rPr>
                <w:rFonts w:ascii="Sylfaen" w:hAnsi="Sylfaen"/>
                <w:color w:val="C00000"/>
                <w:sz w:val="22"/>
                <w:szCs w:val="22"/>
                <w:lang w:val="en-US"/>
              </w:rPr>
              <w:t xml:space="preserve">revoked </w:t>
            </w:r>
            <w:r w:rsidR="00D778E1">
              <w:rPr>
                <w:rFonts w:ascii="Sylfaen" w:hAnsi="Sylfaen"/>
                <w:color w:val="C00000"/>
                <w:sz w:val="22"/>
                <w:szCs w:val="22"/>
                <w:lang w:val="en-US"/>
              </w:rPr>
              <w:t xml:space="preserve">and upheld </w:t>
            </w:r>
            <w:r w:rsidR="00D25369" w:rsidRPr="000E5CAC">
              <w:rPr>
                <w:rFonts w:ascii="Sylfaen" w:hAnsi="Sylfaen"/>
                <w:color w:val="C00000"/>
                <w:sz w:val="22"/>
                <w:szCs w:val="22"/>
                <w:lang w:val="en-US"/>
              </w:rPr>
              <w:t>judgements</w:t>
            </w:r>
            <w:r w:rsidR="008E737B" w:rsidRPr="000E5CAC">
              <w:rPr>
                <w:rFonts w:ascii="Sylfaen" w:hAnsi="Sylfaen"/>
                <w:color w:val="C00000"/>
                <w:sz w:val="22"/>
                <w:szCs w:val="22"/>
              </w:rPr>
              <w:t xml:space="preserve">) ; </w:t>
            </w:r>
            <w:r w:rsidRPr="000E5CAC">
              <w:rPr>
                <w:rFonts w:ascii="Sylfaen" w:hAnsi="Sylfaen"/>
                <w:color w:val="C00000"/>
                <w:sz w:val="22"/>
                <w:szCs w:val="22"/>
                <w:lang w:val="en-US"/>
              </w:rPr>
              <w:t xml:space="preserve">well-known violations of </w:t>
            </w:r>
            <w:r w:rsidRPr="000E5CAC">
              <w:rPr>
                <w:rFonts w:ascii="Sylfaen" w:hAnsi="Sylfaen"/>
                <w:color w:val="C00000"/>
                <w:sz w:val="22"/>
                <w:szCs w:val="22"/>
                <w:lang w:val="de-DE"/>
              </w:rPr>
              <w:t>EC</w:t>
            </w:r>
            <w:r w:rsidR="00A108C6" w:rsidRPr="000E5CAC">
              <w:rPr>
                <w:rFonts w:ascii="Sylfaen" w:hAnsi="Sylfaen"/>
                <w:color w:val="C00000"/>
                <w:sz w:val="22"/>
                <w:szCs w:val="22"/>
                <w:lang w:val="de-DE"/>
              </w:rPr>
              <w:t>HR</w:t>
            </w:r>
          </w:p>
        </w:tc>
      </w:tr>
      <w:tr w:rsidR="00A108C6" w:rsidRPr="00004680" w14:paraId="0389E778" w14:textId="77777777" w:rsidTr="00FE6F6B">
        <w:tc>
          <w:tcPr>
            <w:tcW w:w="9905" w:type="dxa"/>
          </w:tcPr>
          <w:p w14:paraId="72165E1C" w14:textId="77777777" w:rsidR="0042507B" w:rsidRDefault="00206ED4" w:rsidP="00206ED4">
            <w:pPr>
              <w:jc w:val="both"/>
              <w:rPr>
                <w:rFonts w:ascii="Sylfaen" w:hAnsi="Sylfaen"/>
                <w:sz w:val="22"/>
                <w:szCs w:val="22"/>
                <w:lang w:val="en-US"/>
              </w:rPr>
            </w:pPr>
            <w:r>
              <w:rPr>
                <w:rFonts w:ascii="Sylfaen" w:hAnsi="Sylfaen"/>
                <w:sz w:val="22"/>
                <w:szCs w:val="22"/>
                <w:lang w:val="en-US"/>
              </w:rPr>
              <w:t xml:space="preserve">The number and content of </w:t>
            </w:r>
            <w:r w:rsidRPr="00206ED4">
              <w:rPr>
                <w:rFonts w:ascii="Sylfaen" w:hAnsi="Sylfaen"/>
                <w:sz w:val="22"/>
                <w:szCs w:val="22"/>
              </w:rPr>
              <w:t>submit</w:t>
            </w:r>
            <w:r>
              <w:rPr>
                <w:rFonts w:ascii="Sylfaen" w:hAnsi="Sylfaen"/>
                <w:sz w:val="22"/>
                <w:szCs w:val="22"/>
                <w:lang w:val="en-US"/>
              </w:rPr>
              <w:t>ted</w:t>
            </w:r>
            <w:r w:rsidRPr="00206ED4">
              <w:rPr>
                <w:rFonts w:ascii="Sylfaen" w:hAnsi="Sylfaen"/>
                <w:sz w:val="22"/>
                <w:szCs w:val="22"/>
              </w:rPr>
              <w:t xml:space="preserve"> recommendation</w:t>
            </w:r>
            <w:r>
              <w:rPr>
                <w:rFonts w:ascii="Sylfaen" w:hAnsi="Sylfaen"/>
                <w:sz w:val="22"/>
                <w:szCs w:val="22"/>
                <w:lang w:val="en-US"/>
              </w:rPr>
              <w:t xml:space="preserve">s </w:t>
            </w:r>
          </w:p>
          <w:p w14:paraId="1B89763E" w14:textId="4C83A9D0" w:rsidR="0042507B" w:rsidRPr="0042507B" w:rsidRDefault="0042507B" w:rsidP="00206ED4">
            <w:pPr>
              <w:jc w:val="both"/>
              <w:rPr>
                <w:rFonts w:ascii="Sylfaen" w:hAnsi="Sylfaen"/>
                <w:sz w:val="22"/>
                <w:szCs w:val="22"/>
                <w:lang w:val="en-US"/>
              </w:rPr>
            </w:pPr>
          </w:p>
        </w:tc>
      </w:tr>
      <w:tr w:rsidR="00A108C6" w:rsidRPr="00004680" w14:paraId="685A769F" w14:textId="77777777" w:rsidTr="00FE6F6B">
        <w:tc>
          <w:tcPr>
            <w:tcW w:w="9905" w:type="dxa"/>
          </w:tcPr>
          <w:p w14:paraId="5C8189E2" w14:textId="530FFC60" w:rsidR="00A108C6" w:rsidRPr="00D829D7" w:rsidRDefault="006D137F" w:rsidP="006D137F">
            <w:pPr>
              <w:rPr>
                <w:rFonts w:ascii="Sylfaen" w:hAnsi="Sylfaen"/>
                <w:sz w:val="22"/>
                <w:szCs w:val="22"/>
              </w:rPr>
            </w:pPr>
            <w:r>
              <w:rPr>
                <w:rFonts w:ascii="Sylfaen" w:hAnsi="Sylfaen"/>
                <w:sz w:val="22"/>
                <w:szCs w:val="22"/>
                <w:lang w:val="en-US"/>
              </w:rPr>
              <w:t xml:space="preserve">General statistics of the decisions made by the candidate </w:t>
            </w:r>
            <w:r w:rsidR="00A108C6" w:rsidRPr="00004680">
              <w:rPr>
                <w:rFonts w:ascii="Sylfaen" w:hAnsi="Sylfaen"/>
                <w:sz w:val="22"/>
                <w:szCs w:val="22"/>
              </w:rPr>
              <w:t>(</w:t>
            </w:r>
            <w:r w:rsidRPr="006D137F">
              <w:rPr>
                <w:rFonts w:ascii="Sylfaen" w:hAnsi="Sylfaen"/>
                <w:sz w:val="22"/>
                <w:szCs w:val="22"/>
                <w:lang w:val="en-US"/>
              </w:rPr>
              <w:t>correspondence</w:t>
            </w:r>
            <w:r>
              <w:rPr>
                <w:rFonts w:ascii="Sylfaen" w:hAnsi="Sylfaen"/>
                <w:sz w:val="22"/>
                <w:szCs w:val="22"/>
                <w:lang w:val="en-US"/>
              </w:rPr>
              <w:t xml:space="preserve"> between </w:t>
            </w:r>
            <w:r w:rsidR="006262CE">
              <w:rPr>
                <w:rFonts w:ascii="Sylfaen" w:hAnsi="Sylfaen"/>
                <w:sz w:val="22"/>
                <w:szCs w:val="22"/>
                <w:lang w:val="en-US"/>
              </w:rPr>
              <w:t xml:space="preserve">acquittals and </w:t>
            </w:r>
            <w:r w:rsidR="004F3F07" w:rsidRPr="004F3F07">
              <w:rPr>
                <w:rFonts w:ascii="Sylfaen" w:hAnsi="Sylfaen"/>
                <w:sz w:val="22"/>
                <w:szCs w:val="22"/>
                <w:lang w:val="en-US"/>
              </w:rPr>
              <w:t>conviction</w:t>
            </w:r>
            <w:r w:rsidR="006262CE">
              <w:rPr>
                <w:rFonts w:ascii="Sylfaen" w:hAnsi="Sylfaen"/>
                <w:sz w:val="22"/>
                <w:szCs w:val="22"/>
                <w:lang w:val="en-US"/>
              </w:rPr>
              <w:t>s)</w:t>
            </w:r>
          </w:p>
          <w:p w14:paraId="70939225" w14:textId="77777777" w:rsidR="00A108C6" w:rsidRPr="00004680" w:rsidRDefault="00A108C6" w:rsidP="00FE6F6B">
            <w:pPr>
              <w:jc w:val="both"/>
              <w:rPr>
                <w:rFonts w:ascii="Sylfaen" w:hAnsi="Sylfaen"/>
                <w:sz w:val="22"/>
                <w:szCs w:val="22"/>
              </w:rPr>
            </w:pPr>
          </w:p>
        </w:tc>
      </w:tr>
      <w:tr w:rsidR="00A108C6" w:rsidRPr="00004680" w14:paraId="50B6C5C4" w14:textId="77777777" w:rsidTr="00FE6F6B">
        <w:tc>
          <w:tcPr>
            <w:tcW w:w="9905" w:type="dxa"/>
          </w:tcPr>
          <w:p w14:paraId="2EAD7D90" w14:textId="301A93E1" w:rsidR="00A108C6" w:rsidRPr="00382D8C" w:rsidRDefault="00430554" w:rsidP="00430554">
            <w:pPr>
              <w:jc w:val="both"/>
              <w:rPr>
                <w:rFonts w:ascii="Sylfaen" w:hAnsi="Sylfaen"/>
                <w:sz w:val="22"/>
                <w:szCs w:val="22"/>
                <w:lang w:val="en-US"/>
              </w:rPr>
            </w:pPr>
            <w:r>
              <w:rPr>
                <w:rFonts w:ascii="Sylfaen" w:hAnsi="Sylfaen"/>
                <w:sz w:val="22"/>
                <w:szCs w:val="22"/>
                <w:lang w:val="en-US"/>
              </w:rPr>
              <w:t xml:space="preserve">The standard of prison sentence, which he/she uses/ statistics of prison sentences </w:t>
            </w:r>
          </w:p>
        </w:tc>
      </w:tr>
      <w:tr w:rsidR="00A108C6" w:rsidRPr="00004680" w14:paraId="6DD23851" w14:textId="77777777" w:rsidTr="00FE6F6B">
        <w:tc>
          <w:tcPr>
            <w:tcW w:w="9905" w:type="dxa"/>
          </w:tcPr>
          <w:p w14:paraId="0B844EDD" w14:textId="791F8CCE" w:rsidR="00A108C6" w:rsidRPr="00004680" w:rsidRDefault="00382D8C" w:rsidP="00311388">
            <w:pPr>
              <w:jc w:val="both"/>
              <w:rPr>
                <w:rFonts w:ascii="Sylfaen" w:hAnsi="Sylfaen"/>
                <w:sz w:val="22"/>
                <w:szCs w:val="22"/>
              </w:rPr>
            </w:pPr>
            <w:r>
              <w:rPr>
                <w:rFonts w:ascii="Sylfaen" w:hAnsi="Sylfaen"/>
                <w:sz w:val="22"/>
                <w:szCs w:val="22"/>
                <w:lang w:val="en-US"/>
              </w:rPr>
              <w:t xml:space="preserve">Statistics of the court </w:t>
            </w:r>
            <w:r w:rsidR="00311388" w:rsidRPr="00B61017">
              <w:rPr>
                <w:rFonts w:ascii="Sylfaen" w:hAnsi="Sylfaen"/>
                <w:color w:val="C00000"/>
                <w:sz w:val="22"/>
                <w:szCs w:val="22"/>
                <w:lang w:val="en-US"/>
              </w:rPr>
              <w:t>decrees</w:t>
            </w:r>
            <w:r w:rsidR="00B61017" w:rsidRPr="00B61017">
              <w:rPr>
                <w:rFonts w:ascii="Sylfaen" w:hAnsi="Sylfaen"/>
                <w:color w:val="C00000"/>
                <w:sz w:val="22"/>
                <w:szCs w:val="22"/>
                <w:lang w:val="en-US"/>
              </w:rPr>
              <w:t>/rulings</w:t>
            </w:r>
            <w:r w:rsidR="00311388" w:rsidRPr="00B61017">
              <w:rPr>
                <w:rFonts w:ascii="Sylfaen" w:hAnsi="Sylfaen"/>
                <w:color w:val="C00000"/>
                <w:sz w:val="22"/>
                <w:szCs w:val="22"/>
                <w:lang w:val="en-US"/>
              </w:rPr>
              <w:t xml:space="preserve"> </w:t>
            </w:r>
            <w:r>
              <w:rPr>
                <w:rFonts w:ascii="Sylfaen" w:hAnsi="Sylfaen"/>
                <w:sz w:val="22"/>
                <w:szCs w:val="22"/>
                <w:lang w:val="en-US"/>
              </w:rPr>
              <w:t xml:space="preserve">on </w:t>
            </w:r>
            <w:r w:rsidRPr="00382D8C">
              <w:rPr>
                <w:rFonts w:ascii="Sylfaen" w:hAnsi="Sylfaen"/>
                <w:sz w:val="22"/>
                <w:szCs w:val="22"/>
                <w:lang w:val="en-US"/>
              </w:rPr>
              <w:t>cellphone surveillance</w:t>
            </w:r>
            <w:r>
              <w:rPr>
                <w:rFonts w:ascii="Sylfaen" w:hAnsi="Sylfaen"/>
                <w:sz w:val="22"/>
                <w:szCs w:val="22"/>
                <w:lang w:val="en-US"/>
              </w:rPr>
              <w:t xml:space="preserve"> </w:t>
            </w:r>
          </w:p>
        </w:tc>
      </w:tr>
      <w:tr w:rsidR="00A108C6" w:rsidRPr="00004680" w14:paraId="637725E4" w14:textId="77777777" w:rsidTr="00FE6F6B">
        <w:tc>
          <w:tcPr>
            <w:tcW w:w="9905" w:type="dxa"/>
          </w:tcPr>
          <w:p w14:paraId="34C778EF" w14:textId="1C73F32F" w:rsidR="00A108C6" w:rsidRPr="00004680" w:rsidRDefault="00D829D7" w:rsidP="00FE6F6B">
            <w:pPr>
              <w:jc w:val="both"/>
              <w:rPr>
                <w:rFonts w:ascii="Sylfaen" w:hAnsi="Sylfaen"/>
                <w:sz w:val="22"/>
                <w:szCs w:val="22"/>
              </w:rPr>
            </w:pPr>
            <w:r>
              <w:rPr>
                <w:rFonts w:ascii="Sylfaen" w:hAnsi="Sylfaen"/>
                <w:sz w:val="22"/>
                <w:szCs w:val="22"/>
              </w:rPr>
              <w:t>Other</w:t>
            </w:r>
          </w:p>
        </w:tc>
      </w:tr>
    </w:tbl>
    <w:p w14:paraId="6CF57717" w14:textId="77777777" w:rsidR="00A108C6" w:rsidRPr="00004680" w:rsidRDefault="00A108C6" w:rsidP="00A108C6">
      <w:pPr>
        <w:rPr>
          <w:rFonts w:ascii="Sylfaen" w:hAnsi="Sylfaen"/>
          <w:sz w:val="22"/>
          <w:szCs w:val="22"/>
        </w:rPr>
      </w:pPr>
    </w:p>
    <w:p w14:paraId="1FE69057" w14:textId="7931CC51" w:rsidR="00A108C6" w:rsidRPr="00004680" w:rsidRDefault="00A108C6" w:rsidP="00A108C6">
      <w:pPr>
        <w:rPr>
          <w:rFonts w:ascii="Sylfaen" w:hAnsi="Sylfaen"/>
          <w:sz w:val="22"/>
          <w:szCs w:val="22"/>
        </w:rPr>
      </w:pPr>
      <w:r w:rsidRPr="00004680">
        <w:rPr>
          <w:rFonts w:ascii="Sylfaen" w:hAnsi="Sylfaen"/>
          <w:sz w:val="22"/>
          <w:szCs w:val="22"/>
        </w:rPr>
        <w:t>(</w:t>
      </w:r>
      <w:r w:rsidR="00A03DA8">
        <w:rPr>
          <w:rFonts w:ascii="Sylfaen" w:hAnsi="Sylfaen"/>
          <w:sz w:val="22"/>
          <w:szCs w:val="22"/>
          <w:lang w:val="en-US"/>
        </w:rPr>
        <w:t xml:space="preserve">When evaluating </w:t>
      </w:r>
      <w:r w:rsidR="00A03DA8" w:rsidRPr="002E1946">
        <w:rPr>
          <w:rFonts w:ascii="Sylfaen" w:hAnsi="Sylfaen"/>
          <w:sz w:val="22"/>
          <w:szCs w:val="22"/>
          <w:lang w:val="en-US"/>
        </w:rPr>
        <w:t>the candidate with judicial experience</w:t>
      </w:r>
      <w:r w:rsidR="00A03DA8">
        <w:rPr>
          <w:rFonts w:ascii="Sylfaen" w:hAnsi="Sylfaen"/>
          <w:sz w:val="22"/>
          <w:szCs w:val="22"/>
          <w:lang w:val="en-US"/>
        </w:rPr>
        <w:t>)</w:t>
      </w:r>
    </w:p>
    <w:p w14:paraId="66211540" w14:textId="430B37D8" w:rsidR="00AB7F77" w:rsidRPr="004B6C1B" w:rsidRDefault="00A108C6" w:rsidP="00AB7F77">
      <w:pPr>
        <w:rPr>
          <w:rFonts w:ascii="Sylfaen" w:hAnsi="Sylfaen"/>
          <w:b/>
          <w:sz w:val="22"/>
          <w:szCs w:val="22"/>
        </w:rPr>
      </w:pPr>
      <w:r w:rsidRPr="00004680">
        <w:rPr>
          <w:rFonts w:ascii="Sylfaen" w:hAnsi="Sylfaen"/>
          <w:b/>
          <w:sz w:val="22"/>
          <w:szCs w:val="22"/>
        </w:rPr>
        <w:t xml:space="preserve">2. </w:t>
      </w:r>
      <w:r w:rsidR="00AB7F77">
        <w:rPr>
          <w:rFonts w:ascii="Sylfaen" w:hAnsi="Sylfaen"/>
          <w:b/>
          <w:sz w:val="22"/>
          <w:szCs w:val="22"/>
          <w:lang w:val="en-US"/>
        </w:rPr>
        <w:t xml:space="preserve">Conduct of the candidate  and his/her demonstrated </w:t>
      </w:r>
      <w:r w:rsidR="004B6C1B">
        <w:rPr>
          <w:rFonts w:ascii="Sylfaen" w:hAnsi="Sylfaen"/>
          <w:b/>
          <w:sz w:val="22"/>
          <w:szCs w:val="22"/>
          <w:lang w:val="en-US"/>
        </w:rPr>
        <w:t xml:space="preserve">qualities during the process and other activities </w:t>
      </w:r>
    </w:p>
    <w:p w14:paraId="36D03CDA" w14:textId="77777777" w:rsidR="00AB7F77" w:rsidRPr="00004680" w:rsidRDefault="00AB7F77" w:rsidP="00A108C6">
      <w:pPr>
        <w:rPr>
          <w:rFonts w:ascii="Sylfaen" w:hAnsi="Sylfaen"/>
          <w:b/>
          <w:sz w:val="22"/>
          <w:szCs w:val="22"/>
        </w:rPr>
      </w:pPr>
    </w:p>
    <w:tbl>
      <w:tblPr>
        <w:tblStyle w:val="TableGrid"/>
        <w:tblW w:w="0" w:type="auto"/>
        <w:tblLook w:val="04A0" w:firstRow="1" w:lastRow="0" w:firstColumn="1" w:lastColumn="0" w:noHBand="0" w:noVBand="1"/>
      </w:tblPr>
      <w:tblGrid>
        <w:gridCol w:w="9679"/>
      </w:tblGrid>
      <w:tr w:rsidR="00A108C6" w:rsidRPr="00004680" w14:paraId="7C70027E" w14:textId="77777777" w:rsidTr="00FE6F6B">
        <w:tc>
          <w:tcPr>
            <w:tcW w:w="9905" w:type="dxa"/>
          </w:tcPr>
          <w:p w14:paraId="6D40DD15" w14:textId="22681626" w:rsidR="00F86FBD" w:rsidRDefault="00F86FBD" w:rsidP="00F86FBD">
            <w:pPr>
              <w:contextualSpacing/>
              <w:rPr>
                <w:rFonts w:ascii="Sylfaen" w:hAnsi="Sylfaen"/>
                <w:sz w:val="22"/>
                <w:szCs w:val="22"/>
                <w:lang w:val="en-US"/>
              </w:rPr>
            </w:pPr>
            <w:r>
              <w:rPr>
                <w:rFonts w:ascii="Sylfaen" w:hAnsi="Sylfaen"/>
                <w:color w:val="000000" w:themeColor="text1"/>
                <w:sz w:val="22"/>
                <w:szCs w:val="22"/>
              </w:rPr>
              <w:t>A</w:t>
            </w:r>
            <w:r w:rsidRPr="00004680">
              <w:rPr>
                <w:rFonts w:ascii="Sylfaen" w:hAnsi="Sylfaen"/>
                <w:color w:val="000000" w:themeColor="text1"/>
                <w:sz w:val="22"/>
                <w:szCs w:val="22"/>
              </w:rPr>
              <w:t>dherence</w:t>
            </w:r>
            <w:r>
              <w:rPr>
                <w:rFonts w:ascii="Sylfaen" w:hAnsi="Sylfaen"/>
                <w:sz w:val="22"/>
                <w:szCs w:val="22"/>
                <w:lang w:val="en-US"/>
              </w:rPr>
              <w:t xml:space="preserve"> to judicial ethics;</w:t>
            </w:r>
          </w:p>
          <w:p w14:paraId="00258D41" w14:textId="6C6E519B" w:rsidR="00F86FBD" w:rsidRPr="00F86FBD" w:rsidRDefault="00F86FBD" w:rsidP="00F86FBD">
            <w:pPr>
              <w:contextualSpacing/>
              <w:rPr>
                <w:rFonts w:ascii="Sylfaen" w:hAnsi="Sylfaen"/>
                <w:sz w:val="22"/>
                <w:szCs w:val="22"/>
              </w:rPr>
            </w:pPr>
            <w:r w:rsidRPr="00F86FBD">
              <w:rPr>
                <w:rFonts w:ascii="Sylfaen" w:hAnsi="Sylfaen"/>
                <w:sz w:val="22"/>
                <w:szCs w:val="22"/>
                <w:lang w:val="en-US"/>
              </w:rPr>
              <w:t>Correctness in communication with colleagues and other persons;</w:t>
            </w:r>
          </w:p>
          <w:p w14:paraId="7F6D627B" w14:textId="77777777" w:rsidR="00AC2638" w:rsidRDefault="00AC2638" w:rsidP="00FE6F6B">
            <w:pPr>
              <w:spacing w:line="276" w:lineRule="auto"/>
              <w:jc w:val="both"/>
              <w:rPr>
                <w:rFonts w:ascii="Sylfaen" w:hAnsi="Sylfaen" w:cs="Sylfaen"/>
                <w:sz w:val="22"/>
                <w:szCs w:val="22"/>
              </w:rPr>
            </w:pPr>
            <w:r w:rsidRPr="002E1946">
              <w:rPr>
                <w:rFonts w:ascii="Sylfaen" w:hAnsi="Sylfaen"/>
                <w:sz w:val="22"/>
                <w:szCs w:val="22"/>
              </w:rPr>
              <w:t>conduct and image appropriate for a judge’s high rank</w:t>
            </w:r>
            <w:r>
              <w:rPr>
                <w:rFonts w:ascii="Sylfaen" w:hAnsi="Sylfaen" w:cs="Sylfaen"/>
                <w:sz w:val="22"/>
                <w:szCs w:val="22"/>
              </w:rPr>
              <w:t>;</w:t>
            </w:r>
          </w:p>
          <w:p w14:paraId="4E6B701E" w14:textId="65D088C4" w:rsidR="00A108C6" w:rsidRPr="00004680" w:rsidRDefault="00AC2638" w:rsidP="00FE6F6B">
            <w:pPr>
              <w:spacing w:line="276" w:lineRule="auto"/>
              <w:jc w:val="both"/>
              <w:rPr>
                <w:rFonts w:ascii="Sylfaen" w:hAnsi="Sylfaen"/>
                <w:sz w:val="22"/>
                <w:szCs w:val="22"/>
              </w:rPr>
            </w:pPr>
            <w:r>
              <w:rPr>
                <w:rFonts w:ascii="Sylfaen" w:hAnsi="Sylfaen" w:cs="Sylfaen"/>
                <w:sz w:val="22"/>
                <w:szCs w:val="22"/>
                <w:lang w:val="en-US"/>
              </w:rPr>
              <w:t>restraint</w:t>
            </w:r>
            <w:r w:rsidR="00A108C6" w:rsidRPr="00004680">
              <w:rPr>
                <w:rFonts w:ascii="Sylfaen" w:hAnsi="Sylfaen"/>
                <w:sz w:val="22"/>
                <w:szCs w:val="22"/>
              </w:rPr>
              <w:t>/</w:t>
            </w:r>
            <w:r>
              <w:rPr>
                <w:rFonts w:ascii="Sylfaen" w:hAnsi="Sylfaen"/>
                <w:sz w:val="22"/>
                <w:szCs w:val="22"/>
                <w:lang w:val="en-US"/>
              </w:rPr>
              <w:t xml:space="preserve">agreeing to the obligation to tolerate, </w:t>
            </w:r>
            <w:r w:rsidRPr="000C6033">
              <w:rPr>
                <w:rFonts w:ascii="Sylfaen" w:hAnsi="Sylfaen"/>
                <w:sz w:val="22"/>
                <w:szCs w:val="22"/>
              </w:rPr>
              <w:t>ability to manage own emotions</w:t>
            </w:r>
            <w:r w:rsidRPr="00004680">
              <w:rPr>
                <w:rFonts w:ascii="Sylfaen" w:hAnsi="Sylfaen"/>
                <w:sz w:val="22"/>
                <w:szCs w:val="22"/>
              </w:rPr>
              <w:t xml:space="preserve"> </w:t>
            </w:r>
          </w:p>
          <w:p w14:paraId="1E2DF0E1" w14:textId="77777777" w:rsidR="00191B68" w:rsidRPr="00004680" w:rsidRDefault="00191B68" w:rsidP="00191B68">
            <w:pPr>
              <w:spacing w:line="276" w:lineRule="auto"/>
              <w:jc w:val="both"/>
              <w:rPr>
                <w:rFonts w:ascii="Sylfaen" w:hAnsi="Sylfaen"/>
                <w:sz w:val="22"/>
                <w:szCs w:val="22"/>
              </w:rPr>
            </w:pPr>
            <w:r>
              <w:rPr>
                <w:rFonts w:ascii="Sylfaen" w:hAnsi="Sylfaen" w:cs="Sylfaen"/>
                <w:sz w:val="22"/>
                <w:szCs w:val="22"/>
                <w:lang w:val="en-US"/>
              </w:rPr>
              <w:t xml:space="preserve">Refrain from making </w:t>
            </w:r>
            <w:r>
              <w:rPr>
                <w:rFonts w:ascii="Sylfaen" w:hAnsi="Sylfaen"/>
                <w:sz w:val="22"/>
                <w:szCs w:val="22"/>
                <w:lang w:val="en-US"/>
              </w:rPr>
              <w:t>discriminatory statements during</w:t>
            </w:r>
            <w:r>
              <w:rPr>
                <w:rFonts w:ascii="Sylfaen" w:hAnsi="Sylfaen"/>
                <w:sz w:val="22"/>
                <w:szCs w:val="22"/>
              </w:rPr>
              <w:t xml:space="preserve"> </w:t>
            </w:r>
            <w:r>
              <w:rPr>
                <w:rFonts w:ascii="Sylfaen" w:hAnsi="Sylfaen"/>
                <w:sz w:val="22"/>
                <w:szCs w:val="22"/>
                <w:lang w:val="en-US"/>
              </w:rPr>
              <w:t>his/her activities</w:t>
            </w:r>
          </w:p>
          <w:p w14:paraId="7A6B2B7B" w14:textId="7E40FCC4" w:rsidR="00A108C6" w:rsidRPr="002F7D3A" w:rsidRDefault="00A108C6" w:rsidP="002F7D3A">
            <w:pPr>
              <w:spacing w:line="276" w:lineRule="auto"/>
              <w:jc w:val="both"/>
              <w:rPr>
                <w:rFonts w:ascii="Sylfaen" w:hAnsi="Sylfaen"/>
                <w:sz w:val="22"/>
                <w:szCs w:val="22"/>
                <w:lang w:val="en-US"/>
              </w:rPr>
            </w:pPr>
          </w:p>
        </w:tc>
      </w:tr>
      <w:tr w:rsidR="00A108C6" w:rsidRPr="00004680" w14:paraId="455BB3E6" w14:textId="77777777" w:rsidTr="00FE6F6B">
        <w:tc>
          <w:tcPr>
            <w:tcW w:w="9905" w:type="dxa"/>
          </w:tcPr>
          <w:p w14:paraId="019914A3" w14:textId="77777777" w:rsidR="00B75904" w:rsidRDefault="00B75904" w:rsidP="00FE6F6B">
            <w:pPr>
              <w:spacing w:line="276" w:lineRule="auto"/>
              <w:rPr>
                <w:rFonts w:ascii="Sylfaen" w:hAnsi="Sylfaen"/>
                <w:sz w:val="22"/>
                <w:szCs w:val="22"/>
              </w:rPr>
            </w:pPr>
            <w:r>
              <w:rPr>
                <w:rFonts w:ascii="Sylfaen" w:hAnsi="Sylfaen"/>
                <w:sz w:val="22"/>
                <w:szCs w:val="22"/>
                <w:lang w:val="en-US"/>
              </w:rPr>
              <w:t xml:space="preserve">Good </w:t>
            </w:r>
            <w:r w:rsidRPr="004B6929">
              <w:rPr>
                <w:rFonts w:ascii="Sylfaen" w:hAnsi="Sylfaen"/>
                <w:sz w:val="22"/>
                <w:szCs w:val="22"/>
              </w:rPr>
              <w:t>verbal communication skills</w:t>
            </w:r>
          </w:p>
          <w:p w14:paraId="6FDA5DF2" w14:textId="77777777" w:rsidR="00B75904" w:rsidRDefault="00B75904" w:rsidP="00FE6F6B">
            <w:pPr>
              <w:spacing w:line="276" w:lineRule="auto"/>
              <w:rPr>
                <w:rFonts w:ascii="Sylfaen" w:hAnsi="Sylfaen" w:cs="Sylfaen"/>
                <w:sz w:val="22"/>
                <w:szCs w:val="22"/>
              </w:rPr>
            </w:pPr>
          </w:p>
          <w:p w14:paraId="20973A61" w14:textId="77777777" w:rsidR="006A2EEA" w:rsidRDefault="00B75904" w:rsidP="006A2EEA">
            <w:pPr>
              <w:jc w:val="both"/>
              <w:rPr>
                <w:rFonts w:ascii="Sylfaen" w:hAnsi="Sylfaen"/>
                <w:color w:val="000000" w:themeColor="text1"/>
                <w:sz w:val="22"/>
                <w:szCs w:val="22"/>
              </w:rPr>
            </w:pPr>
            <w:r>
              <w:rPr>
                <w:rFonts w:ascii="Sylfaen" w:hAnsi="Sylfaen"/>
                <w:sz w:val="22"/>
                <w:szCs w:val="22"/>
              </w:rPr>
              <w:t xml:space="preserve">ability to listen to </w:t>
            </w:r>
            <w:r w:rsidRPr="00AA770D">
              <w:rPr>
                <w:rFonts w:ascii="Sylfaen" w:hAnsi="Sylfaen"/>
                <w:color w:val="000000" w:themeColor="text1"/>
                <w:sz w:val="22"/>
                <w:szCs w:val="22"/>
              </w:rPr>
              <w:t xml:space="preserve">other </w:t>
            </w:r>
            <w:r>
              <w:rPr>
                <w:rFonts w:ascii="Sylfaen" w:hAnsi="Sylfaen"/>
                <w:color w:val="000000" w:themeColor="text1"/>
                <w:sz w:val="22"/>
                <w:szCs w:val="22"/>
              </w:rPr>
              <w:t>people’s opinion</w:t>
            </w:r>
            <w:r>
              <w:rPr>
                <w:rFonts w:ascii="Sylfaen" w:hAnsi="Sylfaen"/>
                <w:color w:val="000000" w:themeColor="text1"/>
                <w:sz w:val="22"/>
                <w:szCs w:val="22"/>
                <w:lang w:val="en-US"/>
              </w:rPr>
              <w:t>/</w:t>
            </w:r>
            <w:r>
              <w:rPr>
                <w:rFonts w:ascii="Sylfaen" w:hAnsi="Sylfaen"/>
                <w:color w:val="000000" w:themeColor="text1"/>
                <w:sz w:val="22"/>
                <w:szCs w:val="22"/>
              </w:rPr>
              <w:t xml:space="preserve"> </w:t>
            </w:r>
            <w:r w:rsidRPr="004B6929">
              <w:rPr>
                <w:rFonts w:ascii="Sylfaen" w:hAnsi="Sylfaen"/>
                <w:sz w:val="22"/>
                <w:szCs w:val="22"/>
              </w:rPr>
              <w:t>dissenting opinion</w:t>
            </w:r>
            <w:r>
              <w:rPr>
                <w:rFonts w:ascii="Sylfaen" w:hAnsi="Sylfaen"/>
                <w:color w:val="000000" w:themeColor="text1"/>
                <w:sz w:val="22"/>
                <w:szCs w:val="22"/>
              </w:rPr>
              <w:t xml:space="preserve"> with patience,</w:t>
            </w:r>
            <w:r w:rsidRPr="004B6929">
              <w:rPr>
                <w:rFonts w:ascii="Sylfaen" w:hAnsi="Sylfaen"/>
                <w:sz w:val="22"/>
                <w:szCs w:val="22"/>
              </w:rPr>
              <w:t xml:space="preserve"> openness</w:t>
            </w:r>
            <w:r>
              <w:rPr>
                <w:rFonts w:ascii="Sylfaen" w:hAnsi="Sylfaen"/>
                <w:sz w:val="22"/>
                <w:szCs w:val="22"/>
                <w:lang w:val="en-US"/>
              </w:rPr>
              <w:t>,</w:t>
            </w:r>
            <w:r w:rsidR="006A2EEA">
              <w:rPr>
                <w:rFonts w:ascii="Sylfaen" w:hAnsi="Sylfaen"/>
                <w:sz w:val="22"/>
                <w:szCs w:val="22"/>
              </w:rPr>
              <w:t xml:space="preserve"> </w:t>
            </w:r>
            <w:r w:rsidRPr="00DD570A">
              <w:rPr>
                <w:rFonts w:ascii="Sylfaen" w:hAnsi="Sylfaen"/>
                <w:color w:val="000000" w:themeColor="text1"/>
                <w:sz w:val="22"/>
                <w:szCs w:val="22"/>
              </w:rPr>
              <w:t xml:space="preserve">diligence, </w:t>
            </w:r>
          </w:p>
          <w:p w14:paraId="60D6D6C1" w14:textId="64A76890" w:rsidR="00B75904" w:rsidRPr="006A2EEA" w:rsidRDefault="00B75904" w:rsidP="006A2EEA">
            <w:pPr>
              <w:jc w:val="both"/>
              <w:rPr>
                <w:rFonts w:ascii="Sylfaen" w:hAnsi="Sylfaen"/>
                <w:sz w:val="22"/>
                <w:szCs w:val="22"/>
                <w:lang w:val="en-US"/>
              </w:rPr>
            </w:pPr>
            <w:r w:rsidRPr="00DD570A">
              <w:rPr>
                <w:rFonts w:ascii="Sylfaen" w:hAnsi="Sylfaen"/>
                <w:color w:val="000000" w:themeColor="text1"/>
                <w:sz w:val="22"/>
                <w:szCs w:val="22"/>
              </w:rPr>
              <w:t>ability to work in a stressful situation, purpose</w:t>
            </w:r>
            <w:r>
              <w:rPr>
                <w:rFonts w:ascii="Sylfaen" w:hAnsi="Sylfaen"/>
                <w:color w:val="000000" w:themeColor="text1"/>
                <w:sz w:val="22"/>
                <w:szCs w:val="22"/>
              </w:rPr>
              <w:t>fulness, managerial skills;</w:t>
            </w:r>
          </w:p>
          <w:p w14:paraId="7CC3683D" w14:textId="77777777" w:rsidR="00B75904" w:rsidRPr="00004680" w:rsidRDefault="00B75904" w:rsidP="00B75904">
            <w:pPr>
              <w:jc w:val="both"/>
              <w:rPr>
                <w:rFonts w:ascii="Sylfaen" w:hAnsi="Sylfaen"/>
                <w:sz w:val="22"/>
                <w:szCs w:val="22"/>
              </w:rPr>
            </w:pPr>
          </w:p>
          <w:p w14:paraId="6F82E504" w14:textId="77777777" w:rsidR="00B75904" w:rsidRPr="004D43DE" w:rsidRDefault="00B75904" w:rsidP="00B75904">
            <w:pPr>
              <w:jc w:val="both"/>
              <w:rPr>
                <w:rFonts w:ascii="Sylfaen" w:hAnsi="Sylfaen"/>
                <w:b/>
                <w:i/>
                <w:sz w:val="22"/>
                <w:szCs w:val="22"/>
                <w:lang w:val="en-US"/>
              </w:rPr>
            </w:pPr>
            <w:r>
              <w:rPr>
                <w:rFonts w:ascii="Sylfaen" w:hAnsi="Sylfaen"/>
                <w:b/>
                <w:i/>
                <w:sz w:val="22"/>
                <w:szCs w:val="22"/>
                <w:lang w:val="en-US"/>
              </w:rPr>
              <w:t xml:space="preserve">In case of  candidates </w:t>
            </w:r>
            <w:r w:rsidRPr="004D43DE">
              <w:rPr>
                <w:rFonts w:ascii="Sylfaen" w:hAnsi="Sylfaen"/>
                <w:b/>
                <w:i/>
                <w:sz w:val="22"/>
                <w:szCs w:val="22"/>
                <w:lang w:val="en-US"/>
              </w:rPr>
              <w:t>with judicial experience</w:t>
            </w:r>
            <w:r>
              <w:rPr>
                <w:rFonts w:ascii="Sylfaen" w:hAnsi="Sylfaen"/>
                <w:b/>
                <w:i/>
                <w:sz w:val="22"/>
                <w:szCs w:val="22"/>
                <w:lang w:val="en-US"/>
              </w:rPr>
              <w:t xml:space="preserve"> in additon:</w:t>
            </w:r>
          </w:p>
          <w:p w14:paraId="0B98CA36" w14:textId="77777777" w:rsidR="00B75904" w:rsidRPr="004D43DE" w:rsidRDefault="00B75904" w:rsidP="00B75904">
            <w:pPr>
              <w:jc w:val="both"/>
              <w:rPr>
                <w:rFonts w:ascii="Sylfaen" w:hAnsi="Sylfaen"/>
                <w:sz w:val="22"/>
                <w:szCs w:val="22"/>
                <w:lang w:val="en-US"/>
              </w:rPr>
            </w:pPr>
            <w:r>
              <w:rPr>
                <w:rFonts w:ascii="Sylfaen" w:hAnsi="Sylfaen"/>
                <w:b/>
                <w:sz w:val="22"/>
                <w:szCs w:val="22"/>
                <w:lang w:val="en-US"/>
              </w:rPr>
              <w:t>Writing skills</w:t>
            </w:r>
          </w:p>
          <w:p w14:paraId="5E49840C" w14:textId="0AA1B547" w:rsidR="00A108C6" w:rsidRPr="003A16A2" w:rsidRDefault="00B75904" w:rsidP="003A16A2">
            <w:pPr>
              <w:jc w:val="both"/>
              <w:rPr>
                <w:rFonts w:ascii="Sylfaen" w:hAnsi="Sylfaen"/>
                <w:sz w:val="22"/>
                <w:szCs w:val="22"/>
                <w:lang w:val="en-US"/>
              </w:rPr>
            </w:pPr>
            <w:r>
              <w:rPr>
                <w:rFonts w:ascii="Sylfaen" w:hAnsi="Sylfaen"/>
                <w:sz w:val="22"/>
                <w:szCs w:val="22"/>
                <w:u w:val="single"/>
              </w:rPr>
              <w:t>Consideration shall be</w:t>
            </w:r>
            <w:r>
              <w:rPr>
                <w:rFonts w:ascii="Sylfaen" w:hAnsi="Sylfaen"/>
                <w:sz w:val="22"/>
                <w:szCs w:val="22"/>
                <w:u w:val="single"/>
                <w:lang w:val="en-US"/>
              </w:rPr>
              <w:t xml:space="preserve"> given to</w:t>
            </w:r>
            <w:r>
              <w:rPr>
                <w:rFonts w:ascii="Sylfaen" w:hAnsi="Sylfaen"/>
                <w:sz w:val="22"/>
                <w:szCs w:val="22"/>
                <w:u w:val="single"/>
              </w:rPr>
              <w:t xml:space="preserve">: </w:t>
            </w:r>
            <w:r>
              <w:rPr>
                <w:rFonts w:ascii="Sylfaen" w:hAnsi="Sylfaen"/>
                <w:sz w:val="22"/>
                <w:szCs w:val="22"/>
                <w:lang w:val="en-US"/>
              </w:rPr>
              <w:t>A</w:t>
            </w:r>
            <w:r w:rsidRPr="00F216EC">
              <w:rPr>
                <w:rFonts w:ascii="Sylfaen" w:hAnsi="Sylfaen"/>
                <w:sz w:val="22"/>
                <w:szCs w:val="22"/>
                <w:lang w:val="en-US"/>
              </w:rPr>
              <w:t>bility to express an opinion clearly and explicitly, to judge and analyse logically.</w:t>
            </w:r>
          </w:p>
        </w:tc>
      </w:tr>
      <w:tr w:rsidR="00A108C6" w:rsidRPr="00004680" w14:paraId="6C0FE58A" w14:textId="77777777" w:rsidTr="00FE6F6B">
        <w:tc>
          <w:tcPr>
            <w:tcW w:w="9905" w:type="dxa"/>
          </w:tcPr>
          <w:p w14:paraId="6A115BD7" w14:textId="456C162C" w:rsidR="00A108C6" w:rsidRPr="00004680" w:rsidRDefault="000231DC" w:rsidP="00FE6F6B">
            <w:pPr>
              <w:spacing w:line="276" w:lineRule="auto"/>
              <w:jc w:val="both"/>
              <w:rPr>
                <w:rFonts w:ascii="Sylfaen" w:hAnsi="Sylfaen"/>
                <w:sz w:val="22"/>
                <w:szCs w:val="22"/>
              </w:rPr>
            </w:pPr>
            <w:r>
              <w:rPr>
                <w:rFonts w:ascii="Sylfaen" w:hAnsi="Sylfaen"/>
                <w:color w:val="000000" w:themeColor="text1"/>
                <w:sz w:val="22"/>
                <w:szCs w:val="22"/>
              </w:rPr>
              <w:t>P</w:t>
            </w:r>
            <w:r w:rsidRPr="00DD570A">
              <w:rPr>
                <w:rFonts w:ascii="Sylfaen" w:hAnsi="Sylfaen"/>
                <w:color w:val="000000" w:themeColor="text1"/>
                <w:sz w:val="22"/>
                <w:szCs w:val="22"/>
              </w:rPr>
              <w:t>unctuality</w:t>
            </w:r>
          </w:p>
          <w:p w14:paraId="60D53586" w14:textId="77777777" w:rsidR="00D561E9" w:rsidRDefault="00B33011" w:rsidP="00E0606B">
            <w:pPr>
              <w:contextualSpacing/>
              <w:rPr>
                <w:rFonts w:ascii="Sylfaen" w:hAnsi="Sylfaen" w:cs="Sylfaen"/>
                <w:sz w:val="22"/>
                <w:szCs w:val="22"/>
              </w:rPr>
            </w:pPr>
            <w:r>
              <w:rPr>
                <w:rFonts w:ascii="Sylfaen" w:hAnsi="Sylfaen" w:cs="Sylfaen"/>
                <w:sz w:val="22"/>
                <w:szCs w:val="22"/>
              </w:rPr>
              <w:t>P</w:t>
            </w:r>
            <w:r w:rsidRPr="00B33011">
              <w:rPr>
                <w:rFonts w:ascii="Sylfaen" w:hAnsi="Sylfaen" w:cs="Sylfaen"/>
                <w:sz w:val="22"/>
                <w:szCs w:val="22"/>
              </w:rPr>
              <w:t>reparation of a case with due care and responsibility</w:t>
            </w:r>
          </w:p>
          <w:p w14:paraId="43C225A3" w14:textId="6E734459" w:rsidR="00E0606B" w:rsidRPr="00E0606B" w:rsidRDefault="00E0606B" w:rsidP="00E0606B">
            <w:pPr>
              <w:contextualSpacing/>
              <w:rPr>
                <w:rFonts w:ascii="Sylfaen" w:hAnsi="Sylfaen"/>
                <w:sz w:val="22"/>
                <w:szCs w:val="22"/>
              </w:rPr>
            </w:pPr>
            <w:r w:rsidRPr="00E0606B">
              <w:rPr>
                <w:rFonts w:ascii="Sylfaen" w:hAnsi="Sylfaen"/>
                <w:color w:val="000000" w:themeColor="text1"/>
                <w:sz w:val="22"/>
                <w:szCs w:val="22"/>
              </w:rPr>
              <w:t xml:space="preserve">Conduct in a courtroom and </w:t>
            </w:r>
            <w:r w:rsidRPr="00E0606B">
              <w:rPr>
                <w:rFonts w:ascii="Sylfaen" w:hAnsi="Sylfaen"/>
                <w:sz w:val="22"/>
                <w:szCs w:val="22"/>
                <w:lang w:val="en-US"/>
              </w:rPr>
              <w:t>the ability to preside over a court sitting</w:t>
            </w:r>
            <w:r>
              <w:rPr>
                <w:rFonts w:ascii="Sylfaen" w:hAnsi="Sylfaen"/>
                <w:sz w:val="22"/>
                <w:szCs w:val="22"/>
                <w:lang w:val="en-US"/>
              </w:rPr>
              <w:t xml:space="preserve"> in an appropriate manner;</w:t>
            </w:r>
          </w:p>
          <w:p w14:paraId="32DB7162" w14:textId="4F93068B" w:rsidR="00E0606B" w:rsidRDefault="00E0606B" w:rsidP="00FE6F6B">
            <w:pPr>
              <w:spacing w:line="276" w:lineRule="auto"/>
              <w:jc w:val="both"/>
              <w:rPr>
                <w:rFonts w:ascii="Sylfaen" w:hAnsi="Sylfaen" w:cs="Sylfaen"/>
                <w:sz w:val="22"/>
                <w:szCs w:val="22"/>
                <w:lang w:val="en-US"/>
              </w:rPr>
            </w:pPr>
            <w:r>
              <w:rPr>
                <w:rFonts w:ascii="Sylfaen" w:hAnsi="Sylfaen" w:cs="Sylfaen"/>
                <w:sz w:val="22"/>
                <w:szCs w:val="22"/>
              </w:rPr>
              <w:t>C</w:t>
            </w:r>
            <w:r w:rsidRPr="00E0606B">
              <w:rPr>
                <w:rFonts w:ascii="Sylfaen" w:hAnsi="Sylfaen" w:cs="Sylfaen"/>
                <w:sz w:val="22"/>
                <w:szCs w:val="22"/>
              </w:rPr>
              <w:t>onduct in the relationship with the parties</w:t>
            </w:r>
            <w:r>
              <w:rPr>
                <w:rFonts w:ascii="Sylfaen" w:hAnsi="Sylfaen" w:cs="Sylfaen"/>
                <w:sz w:val="22"/>
                <w:szCs w:val="22"/>
                <w:lang w:val="en-US"/>
              </w:rPr>
              <w:t>;</w:t>
            </w:r>
          </w:p>
          <w:p w14:paraId="1B14CF22" w14:textId="74C6DDCB" w:rsidR="00A108C6" w:rsidRPr="00004680" w:rsidRDefault="00E0606B" w:rsidP="00FE6F6B">
            <w:pPr>
              <w:spacing w:line="276" w:lineRule="auto"/>
              <w:jc w:val="both"/>
              <w:rPr>
                <w:rFonts w:ascii="Sylfaen" w:hAnsi="Sylfaen"/>
                <w:sz w:val="22"/>
                <w:szCs w:val="22"/>
              </w:rPr>
            </w:pPr>
            <w:r>
              <w:rPr>
                <w:rFonts w:ascii="Sylfaen" w:hAnsi="Sylfaen"/>
                <w:color w:val="000000" w:themeColor="text1"/>
                <w:sz w:val="22"/>
                <w:szCs w:val="22"/>
              </w:rPr>
              <w:lastRenderedPageBreak/>
              <w:t>T</w:t>
            </w:r>
            <w:r w:rsidRPr="00E0606B">
              <w:rPr>
                <w:rFonts w:ascii="Sylfaen" w:hAnsi="Sylfaen"/>
                <w:color w:val="000000" w:themeColor="text1"/>
                <w:sz w:val="22"/>
                <w:szCs w:val="22"/>
              </w:rPr>
              <w:t>he ability to make a decision without assistance</w:t>
            </w:r>
            <w:r w:rsidR="003662ED" w:rsidRPr="00DD570A">
              <w:rPr>
                <w:rFonts w:ascii="Sylfaen" w:hAnsi="Sylfaen"/>
                <w:color w:val="000000" w:themeColor="text1"/>
                <w:sz w:val="22"/>
                <w:szCs w:val="22"/>
              </w:rPr>
              <w:t>ability to think independently</w:t>
            </w:r>
            <w:r w:rsidR="003662ED">
              <w:rPr>
                <w:rFonts w:ascii="Sylfaen" w:hAnsi="Sylfaen"/>
                <w:sz w:val="22"/>
                <w:szCs w:val="22"/>
              </w:rPr>
              <w:t>;</w:t>
            </w:r>
          </w:p>
          <w:p w14:paraId="32013CE5" w14:textId="0C2ABF5C" w:rsidR="00E0606B" w:rsidRDefault="00B1546E" w:rsidP="00FE6F6B">
            <w:pPr>
              <w:spacing w:line="276" w:lineRule="auto"/>
              <w:jc w:val="both"/>
              <w:rPr>
                <w:rFonts w:ascii="Sylfaen" w:hAnsi="Sylfaen" w:cs="Sylfaen"/>
                <w:sz w:val="22"/>
                <w:szCs w:val="22"/>
                <w:lang w:val="en-US"/>
              </w:rPr>
            </w:pPr>
            <w:r>
              <w:rPr>
                <w:rFonts w:ascii="Sylfaen" w:hAnsi="Sylfaen" w:cs="Sylfaen"/>
                <w:sz w:val="22"/>
                <w:szCs w:val="22"/>
              </w:rPr>
              <w:t>The</w:t>
            </w:r>
            <w:r w:rsidR="00E0606B" w:rsidRPr="00E0606B">
              <w:rPr>
                <w:rFonts w:ascii="Sylfaen" w:hAnsi="Sylfaen" w:cs="Sylfaen"/>
                <w:sz w:val="22"/>
                <w:szCs w:val="22"/>
              </w:rPr>
              <w:t xml:space="preserve"> ability to work under stress</w:t>
            </w:r>
            <w:r w:rsidR="00E0606B">
              <w:rPr>
                <w:rFonts w:ascii="Sylfaen" w:hAnsi="Sylfaen" w:cs="Sylfaen"/>
                <w:sz w:val="22"/>
                <w:szCs w:val="22"/>
              </w:rPr>
              <w:t>;</w:t>
            </w:r>
          </w:p>
          <w:p w14:paraId="164C7032" w14:textId="48167A7A" w:rsidR="00E0606B" w:rsidRDefault="00E0606B" w:rsidP="00FE6F6B">
            <w:pPr>
              <w:spacing w:line="276" w:lineRule="auto"/>
              <w:jc w:val="both"/>
              <w:rPr>
                <w:rFonts w:ascii="Sylfaen" w:hAnsi="Sylfaen" w:cs="Sylfaen"/>
                <w:sz w:val="22"/>
                <w:szCs w:val="22"/>
              </w:rPr>
            </w:pPr>
            <w:r>
              <w:rPr>
                <w:rFonts w:ascii="Sylfaen" w:hAnsi="Sylfaen" w:cs="Sylfaen"/>
                <w:sz w:val="22"/>
                <w:szCs w:val="22"/>
                <w:lang w:val="en-US"/>
              </w:rPr>
              <w:t>P</w:t>
            </w:r>
            <w:r w:rsidR="00B1546E">
              <w:rPr>
                <w:rFonts w:ascii="Sylfaen" w:hAnsi="Sylfaen" w:cs="Sylfaen"/>
                <w:sz w:val="22"/>
                <w:szCs w:val="22"/>
              </w:rPr>
              <w:t>urposefulness;</w:t>
            </w:r>
          </w:p>
          <w:p w14:paraId="43F4AB27" w14:textId="57D6D84C" w:rsidR="00A108C6" w:rsidRPr="00B1546E" w:rsidRDefault="00E0606B" w:rsidP="00FE6F6B">
            <w:pPr>
              <w:spacing w:line="276" w:lineRule="auto"/>
              <w:jc w:val="both"/>
              <w:rPr>
                <w:rFonts w:ascii="Sylfaen" w:hAnsi="Sylfaen"/>
                <w:sz w:val="22"/>
                <w:szCs w:val="22"/>
                <w:lang w:val="en-US"/>
              </w:rPr>
            </w:pPr>
            <w:r>
              <w:rPr>
                <w:rFonts w:ascii="Sylfaen" w:hAnsi="Sylfaen" w:cs="Sylfaen"/>
                <w:sz w:val="22"/>
                <w:szCs w:val="22"/>
              </w:rPr>
              <w:t>E</w:t>
            </w:r>
            <w:r w:rsidRPr="00E0606B">
              <w:rPr>
                <w:rFonts w:ascii="Sylfaen" w:hAnsi="Sylfaen" w:cs="Sylfaen"/>
                <w:sz w:val="22"/>
                <w:szCs w:val="22"/>
              </w:rPr>
              <w:t>fficiency and speed</w:t>
            </w:r>
            <w:r w:rsidR="00B1546E">
              <w:rPr>
                <w:rFonts w:ascii="Sylfaen" w:hAnsi="Sylfaen" w:cs="Sylfaen"/>
                <w:sz w:val="22"/>
                <w:szCs w:val="22"/>
                <w:lang w:val="en-US"/>
              </w:rPr>
              <w:t>;</w:t>
            </w:r>
          </w:p>
          <w:p w14:paraId="1C56DEA5" w14:textId="4A410663" w:rsidR="00A108C6" w:rsidRPr="00004680" w:rsidRDefault="009176F1" w:rsidP="00FE6F6B">
            <w:pPr>
              <w:spacing w:line="276" w:lineRule="auto"/>
              <w:jc w:val="both"/>
              <w:rPr>
                <w:rFonts w:ascii="Sylfaen" w:hAnsi="Sylfaen"/>
                <w:sz w:val="22"/>
                <w:szCs w:val="22"/>
              </w:rPr>
            </w:pPr>
            <w:r>
              <w:rPr>
                <w:rFonts w:ascii="Sylfaen" w:hAnsi="Sylfaen" w:cs="Sylfaen"/>
                <w:sz w:val="22"/>
                <w:szCs w:val="22"/>
              </w:rPr>
              <w:t>Adherence to procedural</w:t>
            </w:r>
            <w:r w:rsidRPr="009176F1">
              <w:rPr>
                <w:rFonts w:ascii="Sylfaen" w:hAnsi="Sylfaen" w:cs="Sylfaen"/>
                <w:sz w:val="22"/>
                <w:szCs w:val="22"/>
              </w:rPr>
              <w:t xml:space="preserve"> time frames</w:t>
            </w:r>
            <w:r w:rsidR="00A108C6" w:rsidRPr="00004680">
              <w:rPr>
                <w:rFonts w:ascii="Sylfaen" w:hAnsi="Sylfaen"/>
                <w:sz w:val="22"/>
                <w:szCs w:val="22"/>
              </w:rPr>
              <w:t>;</w:t>
            </w:r>
          </w:p>
          <w:p w14:paraId="4BA833DC" w14:textId="0D024EEB" w:rsidR="00A108C6" w:rsidRPr="009176F1" w:rsidRDefault="009176F1" w:rsidP="00FE6F6B">
            <w:pPr>
              <w:spacing w:line="276" w:lineRule="auto"/>
              <w:jc w:val="both"/>
              <w:rPr>
                <w:rFonts w:ascii="Sylfaen" w:hAnsi="Sylfaen"/>
                <w:sz w:val="22"/>
                <w:szCs w:val="22"/>
                <w:lang w:val="en-US"/>
              </w:rPr>
            </w:pPr>
            <w:r>
              <w:rPr>
                <w:rFonts w:ascii="Sylfaen" w:hAnsi="Sylfaen" w:cs="Sylfaen"/>
                <w:sz w:val="22"/>
                <w:szCs w:val="22"/>
                <w:lang w:val="en-US"/>
              </w:rPr>
              <w:t>Managerial skills;</w:t>
            </w:r>
          </w:p>
          <w:p w14:paraId="0EDA698C" w14:textId="77777777" w:rsidR="00A108C6" w:rsidRPr="00004680" w:rsidRDefault="00A108C6" w:rsidP="00FE6F6B">
            <w:pPr>
              <w:rPr>
                <w:rFonts w:ascii="Sylfaen" w:hAnsi="Sylfaen"/>
                <w:sz w:val="22"/>
                <w:szCs w:val="22"/>
              </w:rPr>
            </w:pPr>
          </w:p>
        </w:tc>
      </w:tr>
    </w:tbl>
    <w:p w14:paraId="65487CE7" w14:textId="4E410C31" w:rsidR="00A108C6" w:rsidRPr="00004680" w:rsidRDefault="00A108C6" w:rsidP="00A108C6">
      <w:pPr>
        <w:rPr>
          <w:rFonts w:ascii="Sylfaen" w:hAnsi="Sylfaen"/>
          <w:sz w:val="22"/>
          <w:szCs w:val="22"/>
        </w:rPr>
      </w:pPr>
    </w:p>
    <w:p w14:paraId="28EC8D6D" w14:textId="0ACDCABE" w:rsidR="00A108C6" w:rsidRPr="00004680" w:rsidRDefault="008362DE" w:rsidP="00A108C6">
      <w:pPr>
        <w:spacing w:before="120" w:after="120"/>
        <w:rPr>
          <w:rFonts w:ascii="Sylfaen" w:hAnsi="Sylfaen"/>
          <w:sz w:val="22"/>
          <w:szCs w:val="22"/>
        </w:rPr>
      </w:pPr>
      <w:r>
        <w:rPr>
          <w:rFonts w:ascii="Sylfaen" w:hAnsi="Sylfaen"/>
          <w:sz w:val="22"/>
          <w:szCs w:val="22"/>
          <w:lang w:val="en-US"/>
        </w:rPr>
        <w:t xml:space="preserve">(When evaluating </w:t>
      </w:r>
      <w:r w:rsidRPr="002E1946">
        <w:rPr>
          <w:rFonts w:ascii="Sylfaen" w:hAnsi="Sylfaen"/>
          <w:sz w:val="22"/>
          <w:szCs w:val="22"/>
          <w:lang w:val="en-US"/>
        </w:rPr>
        <w:t>the candidate with</w:t>
      </w:r>
      <w:r>
        <w:rPr>
          <w:rFonts w:ascii="Sylfaen" w:hAnsi="Sylfaen"/>
          <w:sz w:val="22"/>
          <w:szCs w:val="22"/>
          <w:lang w:val="en-US"/>
        </w:rPr>
        <w:t>out</w:t>
      </w:r>
      <w:r w:rsidRPr="002E1946">
        <w:rPr>
          <w:rFonts w:ascii="Sylfaen" w:hAnsi="Sylfaen"/>
          <w:sz w:val="22"/>
          <w:szCs w:val="22"/>
          <w:lang w:val="en-US"/>
        </w:rPr>
        <w:t xml:space="preserve"> judicial experience</w:t>
      </w:r>
      <w:r>
        <w:rPr>
          <w:rFonts w:ascii="Sylfaen" w:hAnsi="Sylfaen"/>
          <w:sz w:val="22"/>
          <w:szCs w:val="22"/>
          <w:lang w:val="en-US"/>
        </w:rPr>
        <w:t>)</w:t>
      </w:r>
    </w:p>
    <w:p w14:paraId="15FA4A78" w14:textId="375AB9D8" w:rsidR="00A108C6" w:rsidRPr="00004680" w:rsidRDefault="00A108C6" w:rsidP="00A108C6">
      <w:pPr>
        <w:rPr>
          <w:rFonts w:ascii="Sylfaen" w:hAnsi="Sylfaen"/>
          <w:b/>
          <w:sz w:val="22"/>
          <w:szCs w:val="22"/>
        </w:rPr>
      </w:pPr>
      <w:r w:rsidRPr="00004680">
        <w:rPr>
          <w:rFonts w:ascii="Sylfaen" w:hAnsi="Sylfaen"/>
          <w:b/>
          <w:sz w:val="22"/>
          <w:szCs w:val="22"/>
        </w:rPr>
        <w:t xml:space="preserve">3. </w:t>
      </w:r>
      <w:r w:rsidR="008E1C0B">
        <w:rPr>
          <w:rFonts w:ascii="Sylfaen" w:hAnsi="Sylfaen"/>
          <w:b/>
          <w:sz w:val="22"/>
          <w:szCs w:val="22"/>
          <w:lang w:val="en-US"/>
        </w:rPr>
        <w:t>Decisions/actions made in the frame of professional activity ( law</w:t>
      </w:r>
      <w:r w:rsidR="005818D1">
        <w:rPr>
          <w:rFonts w:ascii="Sylfaen" w:hAnsi="Sylfaen"/>
          <w:b/>
          <w:sz w:val="22"/>
          <w:szCs w:val="22"/>
          <w:lang w:val="en-US"/>
        </w:rPr>
        <w:t>y</w:t>
      </w:r>
      <w:r w:rsidR="008E1C0B">
        <w:rPr>
          <w:rFonts w:ascii="Sylfaen" w:hAnsi="Sylfaen"/>
          <w:b/>
          <w:sz w:val="22"/>
          <w:szCs w:val="22"/>
          <w:lang w:val="en-US"/>
        </w:rPr>
        <w:t>ers, prosecutors</w:t>
      </w:r>
      <w:r w:rsidR="00ED00B7">
        <w:rPr>
          <w:rFonts w:ascii="Sylfaen" w:hAnsi="Sylfaen"/>
          <w:b/>
          <w:sz w:val="22"/>
          <w:szCs w:val="22"/>
          <w:lang w:val="en-US"/>
        </w:rPr>
        <w:t xml:space="preserve"> </w:t>
      </w:r>
      <w:r w:rsidR="008E1C0B">
        <w:rPr>
          <w:rFonts w:ascii="Sylfaen" w:hAnsi="Sylfaen"/>
          <w:b/>
          <w:sz w:val="22"/>
          <w:szCs w:val="22"/>
          <w:lang w:val="en-US"/>
        </w:rPr>
        <w:t xml:space="preserve">) </w:t>
      </w:r>
    </w:p>
    <w:tbl>
      <w:tblPr>
        <w:tblStyle w:val="TableGrid"/>
        <w:tblW w:w="0" w:type="auto"/>
        <w:tblLook w:val="04A0" w:firstRow="1" w:lastRow="0" w:firstColumn="1" w:lastColumn="0" w:noHBand="0" w:noVBand="1"/>
      </w:tblPr>
      <w:tblGrid>
        <w:gridCol w:w="9679"/>
      </w:tblGrid>
      <w:tr w:rsidR="00A108C6" w:rsidRPr="00004680" w14:paraId="12BB74AF" w14:textId="77777777" w:rsidTr="00FE6F6B">
        <w:tc>
          <w:tcPr>
            <w:tcW w:w="9905" w:type="dxa"/>
          </w:tcPr>
          <w:p w14:paraId="3E079617" w14:textId="62A7A520" w:rsidR="00A108C6" w:rsidRPr="00004680" w:rsidRDefault="00A108C6" w:rsidP="00FE6F6B">
            <w:pPr>
              <w:spacing w:before="120" w:after="120"/>
              <w:rPr>
                <w:rFonts w:ascii="Sylfaen" w:hAnsi="Sylfaen"/>
                <w:sz w:val="22"/>
                <w:szCs w:val="22"/>
              </w:rPr>
            </w:pPr>
            <w:r w:rsidRPr="00004680">
              <w:rPr>
                <w:rFonts w:ascii="Sylfaen" w:hAnsi="Sylfaen" w:cs="Sylfaen"/>
                <w:sz w:val="22"/>
                <w:szCs w:val="22"/>
              </w:rPr>
              <w:t>Pro Bono</w:t>
            </w:r>
            <w:r w:rsidRPr="00004680">
              <w:rPr>
                <w:rFonts w:ascii="Sylfaen" w:hAnsi="Sylfaen"/>
                <w:sz w:val="22"/>
                <w:szCs w:val="22"/>
              </w:rPr>
              <w:t xml:space="preserve"> </w:t>
            </w:r>
            <w:r w:rsidR="00424349">
              <w:rPr>
                <w:rFonts w:ascii="Sylfaen" w:hAnsi="Sylfaen" w:cs="Sylfaen"/>
                <w:sz w:val="22"/>
                <w:szCs w:val="22"/>
                <w:lang w:val="en-US"/>
              </w:rPr>
              <w:t>activity</w:t>
            </w:r>
            <w:r w:rsidRPr="00004680">
              <w:rPr>
                <w:rFonts w:ascii="Sylfaen" w:hAnsi="Sylfaen" w:cs="Sylfaen"/>
                <w:sz w:val="22"/>
                <w:szCs w:val="22"/>
              </w:rPr>
              <w:t>;</w:t>
            </w:r>
          </w:p>
          <w:p w14:paraId="4415C88C" w14:textId="77777777" w:rsidR="00A108C6" w:rsidRPr="00004680" w:rsidRDefault="00A108C6" w:rsidP="00FE6F6B">
            <w:pPr>
              <w:rPr>
                <w:rFonts w:ascii="Sylfaen" w:hAnsi="Sylfaen"/>
                <w:sz w:val="22"/>
                <w:szCs w:val="22"/>
              </w:rPr>
            </w:pPr>
          </w:p>
        </w:tc>
      </w:tr>
      <w:tr w:rsidR="00A108C6" w:rsidRPr="00004680" w14:paraId="77E5FD66" w14:textId="77777777" w:rsidTr="00FE6F6B">
        <w:tc>
          <w:tcPr>
            <w:tcW w:w="9905" w:type="dxa"/>
          </w:tcPr>
          <w:p w14:paraId="39B1ECCD" w14:textId="77777777" w:rsidR="00A108C6" w:rsidRDefault="00ED00B7" w:rsidP="008E75AB">
            <w:pPr>
              <w:spacing w:before="120" w:after="120"/>
              <w:contextualSpacing/>
              <w:rPr>
                <w:rFonts w:ascii="Sylfaen" w:hAnsi="Sylfaen"/>
                <w:sz w:val="22"/>
                <w:szCs w:val="22"/>
                <w:lang w:val="en-US"/>
              </w:rPr>
            </w:pPr>
            <w:r w:rsidRPr="008E75AB">
              <w:rPr>
                <w:rFonts w:ascii="Sylfaen" w:hAnsi="Sylfaen"/>
                <w:sz w:val="22"/>
                <w:szCs w:val="22"/>
                <w:lang w:val="en-US"/>
              </w:rPr>
              <w:t>Cases conducted in Constitutional Court /ECHR or other courts;</w:t>
            </w:r>
          </w:p>
          <w:p w14:paraId="67385A1D" w14:textId="4931C10E" w:rsidR="00AF2F1D" w:rsidRPr="008E75AB" w:rsidRDefault="00AF2F1D" w:rsidP="008E75AB">
            <w:pPr>
              <w:spacing w:before="120" w:after="120"/>
              <w:contextualSpacing/>
              <w:rPr>
                <w:rFonts w:ascii="Sylfaen" w:hAnsi="Sylfaen"/>
                <w:sz w:val="22"/>
                <w:szCs w:val="22"/>
              </w:rPr>
            </w:pPr>
          </w:p>
        </w:tc>
      </w:tr>
      <w:tr w:rsidR="00A108C6" w:rsidRPr="00004680" w14:paraId="50C65533" w14:textId="77777777" w:rsidTr="00FE6F6B">
        <w:tc>
          <w:tcPr>
            <w:tcW w:w="9905" w:type="dxa"/>
          </w:tcPr>
          <w:p w14:paraId="427F40FC" w14:textId="7FBBDBD2" w:rsidR="00424349" w:rsidRPr="00004680" w:rsidRDefault="00424349" w:rsidP="00FE6F6B">
            <w:pPr>
              <w:spacing w:before="120" w:after="120"/>
              <w:contextualSpacing/>
              <w:rPr>
                <w:rFonts w:ascii="Sylfaen" w:hAnsi="Sylfaen" w:cs="Sylfaen"/>
                <w:sz w:val="22"/>
                <w:szCs w:val="22"/>
              </w:rPr>
            </w:pPr>
            <w:r w:rsidRPr="00424349">
              <w:rPr>
                <w:rFonts w:ascii="Sylfaen" w:hAnsi="Sylfaen" w:cs="Sylfaen"/>
                <w:sz w:val="22"/>
                <w:szCs w:val="22"/>
                <w:lang w:val="en-US"/>
              </w:rPr>
              <w:t>Existence of clearly unsubstantiated</w:t>
            </w:r>
            <w:r>
              <w:rPr>
                <w:rFonts w:ascii="Sylfaen" w:hAnsi="Sylfaen" w:cs="Sylfaen"/>
                <w:sz w:val="22"/>
                <w:szCs w:val="22"/>
                <w:lang w:val="en-US"/>
              </w:rPr>
              <w:t xml:space="preserve"> position/decisions;</w:t>
            </w:r>
          </w:p>
          <w:p w14:paraId="566DE3BB" w14:textId="77777777" w:rsidR="00A108C6" w:rsidRPr="00004680" w:rsidRDefault="00A108C6" w:rsidP="00FE6F6B">
            <w:pPr>
              <w:rPr>
                <w:rFonts w:ascii="Sylfaen" w:hAnsi="Sylfaen"/>
                <w:sz w:val="22"/>
                <w:szCs w:val="22"/>
              </w:rPr>
            </w:pPr>
          </w:p>
        </w:tc>
      </w:tr>
      <w:tr w:rsidR="00A108C6" w:rsidRPr="00004680" w14:paraId="3F922CA2" w14:textId="77777777" w:rsidTr="00FE6F6B">
        <w:tc>
          <w:tcPr>
            <w:tcW w:w="9905" w:type="dxa"/>
          </w:tcPr>
          <w:p w14:paraId="7BDB6427" w14:textId="3A1C0AC0" w:rsidR="00D561E9" w:rsidRDefault="00916534" w:rsidP="00D561E9">
            <w:pPr>
              <w:rPr>
                <w:rFonts w:ascii="Sylfaen" w:hAnsi="Sylfaen" w:cs="Sylfaen"/>
                <w:sz w:val="22"/>
                <w:szCs w:val="22"/>
                <w:lang w:val="en-US"/>
              </w:rPr>
            </w:pPr>
            <w:r>
              <w:rPr>
                <w:rFonts w:ascii="Sylfaen" w:hAnsi="Sylfaen" w:cs="Sylfaen"/>
                <w:sz w:val="22"/>
                <w:szCs w:val="22"/>
                <w:lang w:val="en-US"/>
              </w:rPr>
              <w:t>Knowledge of human</w:t>
            </w:r>
            <w:r w:rsidR="00745EA9">
              <w:rPr>
                <w:rFonts w:ascii="Sylfaen" w:hAnsi="Sylfaen" w:cs="Sylfaen"/>
                <w:sz w:val="22"/>
                <w:szCs w:val="22"/>
                <w:lang w:val="en-US"/>
              </w:rPr>
              <w:t xml:space="preserve"> rights law- </w:t>
            </w:r>
            <w:r w:rsidR="00D561E9">
              <w:rPr>
                <w:rFonts w:ascii="Sylfaen" w:hAnsi="Sylfaen" w:cs="Sylfaen"/>
                <w:sz w:val="22"/>
                <w:szCs w:val="22"/>
                <w:lang w:val="en-US"/>
              </w:rPr>
              <w:t>application of</w:t>
            </w:r>
            <w:r w:rsidR="00745EA9">
              <w:rPr>
                <w:rFonts w:ascii="Sylfaen" w:hAnsi="Sylfaen" w:cs="Sylfaen"/>
                <w:sz w:val="22"/>
                <w:szCs w:val="22"/>
                <w:lang w:val="en-US"/>
              </w:rPr>
              <w:t xml:space="preserve"> international </w:t>
            </w:r>
            <w:r w:rsidR="00D561E9">
              <w:rPr>
                <w:rFonts w:ascii="Sylfaen" w:hAnsi="Sylfaen" w:cs="Sylfaen"/>
                <w:sz w:val="22"/>
                <w:szCs w:val="22"/>
                <w:lang w:val="en-US"/>
              </w:rPr>
              <w:t>precedents.</w:t>
            </w:r>
          </w:p>
          <w:p w14:paraId="63BF5E51" w14:textId="6598714E" w:rsidR="00A108C6" w:rsidRPr="00004680" w:rsidRDefault="00745EA9" w:rsidP="00D561E9">
            <w:pPr>
              <w:rPr>
                <w:rFonts w:ascii="Sylfaen" w:hAnsi="Sylfaen"/>
                <w:sz w:val="22"/>
                <w:szCs w:val="22"/>
              </w:rPr>
            </w:pPr>
            <w:r>
              <w:rPr>
                <w:rFonts w:ascii="Sylfaen" w:hAnsi="Sylfaen" w:cs="Sylfaen"/>
                <w:sz w:val="22"/>
                <w:szCs w:val="22"/>
                <w:lang w:val="en-US"/>
              </w:rPr>
              <w:t xml:space="preserve"> </w:t>
            </w:r>
          </w:p>
        </w:tc>
      </w:tr>
    </w:tbl>
    <w:p w14:paraId="65C70935" w14:textId="77777777" w:rsidR="00A108C6" w:rsidRPr="00004680" w:rsidRDefault="00A108C6" w:rsidP="00A108C6">
      <w:pPr>
        <w:rPr>
          <w:rFonts w:ascii="Sylfaen" w:hAnsi="Sylfaen"/>
          <w:sz w:val="22"/>
          <w:szCs w:val="22"/>
        </w:rPr>
      </w:pPr>
    </w:p>
    <w:p w14:paraId="1FB9259A" w14:textId="5BDF81F1" w:rsidR="00A108C6" w:rsidRPr="00004680" w:rsidRDefault="00FB5AFA" w:rsidP="00A108C6">
      <w:pPr>
        <w:rPr>
          <w:rFonts w:ascii="Sylfaen" w:hAnsi="Sylfaen"/>
          <w:sz w:val="22"/>
          <w:szCs w:val="22"/>
        </w:rPr>
      </w:pPr>
      <w:r>
        <w:rPr>
          <w:rFonts w:ascii="Sylfaen" w:hAnsi="Sylfaen"/>
          <w:sz w:val="22"/>
          <w:szCs w:val="22"/>
          <w:lang w:val="en-US"/>
        </w:rPr>
        <w:t xml:space="preserve">(When evaluating </w:t>
      </w:r>
      <w:r w:rsidRPr="002E1946">
        <w:rPr>
          <w:rFonts w:ascii="Sylfaen" w:hAnsi="Sylfaen"/>
          <w:sz w:val="22"/>
          <w:szCs w:val="22"/>
          <w:lang w:val="en-US"/>
        </w:rPr>
        <w:t>the candidate with</w:t>
      </w:r>
      <w:r>
        <w:rPr>
          <w:rFonts w:ascii="Sylfaen" w:hAnsi="Sylfaen"/>
          <w:sz w:val="22"/>
          <w:szCs w:val="22"/>
          <w:lang w:val="en-US"/>
        </w:rPr>
        <w:t>out</w:t>
      </w:r>
      <w:r w:rsidRPr="002E1946">
        <w:rPr>
          <w:rFonts w:ascii="Sylfaen" w:hAnsi="Sylfaen"/>
          <w:sz w:val="22"/>
          <w:szCs w:val="22"/>
          <w:lang w:val="en-US"/>
        </w:rPr>
        <w:t xml:space="preserve"> judicial experience</w:t>
      </w:r>
      <w:r>
        <w:rPr>
          <w:rFonts w:ascii="Sylfaen" w:hAnsi="Sylfaen"/>
          <w:sz w:val="22"/>
          <w:szCs w:val="22"/>
          <w:lang w:val="en-US"/>
        </w:rPr>
        <w:t>)</w:t>
      </w:r>
    </w:p>
    <w:p w14:paraId="4363473E" w14:textId="77777777" w:rsidR="00CF20AE" w:rsidRDefault="00A108C6" w:rsidP="00CF20AE">
      <w:pPr>
        <w:rPr>
          <w:rFonts w:ascii="Sylfaen" w:hAnsi="Sylfaen"/>
          <w:b/>
          <w:sz w:val="22"/>
          <w:szCs w:val="22"/>
          <w:lang w:val="en-US"/>
        </w:rPr>
      </w:pPr>
      <w:r w:rsidRPr="00004680">
        <w:rPr>
          <w:rFonts w:ascii="Sylfaen" w:hAnsi="Sylfaen"/>
          <w:b/>
          <w:sz w:val="22"/>
          <w:szCs w:val="22"/>
        </w:rPr>
        <w:t xml:space="preserve">4. </w:t>
      </w:r>
      <w:r w:rsidR="00CF20AE">
        <w:rPr>
          <w:rFonts w:ascii="Sylfaen" w:hAnsi="Sylfaen"/>
          <w:b/>
          <w:sz w:val="22"/>
          <w:szCs w:val="22"/>
          <w:lang w:val="en-US"/>
        </w:rPr>
        <w:t xml:space="preserve">Conduct of the candidate  and his/her demonstrated </w:t>
      </w:r>
      <w:r w:rsidR="00CF20AE" w:rsidRPr="00CF20AE">
        <w:rPr>
          <w:rFonts w:ascii="Sylfaen" w:hAnsi="Sylfaen"/>
          <w:b/>
          <w:sz w:val="22"/>
          <w:szCs w:val="22"/>
          <w:lang w:val="en-US"/>
        </w:rPr>
        <w:t xml:space="preserve">qualities in professional activity </w:t>
      </w:r>
    </w:p>
    <w:p w14:paraId="1CE43547" w14:textId="604DD2B1" w:rsidR="00A108C6" w:rsidRPr="00004680" w:rsidRDefault="00A108C6" w:rsidP="00CF20AE">
      <w:pPr>
        <w:rPr>
          <w:rFonts w:ascii="Sylfaen" w:hAnsi="Sylfaen"/>
          <w:b/>
          <w:sz w:val="22"/>
          <w:szCs w:val="22"/>
        </w:rPr>
      </w:pPr>
    </w:p>
    <w:tbl>
      <w:tblPr>
        <w:tblStyle w:val="TableGrid"/>
        <w:tblW w:w="0" w:type="auto"/>
        <w:tblLook w:val="04A0" w:firstRow="1" w:lastRow="0" w:firstColumn="1" w:lastColumn="0" w:noHBand="0" w:noVBand="1"/>
      </w:tblPr>
      <w:tblGrid>
        <w:gridCol w:w="9679"/>
      </w:tblGrid>
      <w:tr w:rsidR="00A108C6" w:rsidRPr="00004680" w14:paraId="08FAF0D0" w14:textId="77777777" w:rsidTr="00FE6F6B">
        <w:tc>
          <w:tcPr>
            <w:tcW w:w="9905" w:type="dxa"/>
          </w:tcPr>
          <w:p w14:paraId="01CC60AA" w14:textId="77777777" w:rsidR="00D561E9" w:rsidRPr="00F86FBD" w:rsidRDefault="00D561E9" w:rsidP="00D561E9">
            <w:pPr>
              <w:contextualSpacing/>
              <w:rPr>
                <w:rFonts w:ascii="Sylfaen" w:hAnsi="Sylfaen"/>
                <w:sz w:val="22"/>
                <w:szCs w:val="22"/>
              </w:rPr>
            </w:pPr>
            <w:r w:rsidRPr="00F86FBD">
              <w:rPr>
                <w:rFonts w:ascii="Sylfaen" w:hAnsi="Sylfaen"/>
                <w:sz w:val="22"/>
                <w:szCs w:val="22"/>
                <w:lang w:val="en-US"/>
              </w:rPr>
              <w:t>Correctness in communication with colleagues and other persons;</w:t>
            </w:r>
          </w:p>
          <w:p w14:paraId="0D027F1B" w14:textId="1545B72D" w:rsidR="00D561E9" w:rsidRPr="00D561E9" w:rsidRDefault="00D561E9" w:rsidP="00D561E9">
            <w:pPr>
              <w:spacing w:line="276" w:lineRule="auto"/>
              <w:jc w:val="both"/>
              <w:rPr>
                <w:rFonts w:ascii="Sylfaen" w:hAnsi="Sylfaen"/>
                <w:sz w:val="22"/>
                <w:szCs w:val="22"/>
                <w:lang w:val="en-US"/>
              </w:rPr>
            </w:pPr>
            <w:r>
              <w:rPr>
                <w:rFonts w:ascii="Sylfaen" w:hAnsi="Sylfaen" w:cs="Sylfaen"/>
                <w:sz w:val="22"/>
                <w:szCs w:val="22"/>
                <w:lang w:val="en-US"/>
              </w:rPr>
              <w:t>Restraint</w:t>
            </w:r>
            <w:r w:rsidRPr="00004680">
              <w:rPr>
                <w:rFonts w:ascii="Sylfaen" w:hAnsi="Sylfaen"/>
                <w:sz w:val="22"/>
                <w:szCs w:val="22"/>
              </w:rPr>
              <w:t>/</w:t>
            </w:r>
            <w:r>
              <w:rPr>
                <w:rFonts w:ascii="Sylfaen" w:hAnsi="Sylfaen"/>
                <w:sz w:val="22"/>
                <w:szCs w:val="22"/>
                <w:lang w:val="en-US"/>
              </w:rPr>
              <w:t xml:space="preserve">agreeing to the obligation to tolerate, </w:t>
            </w:r>
            <w:r w:rsidRPr="000C6033">
              <w:rPr>
                <w:rFonts w:ascii="Sylfaen" w:hAnsi="Sylfaen"/>
                <w:sz w:val="22"/>
                <w:szCs w:val="22"/>
              </w:rPr>
              <w:t>ability to manage own emotions</w:t>
            </w:r>
            <w:r w:rsidRPr="00004680">
              <w:rPr>
                <w:rFonts w:ascii="Sylfaen" w:hAnsi="Sylfaen"/>
                <w:sz w:val="22"/>
                <w:szCs w:val="22"/>
              </w:rPr>
              <w:t xml:space="preserve"> </w:t>
            </w:r>
            <w:r>
              <w:rPr>
                <w:rFonts w:ascii="Sylfaen" w:hAnsi="Sylfaen"/>
                <w:sz w:val="22"/>
                <w:szCs w:val="22"/>
                <w:lang w:val="en-US"/>
              </w:rPr>
              <w:t>;</w:t>
            </w:r>
          </w:p>
          <w:p w14:paraId="75D967D4" w14:textId="2B53FC8B" w:rsidR="00D561E9" w:rsidRPr="00004680" w:rsidRDefault="00D561E9" w:rsidP="00D561E9">
            <w:pPr>
              <w:spacing w:line="276" w:lineRule="auto"/>
              <w:jc w:val="both"/>
              <w:rPr>
                <w:rFonts w:ascii="Sylfaen" w:hAnsi="Sylfaen"/>
                <w:sz w:val="22"/>
                <w:szCs w:val="22"/>
              </w:rPr>
            </w:pPr>
            <w:r>
              <w:rPr>
                <w:rFonts w:ascii="Sylfaen" w:hAnsi="Sylfaen" w:cs="Sylfaen"/>
                <w:sz w:val="22"/>
                <w:szCs w:val="22"/>
                <w:lang w:val="en-US"/>
              </w:rPr>
              <w:t>Refrain from</w:t>
            </w:r>
            <w:r w:rsidR="00191B68">
              <w:rPr>
                <w:rFonts w:ascii="Sylfaen" w:hAnsi="Sylfaen" w:cs="Sylfaen"/>
                <w:sz w:val="22"/>
                <w:szCs w:val="22"/>
                <w:lang w:val="en-US"/>
              </w:rPr>
              <w:t xml:space="preserve"> making</w:t>
            </w:r>
            <w:r>
              <w:rPr>
                <w:rFonts w:ascii="Sylfaen" w:hAnsi="Sylfaen" w:cs="Sylfaen"/>
                <w:sz w:val="22"/>
                <w:szCs w:val="22"/>
                <w:lang w:val="en-US"/>
              </w:rPr>
              <w:t xml:space="preserve"> </w:t>
            </w:r>
            <w:r>
              <w:rPr>
                <w:rFonts w:ascii="Sylfaen" w:hAnsi="Sylfaen"/>
                <w:sz w:val="22"/>
                <w:szCs w:val="22"/>
                <w:lang w:val="en-US"/>
              </w:rPr>
              <w:t>discriminatory statements during</w:t>
            </w:r>
            <w:r>
              <w:rPr>
                <w:rFonts w:ascii="Sylfaen" w:hAnsi="Sylfaen"/>
                <w:sz w:val="22"/>
                <w:szCs w:val="22"/>
              </w:rPr>
              <w:t xml:space="preserve"> </w:t>
            </w:r>
            <w:r>
              <w:rPr>
                <w:rFonts w:ascii="Sylfaen" w:hAnsi="Sylfaen"/>
                <w:sz w:val="22"/>
                <w:szCs w:val="22"/>
                <w:lang w:val="en-US"/>
              </w:rPr>
              <w:t>his/her activities</w:t>
            </w:r>
          </w:p>
          <w:p w14:paraId="56795D3E" w14:textId="77777777" w:rsidR="00A108C6" w:rsidRPr="00004680" w:rsidRDefault="00A108C6" w:rsidP="00FE6F6B">
            <w:pPr>
              <w:rPr>
                <w:rFonts w:ascii="Sylfaen" w:hAnsi="Sylfaen"/>
                <w:sz w:val="22"/>
                <w:szCs w:val="22"/>
              </w:rPr>
            </w:pPr>
          </w:p>
        </w:tc>
      </w:tr>
      <w:tr w:rsidR="00A108C6" w:rsidRPr="00004680" w14:paraId="2DB73599" w14:textId="77777777" w:rsidTr="00FE6F6B">
        <w:tc>
          <w:tcPr>
            <w:tcW w:w="9905" w:type="dxa"/>
          </w:tcPr>
          <w:p w14:paraId="1DF51483" w14:textId="180B7C27" w:rsidR="00A108C6" w:rsidRPr="00004680" w:rsidRDefault="00CF49C4" w:rsidP="00FE6F6B">
            <w:pPr>
              <w:spacing w:line="276" w:lineRule="auto"/>
              <w:ind w:left="142"/>
              <w:jc w:val="both"/>
              <w:rPr>
                <w:rFonts w:ascii="Sylfaen" w:hAnsi="Sylfaen"/>
                <w:sz w:val="22"/>
                <w:szCs w:val="22"/>
              </w:rPr>
            </w:pPr>
            <w:r>
              <w:rPr>
                <w:rFonts w:ascii="Sylfaen" w:hAnsi="Sylfaen"/>
                <w:color w:val="000000" w:themeColor="text1"/>
                <w:sz w:val="22"/>
                <w:szCs w:val="22"/>
              </w:rPr>
              <w:t>Ability to speak fluently</w:t>
            </w:r>
          </w:p>
          <w:p w14:paraId="23E1EFBF" w14:textId="0EB79F77" w:rsidR="00A108C6" w:rsidRPr="00CF49C4" w:rsidRDefault="00CF49C4" w:rsidP="00CF49C4">
            <w:pPr>
              <w:spacing w:line="276" w:lineRule="auto"/>
              <w:ind w:left="142"/>
              <w:jc w:val="both"/>
              <w:rPr>
                <w:rFonts w:ascii="Sylfaen" w:hAnsi="Sylfaen"/>
                <w:sz w:val="22"/>
                <w:szCs w:val="22"/>
                <w:lang w:val="en-US"/>
              </w:rPr>
            </w:pPr>
            <w:r w:rsidRPr="00AA770D">
              <w:rPr>
                <w:rFonts w:ascii="Sylfaen" w:hAnsi="Sylfaen"/>
                <w:color w:val="000000" w:themeColor="text1"/>
                <w:sz w:val="22"/>
                <w:szCs w:val="22"/>
              </w:rPr>
              <w:t>the ability to listen to other people’s opinion</w:t>
            </w:r>
            <w:r>
              <w:rPr>
                <w:rFonts w:ascii="Sylfaen" w:hAnsi="Sylfaen"/>
                <w:color w:val="000000" w:themeColor="text1"/>
                <w:sz w:val="22"/>
                <w:szCs w:val="22"/>
                <w:lang w:val="en-US"/>
              </w:rPr>
              <w:t>/</w:t>
            </w:r>
            <w:r w:rsidRPr="00CF49C4">
              <w:rPr>
                <w:rFonts w:ascii="Sylfaen" w:hAnsi="Sylfaen"/>
                <w:color w:val="000000" w:themeColor="text1"/>
                <w:sz w:val="22"/>
                <w:szCs w:val="22"/>
                <w:lang w:val="en-US"/>
              </w:rPr>
              <w:t>dissenting</w:t>
            </w:r>
            <w:r>
              <w:rPr>
                <w:rFonts w:ascii="Sylfaen" w:hAnsi="Sylfaen"/>
                <w:color w:val="000000" w:themeColor="text1"/>
                <w:sz w:val="22"/>
                <w:szCs w:val="22"/>
                <w:lang w:val="en-US"/>
              </w:rPr>
              <w:t xml:space="preserve"> opinion</w:t>
            </w:r>
            <w:r w:rsidRPr="00AA770D">
              <w:rPr>
                <w:rFonts w:ascii="Sylfaen" w:hAnsi="Sylfaen"/>
                <w:color w:val="000000" w:themeColor="text1"/>
                <w:sz w:val="22"/>
                <w:szCs w:val="22"/>
              </w:rPr>
              <w:t xml:space="preserve"> with patience</w:t>
            </w:r>
            <w:r>
              <w:rPr>
                <w:rFonts w:ascii="Sylfaen" w:hAnsi="Sylfaen"/>
                <w:color w:val="000000" w:themeColor="text1"/>
                <w:sz w:val="22"/>
                <w:szCs w:val="22"/>
                <w:lang w:val="en-US"/>
              </w:rPr>
              <w:t xml:space="preserve"> and</w:t>
            </w:r>
            <w:r>
              <w:rPr>
                <w:rFonts w:ascii="Sylfaen" w:hAnsi="Sylfaen"/>
                <w:color w:val="000000" w:themeColor="text1"/>
                <w:sz w:val="22"/>
                <w:szCs w:val="22"/>
              </w:rPr>
              <w:t xml:space="preserve"> openness</w:t>
            </w:r>
            <w:r w:rsidR="00100EA2">
              <w:rPr>
                <w:rFonts w:ascii="Sylfaen" w:hAnsi="Sylfaen"/>
                <w:color w:val="000000" w:themeColor="text1"/>
                <w:sz w:val="22"/>
                <w:szCs w:val="22"/>
              </w:rPr>
              <w:t>;</w:t>
            </w:r>
          </w:p>
        </w:tc>
      </w:tr>
      <w:tr w:rsidR="00A108C6" w:rsidRPr="00004680" w14:paraId="0906F05A" w14:textId="77777777" w:rsidTr="00FE6F6B">
        <w:tc>
          <w:tcPr>
            <w:tcW w:w="9905" w:type="dxa"/>
          </w:tcPr>
          <w:p w14:paraId="689005CC" w14:textId="2FEA397F" w:rsidR="00A108C6" w:rsidRPr="00D10CA3" w:rsidRDefault="00D10CA3" w:rsidP="0018545B">
            <w:pPr>
              <w:spacing w:line="276" w:lineRule="auto"/>
              <w:jc w:val="both"/>
              <w:rPr>
                <w:rFonts w:ascii="Sylfaen" w:hAnsi="Sylfaen"/>
                <w:sz w:val="22"/>
                <w:szCs w:val="22"/>
                <w:lang w:val="en-US"/>
              </w:rPr>
            </w:pPr>
            <w:r>
              <w:rPr>
                <w:rFonts w:ascii="Sylfaen" w:hAnsi="Sylfaen"/>
                <w:sz w:val="22"/>
                <w:szCs w:val="22"/>
                <w:lang w:val="en-US"/>
              </w:rPr>
              <w:t>Punctuality;</w:t>
            </w:r>
          </w:p>
          <w:p w14:paraId="7854A5E1" w14:textId="47AC9268" w:rsidR="00D10CA3" w:rsidRPr="00D10CA3" w:rsidRDefault="00D10CA3" w:rsidP="0018545B">
            <w:pPr>
              <w:spacing w:line="276" w:lineRule="auto"/>
              <w:jc w:val="both"/>
              <w:rPr>
                <w:rFonts w:ascii="Sylfaen" w:hAnsi="Sylfaen"/>
                <w:sz w:val="22"/>
                <w:szCs w:val="22"/>
                <w:lang w:val="en-US"/>
              </w:rPr>
            </w:pPr>
            <w:r w:rsidRPr="00D10CA3">
              <w:rPr>
                <w:rFonts w:ascii="Sylfaen" w:hAnsi="Sylfaen"/>
                <w:sz w:val="22"/>
                <w:szCs w:val="22"/>
              </w:rPr>
              <w:t>Industriousness</w:t>
            </w:r>
            <w:r>
              <w:rPr>
                <w:rFonts w:ascii="Sylfaen" w:hAnsi="Sylfaen"/>
                <w:sz w:val="22"/>
                <w:szCs w:val="22"/>
                <w:lang w:val="en-US"/>
              </w:rPr>
              <w:t>;</w:t>
            </w:r>
          </w:p>
          <w:p w14:paraId="16166B80" w14:textId="531D5A17" w:rsidR="00A108C6" w:rsidRPr="00004680" w:rsidRDefault="0018545B" w:rsidP="0018545B">
            <w:pPr>
              <w:spacing w:line="276" w:lineRule="auto"/>
              <w:jc w:val="both"/>
              <w:rPr>
                <w:rFonts w:ascii="Sylfaen" w:hAnsi="Sylfaen"/>
                <w:sz w:val="22"/>
                <w:szCs w:val="22"/>
              </w:rPr>
            </w:pPr>
            <w:r>
              <w:rPr>
                <w:rFonts w:ascii="Sylfaen" w:hAnsi="Sylfaen"/>
                <w:color w:val="000000" w:themeColor="text1"/>
                <w:sz w:val="22"/>
                <w:szCs w:val="22"/>
              </w:rPr>
              <w:t>T</w:t>
            </w:r>
            <w:r w:rsidRPr="00E0606B">
              <w:rPr>
                <w:rFonts w:ascii="Sylfaen" w:hAnsi="Sylfaen"/>
                <w:color w:val="000000" w:themeColor="text1"/>
                <w:sz w:val="22"/>
                <w:szCs w:val="22"/>
              </w:rPr>
              <w:t xml:space="preserve">he ability </w:t>
            </w:r>
            <w:r w:rsidRPr="00DD570A">
              <w:rPr>
                <w:rFonts w:ascii="Sylfaen" w:hAnsi="Sylfaen"/>
                <w:color w:val="000000" w:themeColor="text1"/>
                <w:sz w:val="22"/>
                <w:szCs w:val="22"/>
              </w:rPr>
              <w:t>think independently</w:t>
            </w:r>
            <w:r>
              <w:rPr>
                <w:rFonts w:ascii="Sylfaen" w:hAnsi="Sylfaen"/>
                <w:sz w:val="22"/>
                <w:szCs w:val="22"/>
              </w:rPr>
              <w:t>;</w:t>
            </w:r>
          </w:p>
          <w:p w14:paraId="0BDC4114" w14:textId="77777777" w:rsidR="0018545B" w:rsidRDefault="0018545B" w:rsidP="0018545B">
            <w:pPr>
              <w:spacing w:line="276" w:lineRule="auto"/>
              <w:jc w:val="both"/>
              <w:rPr>
                <w:rFonts w:ascii="Sylfaen" w:hAnsi="Sylfaen" w:cs="Sylfaen"/>
                <w:sz w:val="22"/>
                <w:szCs w:val="22"/>
                <w:lang w:val="en-US"/>
              </w:rPr>
            </w:pPr>
            <w:r>
              <w:rPr>
                <w:rFonts w:ascii="Sylfaen" w:hAnsi="Sylfaen" w:cs="Sylfaen"/>
                <w:sz w:val="22"/>
                <w:szCs w:val="22"/>
              </w:rPr>
              <w:t>The</w:t>
            </w:r>
            <w:r w:rsidRPr="00E0606B">
              <w:rPr>
                <w:rFonts w:ascii="Sylfaen" w:hAnsi="Sylfaen" w:cs="Sylfaen"/>
                <w:sz w:val="22"/>
                <w:szCs w:val="22"/>
              </w:rPr>
              <w:t xml:space="preserve"> ability to work under stress</w:t>
            </w:r>
            <w:r>
              <w:rPr>
                <w:rFonts w:ascii="Sylfaen" w:hAnsi="Sylfaen" w:cs="Sylfaen"/>
                <w:sz w:val="22"/>
                <w:szCs w:val="22"/>
              </w:rPr>
              <w:t>;</w:t>
            </w:r>
          </w:p>
          <w:p w14:paraId="7DE5FFA8" w14:textId="77777777" w:rsidR="00D10CA3" w:rsidRDefault="00D10CA3" w:rsidP="00D10CA3">
            <w:pPr>
              <w:spacing w:line="276" w:lineRule="auto"/>
              <w:jc w:val="both"/>
              <w:rPr>
                <w:rFonts w:ascii="Sylfaen" w:hAnsi="Sylfaen" w:cs="Sylfaen"/>
                <w:sz w:val="22"/>
                <w:szCs w:val="22"/>
              </w:rPr>
            </w:pPr>
            <w:r>
              <w:rPr>
                <w:rFonts w:ascii="Sylfaen" w:hAnsi="Sylfaen" w:cs="Sylfaen"/>
                <w:sz w:val="22"/>
                <w:szCs w:val="22"/>
                <w:lang w:val="en-US"/>
              </w:rPr>
              <w:t>P</w:t>
            </w:r>
            <w:r>
              <w:rPr>
                <w:rFonts w:ascii="Sylfaen" w:hAnsi="Sylfaen" w:cs="Sylfaen"/>
                <w:sz w:val="22"/>
                <w:szCs w:val="22"/>
              </w:rPr>
              <w:t>urposefulness;</w:t>
            </w:r>
          </w:p>
          <w:p w14:paraId="7B8DC4EB" w14:textId="77777777" w:rsidR="00D10CA3" w:rsidRPr="00B1546E" w:rsidRDefault="00D10CA3" w:rsidP="00D10CA3">
            <w:pPr>
              <w:spacing w:line="276" w:lineRule="auto"/>
              <w:jc w:val="both"/>
              <w:rPr>
                <w:rFonts w:ascii="Sylfaen" w:hAnsi="Sylfaen"/>
                <w:sz w:val="22"/>
                <w:szCs w:val="22"/>
                <w:lang w:val="en-US"/>
              </w:rPr>
            </w:pPr>
            <w:r>
              <w:rPr>
                <w:rFonts w:ascii="Sylfaen" w:hAnsi="Sylfaen" w:cs="Sylfaen"/>
                <w:sz w:val="22"/>
                <w:szCs w:val="22"/>
              </w:rPr>
              <w:t>E</w:t>
            </w:r>
            <w:r w:rsidRPr="00E0606B">
              <w:rPr>
                <w:rFonts w:ascii="Sylfaen" w:hAnsi="Sylfaen" w:cs="Sylfaen"/>
                <w:sz w:val="22"/>
                <w:szCs w:val="22"/>
              </w:rPr>
              <w:t>fficiency and speed</w:t>
            </w:r>
            <w:r>
              <w:rPr>
                <w:rFonts w:ascii="Sylfaen" w:hAnsi="Sylfaen" w:cs="Sylfaen"/>
                <w:sz w:val="22"/>
                <w:szCs w:val="22"/>
                <w:lang w:val="en-US"/>
              </w:rPr>
              <w:t>;</w:t>
            </w:r>
          </w:p>
          <w:p w14:paraId="0824E292" w14:textId="77777777" w:rsidR="00D10CA3" w:rsidRPr="009176F1" w:rsidRDefault="00D10CA3" w:rsidP="00D10CA3">
            <w:pPr>
              <w:spacing w:line="276" w:lineRule="auto"/>
              <w:jc w:val="both"/>
              <w:rPr>
                <w:rFonts w:ascii="Sylfaen" w:hAnsi="Sylfaen"/>
                <w:sz w:val="22"/>
                <w:szCs w:val="22"/>
                <w:lang w:val="en-US"/>
              </w:rPr>
            </w:pPr>
            <w:r>
              <w:rPr>
                <w:rFonts w:ascii="Sylfaen" w:hAnsi="Sylfaen" w:cs="Sylfaen"/>
                <w:sz w:val="22"/>
                <w:szCs w:val="22"/>
                <w:lang w:val="en-US"/>
              </w:rPr>
              <w:t>Managerial skills;</w:t>
            </w:r>
          </w:p>
          <w:p w14:paraId="0B9FB59D" w14:textId="77777777" w:rsidR="00D10CA3" w:rsidRPr="00004680" w:rsidRDefault="00D10CA3" w:rsidP="00FE6F6B">
            <w:pPr>
              <w:spacing w:line="276" w:lineRule="auto"/>
              <w:ind w:left="142"/>
              <w:rPr>
                <w:rFonts w:ascii="Sylfaen" w:hAnsi="Sylfaen"/>
                <w:sz w:val="22"/>
                <w:szCs w:val="22"/>
              </w:rPr>
            </w:pPr>
          </w:p>
        </w:tc>
      </w:tr>
    </w:tbl>
    <w:p w14:paraId="6A3F5587" w14:textId="77777777" w:rsidR="00A108C6" w:rsidRPr="00004680" w:rsidRDefault="00A108C6" w:rsidP="00A108C6">
      <w:pPr>
        <w:rPr>
          <w:rFonts w:ascii="Sylfaen" w:hAnsi="Sylfaen"/>
          <w:sz w:val="22"/>
          <w:szCs w:val="22"/>
        </w:rPr>
      </w:pPr>
    </w:p>
    <w:p w14:paraId="2A5A0F46" w14:textId="70012EB5" w:rsidR="00372128" w:rsidRDefault="00A108C6" w:rsidP="00A108C6">
      <w:pPr>
        <w:rPr>
          <w:rFonts w:ascii="Sylfaen" w:hAnsi="Sylfaen"/>
          <w:b/>
          <w:sz w:val="22"/>
          <w:szCs w:val="22"/>
        </w:rPr>
      </w:pPr>
      <w:r w:rsidRPr="00004680">
        <w:rPr>
          <w:rFonts w:ascii="Sylfaen" w:hAnsi="Sylfaen"/>
          <w:b/>
          <w:sz w:val="22"/>
          <w:szCs w:val="22"/>
        </w:rPr>
        <w:t xml:space="preserve">5. </w:t>
      </w:r>
      <w:r w:rsidR="005B4422">
        <w:rPr>
          <w:rFonts w:ascii="Sylfaen" w:hAnsi="Sylfaen"/>
          <w:b/>
          <w:sz w:val="22"/>
          <w:szCs w:val="22"/>
          <w:lang w:val="en-US"/>
        </w:rPr>
        <w:t>Misconduct in professional activity ( disciplinary</w:t>
      </w:r>
      <w:r w:rsidR="00372128">
        <w:rPr>
          <w:rFonts w:ascii="Sylfaen" w:hAnsi="Sylfaen"/>
          <w:b/>
          <w:sz w:val="22"/>
          <w:szCs w:val="22"/>
          <w:lang w:val="en-US"/>
        </w:rPr>
        <w:t xml:space="preserve"> proceeding/</w:t>
      </w:r>
    </w:p>
    <w:p w14:paraId="1AC11C06" w14:textId="40A71DCD" w:rsidR="00A108C6" w:rsidRPr="005B4422" w:rsidRDefault="00372128" w:rsidP="00A108C6">
      <w:pPr>
        <w:rPr>
          <w:rFonts w:ascii="Sylfaen" w:hAnsi="Sylfaen"/>
          <w:b/>
          <w:sz w:val="22"/>
          <w:szCs w:val="22"/>
          <w:lang w:val="en-US"/>
        </w:rPr>
      </w:pPr>
      <w:r>
        <w:rPr>
          <w:rFonts w:ascii="Sylfaen" w:hAnsi="Sylfaen"/>
          <w:b/>
          <w:sz w:val="22"/>
          <w:szCs w:val="22"/>
          <w:lang w:val="en-US"/>
        </w:rPr>
        <w:t xml:space="preserve">Cases of </w:t>
      </w:r>
      <w:r w:rsidRPr="00372128">
        <w:rPr>
          <w:rFonts w:ascii="Sylfaen" w:hAnsi="Sylfaen"/>
          <w:b/>
          <w:sz w:val="22"/>
          <w:szCs w:val="22"/>
          <w:lang w:val="en-US"/>
        </w:rPr>
        <w:t xml:space="preserve">violation of </w:t>
      </w:r>
      <w:r>
        <w:rPr>
          <w:rFonts w:ascii="Sylfaen" w:hAnsi="Sylfaen"/>
          <w:b/>
          <w:sz w:val="22"/>
          <w:szCs w:val="22"/>
          <w:lang w:val="en-US"/>
        </w:rPr>
        <w:t xml:space="preserve"> the professional ethics)</w:t>
      </w:r>
    </w:p>
    <w:p w14:paraId="0972649C" w14:textId="77777777" w:rsidR="005B4422" w:rsidRPr="00004680" w:rsidRDefault="005B4422" w:rsidP="00A108C6">
      <w:pPr>
        <w:rPr>
          <w:rFonts w:ascii="Sylfaen" w:hAnsi="Sylfaen"/>
          <w:b/>
          <w:sz w:val="22"/>
          <w:szCs w:val="22"/>
        </w:rPr>
      </w:pPr>
    </w:p>
    <w:tbl>
      <w:tblPr>
        <w:tblStyle w:val="TableGrid"/>
        <w:tblW w:w="0" w:type="auto"/>
        <w:tblLook w:val="04A0" w:firstRow="1" w:lastRow="0" w:firstColumn="1" w:lastColumn="0" w:noHBand="0" w:noVBand="1"/>
      </w:tblPr>
      <w:tblGrid>
        <w:gridCol w:w="9679"/>
      </w:tblGrid>
      <w:tr w:rsidR="00A108C6" w:rsidRPr="00004680" w14:paraId="6C7BFFAA" w14:textId="77777777" w:rsidTr="00FE6F6B">
        <w:tc>
          <w:tcPr>
            <w:tcW w:w="9905" w:type="dxa"/>
          </w:tcPr>
          <w:p w14:paraId="7D5CCEF1" w14:textId="796A307F" w:rsidR="00A108C6" w:rsidRPr="00004680" w:rsidRDefault="00FD52B0" w:rsidP="00FD52B0">
            <w:pPr>
              <w:rPr>
                <w:rFonts w:ascii="Sylfaen" w:hAnsi="Sylfaen"/>
                <w:sz w:val="22"/>
                <w:szCs w:val="22"/>
              </w:rPr>
            </w:pPr>
            <w:r>
              <w:rPr>
                <w:rFonts w:ascii="Sylfaen" w:hAnsi="Sylfaen"/>
                <w:sz w:val="22"/>
                <w:szCs w:val="22"/>
                <w:lang w:val="en-US"/>
              </w:rPr>
              <w:t>Misconduct and the date of the decision regarding it. The  decision-making institution.</w:t>
            </w:r>
          </w:p>
        </w:tc>
      </w:tr>
      <w:tr w:rsidR="00A108C6" w:rsidRPr="00004680" w14:paraId="28104A57" w14:textId="77777777" w:rsidTr="00FE6F6B">
        <w:tc>
          <w:tcPr>
            <w:tcW w:w="9905" w:type="dxa"/>
          </w:tcPr>
          <w:p w14:paraId="6C0C105F" w14:textId="45D02AEB" w:rsidR="00A108C6" w:rsidRPr="00D12A72" w:rsidRDefault="00D12A72" w:rsidP="00FE6F6B">
            <w:pPr>
              <w:jc w:val="both"/>
              <w:rPr>
                <w:rFonts w:ascii="Sylfaen" w:hAnsi="Sylfaen"/>
                <w:sz w:val="22"/>
                <w:szCs w:val="22"/>
                <w:lang w:val="en-US"/>
              </w:rPr>
            </w:pPr>
            <w:r>
              <w:rPr>
                <w:rFonts w:ascii="Sylfaen" w:hAnsi="Sylfaen"/>
                <w:sz w:val="22"/>
                <w:szCs w:val="22"/>
                <w:lang w:val="en-US"/>
              </w:rPr>
              <w:lastRenderedPageBreak/>
              <w:t>What was the violation</w:t>
            </w:r>
          </w:p>
          <w:p w14:paraId="25DCF0D8" w14:textId="77777777" w:rsidR="00A108C6" w:rsidRPr="00004680" w:rsidRDefault="00A108C6" w:rsidP="00FE6F6B">
            <w:pPr>
              <w:jc w:val="both"/>
              <w:rPr>
                <w:rFonts w:ascii="Sylfaen" w:hAnsi="Sylfaen"/>
                <w:sz w:val="22"/>
                <w:szCs w:val="22"/>
              </w:rPr>
            </w:pPr>
          </w:p>
        </w:tc>
      </w:tr>
      <w:tr w:rsidR="00A108C6" w:rsidRPr="00004680" w14:paraId="75DCAC09" w14:textId="77777777" w:rsidTr="00FE6F6B">
        <w:tc>
          <w:tcPr>
            <w:tcW w:w="9905" w:type="dxa"/>
          </w:tcPr>
          <w:p w14:paraId="1400A41B" w14:textId="069F8A9A" w:rsidR="00A108C6" w:rsidRPr="00D12A72" w:rsidRDefault="00D12A72" w:rsidP="00FE6F6B">
            <w:pPr>
              <w:jc w:val="both"/>
              <w:rPr>
                <w:rFonts w:ascii="Sylfaen" w:hAnsi="Sylfaen"/>
                <w:sz w:val="22"/>
                <w:szCs w:val="22"/>
                <w:lang w:val="en-US"/>
              </w:rPr>
            </w:pPr>
            <w:r>
              <w:rPr>
                <w:rFonts w:ascii="Sylfaen" w:hAnsi="Sylfaen"/>
                <w:sz w:val="22"/>
                <w:szCs w:val="22"/>
                <w:lang w:val="en-US"/>
              </w:rPr>
              <w:t>The gravity of the violation</w:t>
            </w:r>
          </w:p>
          <w:p w14:paraId="77A451A2" w14:textId="77777777" w:rsidR="00A108C6" w:rsidRPr="00004680" w:rsidRDefault="00A108C6" w:rsidP="00FE6F6B">
            <w:pPr>
              <w:rPr>
                <w:rFonts w:ascii="Sylfaen" w:hAnsi="Sylfaen"/>
                <w:sz w:val="22"/>
                <w:szCs w:val="22"/>
              </w:rPr>
            </w:pPr>
          </w:p>
        </w:tc>
      </w:tr>
      <w:tr w:rsidR="00A108C6" w:rsidRPr="00004680" w14:paraId="3ECF0A0C" w14:textId="77777777" w:rsidTr="00FE6F6B">
        <w:tc>
          <w:tcPr>
            <w:tcW w:w="9905" w:type="dxa"/>
          </w:tcPr>
          <w:p w14:paraId="2DC0BC99" w14:textId="4D94C0AF" w:rsidR="00A108C6" w:rsidRPr="008F0181" w:rsidRDefault="008F0181" w:rsidP="00FE6F6B">
            <w:pPr>
              <w:jc w:val="both"/>
              <w:rPr>
                <w:rFonts w:ascii="Sylfaen" w:hAnsi="Sylfaen"/>
                <w:sz w:val="22"/>
                <w:szCs w:val="22"/>
                <w:lang w:val="en-US"/>
              </w:rPr>
            </w:pPr>
            <w:r>
              <w:rPr>
                <w:rFonts w:ascii="Sylfaen" w:hAnsi="Sylfaen"/>
                <w:sz w:val="22"/>
                <w:szCs w:val="22"/>
                <w:lang w:val="en-US"/>
              </w:rPr>
              <w:t>Imposed sanction</w:t>
            </w:r>
          </w:p>
          <w:p w14:paraId="560FFFA4" w14:textId="77777777" w:rsidR="00A108C6" w:rsidRPr="00004680" w:rsidRDefault="00A108C6" w:rsidP="00FE6F6B">
            <w:pPr>
              <w:rPr>
                <w:rFonts w:ascii="Sylfaen" w:hAnsi="Sylfaen"/>
                <w:sz w:val="22"/>
                <w:szCs w:val="22"/>
              </w:rPr>
            </w:pPr>
          </w:p>
        </w:tc>
      </w:tr>
      <w:tr w:rsidR="00A108C6" w:rsidRPr="00004680" w14:paraId="48E68474" w14:textId="77777777" w:rsidTr="00FE6F6B">
        <w:tc>
          <w:tcPr>
            <w:tcW w:w="9905" w:type="dxa"/>
          </w:tcPr>
          <w:p w14:paraId="3EFB472E" w14:textId="44B12CD5" w:rsidR="00A108C6" w:rsidRPr="007C3C30" w:rsidRDefault="007C3C30" w:rsidP="00FE6F6B">
            <w:pPr>
              <w:rPr>
                <w:rFonts w:ascii="Sylfaen" w:hAnsi="Sylfaen"/>
                <w:sz w:val="22"/>
                <w:szCs w:val="22"/>
                <w:lang w:val="en-US"/>
              </w:rPr>
            </w:pPr>
            <w:r>
              <w:rPr>
                <w:rFonts w:ascii="Sylfaen" w:hAnsi="Sylfaen"/>
                <w:sz w:val="22"/>
                <w:szCs w:val="22"/>
                <w:lang w:val="en-US"/>
              </w:rPr>
              <w:t>Cases of repeated violation</w:t>
            </w:r>
          </w:p>
        </w:tc>
      </w:tr>
    </w:tbl>
    <w:p w14:paraId="5CE28504" w14:textId="19515BBA" w:rsidR="00A108C6" w:rsidRPr="00004680" w:rsidRDefault="00A108C6" w:rsidP="00A108C6">
      <w:pPr>
        <w:rPr>
          <w:rFonts w:ascii="Sylfaen" w:hAnsi="Sylfaen"/>
          <w:sz w:val="22"/>
          <w:szCs w:val="22"/>
        </w:rPr>
      </w:pPr>
    </w:p>
    <w:p w14:paraId="7915C590" w14:textId="3276C078" w:rsidR="00A108C6" w:rsidRPr="00004680" w:rsidRDefault="00A108C6" w:rsidP="00A108C6">
      <w:pPr>
        <w:jc w:val="both"/>
        <w:rPr>
          <w:rFonts w:ascii="Sylfaen" w:hAnsi="Sylfaen"/>
          <w:b/>
          <w:sz w:val="22"/>
          <w:szCs w:val="22"/>
        </w:rPr>
      </w:pPr>
      <w:r w:rsidRPr="00004680">
        <w:rPr>
          <w:rFonts w:ascii="Sylfaen" w:hAnsi="Sylfaen"/>
          <w:b/>
          <w:sz w:val="22"/>
          <w:szCs w:val="22"/>
        </w:rPr>
        <w:t xml:space="preserve">6. </w:t>
      </w:r>
      <w:r w:rsidR="00CC45E4">
        <w:rPr>
          <w:rFonts w:ascii="Sylfaen" w:hAnsi="Sylfaen"/>
          <w:b/>
          <w:sz w:val="22"/>
          <w:szCs w:val="22"/>
          <w:lang w:val="en-US"/>
        </w:rPr>
        <w:t>Awards/promotion/scholarships</w:t>
      </w:r>
      <w:r w:rsidR="00B52F1C">
        <w:rPr>
          <w:rFonts w:ascii="Sylfaen" w:hAnsi="Sylfaen"/>
          <w:b/>
          <w:sz w:val="22"/>
          <w:szCs w:val="22"/>
          <w:lang w:val="en-US"/>
        </w:rPr>
        <w:t xml:space="preserve"> granted</w:t>
      </w:r>
      <w:r w:rsidR="00CC45E4">
        <w:rPr>
          <w:rFonts w:ascii="Sylfaen" w:hAnsi="Sylfaen"/>
          <w:b/>
          <w:sz w:val="22"/>
          <w:szCs w:val="22"/>
          <w:lang w:val="en-US"/>
        </w:rPr>
        <w:t xml:space="preserve"> for professional activity </w:t>
      </w:r>
    </w:p>
    <w:tbl>
      <w:tblPr>
        <w:tblStyle w:val="TableGrid"/>
        <w:tblW w:w="0" w:type="auto"/>
        <w:tblLook w:val="04A0" w:firstRow="1" w:lastRow="0" w:firstColumn="1" w:lastColumn="0" w:noHBand="0" w:noVBand="1"/>
      </w:tblPr>
      <w:tblGrid>
        <w:gridCol w:w="9679"/>
      </w:tblGrid>
      <w:tr w:rsidR="00A108C6" w:rsidRPr="00004680" w14:paraId="3AD9DC62" w14:textId="77777777" w:rsidTr="00FE6F6B">
        <w:tc>
          <w:tcPr>
            <w:tcW w:w="9905" w:type="dxa"/>
          </w:tcPr>
          <w:p w14:paraId="2242E538" w14:textId="77777777" w:rsidR="00E23152" w:rsidRPr="00E23152" w:rsidRDefault="00E23152" w:rsidP="00E23152">
            <w:pPr>
              <w:contextualSpacing/>
              <w:jc w:val="both"/>
              <w:rPr>
                <w:rFonts w:ascii="Sylfaen" w:hAnsi="Sylfaen"/>
                <w:sz w:val="22"/>
                <w:szCs w:val="22"/>
              </w:rPr>
            </w:pPr>
            <w:r w:rsidRPr="00E23152">
              <w:rPr>
                <w:rFonts w:ascii="Sylfaen" w:hAnsi="Sylfaen"/>
                <w:sz w:val="22"/>
                <w:szCs w:val="22"/>
                <w:lang w:val="en-US"/>
              </w:rPr>
              <w:t xml:space="preserve">Award </w:t>
            </w:r>
            <w:r w:rsidRPr="00E23152">
              <w:rPr>
                <w:rFonts w:ascii="Sylfaen" w:hAnsi="Sylfaen"/>
                <w:sz w:val="22"/>
                <w:szCs w:val="22"/>
              </w:rPr>
              <w:t>/</w:t>
            </w:r>
            <w:r w:rsidRPr="00E23152">
              <w:rPr>
                <w:rFonts w:ascii="Sylfaen" w:hAnsi="Sylfaen"/>
                <w:sz w:val="22"/>
                <w:szCs w:val="22"/>
                <w:lang w:val="en-US"/>
              </w:rPr>
              <w:t>Scholarship grantor</w:t>
            </w:r>
            <w:r w:rsidRPr="00E23152">
              <w:rPr>
                <w:rFonts w:ascii="Sylfaen" w:hAnsi="Sylfaen"/>
                <w:sz w:val="22"/>
                <w:szCs w:val="22"/>
              </w:rPr>
              <w:t xml:space="preserve"> </w:t>
            </w:r>
          </w:p>
          <w:p w14:paraId="3CD3BE93" w14:textId="6D31BA7C" w:rsidR="00E23152" w:rsidRPr="00004680" w:rsidRDefault="00E23152" w:rsidP="00E23152">
            <w:pPr>
              <w:jc w:val="both"/>
              <w:rPr>
                <w:rFonts w:ascii="Sylfaen" w:hAnsi="Sylfaen"/>
                <w:sz w:val="22"/>
                <w:szCs w:val="22"/>
              </w:rPr>
            </w:pPr>
            <w:r w:rsidRPr="00004680">
              <w:rPr>
                <w:rFonts w:ascii="Sylfaen" w:hAnsi="Sylfaen"/>
                <w:sz w:val="22"/>
                <w:szCs w:val="22"/>
                <w:lang w:val="en-US"/>
              </w:rPr>
              <w:t>Logicality of advancement(</w:t>
            </w:r>
            <w:r w:rsidRPr="00004680">
              <w:rPr>
                <w:rFonts w:ascii="Sylfaen" w:hAnsi="Sylfaen"/>
                <w:sz w:val="22"/>
                <w:szCs w:val="22"/>
              </w:rPr>
              <w:t xml:space="preserve"> </w:t>
            </w:r>
            <w:r w:rsidRPr="00004680">
              <w:rPr>
                <w:rFonts w:ascii="Sylfaen" w:hAnsi="Sylfaen"/>
                <w:sz w:val="22"/>
                <w:szCs w:val="22"/>
                <w:lang w:val="en-US"/>
              </w:rPr>
              <w:t>e.g. from one instance to another</w:t>
            </w:r>
          </w:p>
          <w:p w14:paraId="377912FA" w14:textId="77777777" w:rsidR="00A108C6" w:rsidRPr="00004680" w:rsidRDefault="00A108C6" w:rsidP="00FE6F6B">
            <w:pPr>
              <w:rPr>
                <w:rFonts w:ascii="Sylfaen" w:hAnsi="Sylfaen"/>
                <w:sz w:val="22"/>
                <w:szCs w:val="22"/>
              </w:rPr>
            </w:pPr>
          </w:p>
        </w:tc>
      </w:tr>
      <w:tr w:rsidR="00A108C6" w:rsidRPr="00004680" w14:paraId="2068BD91" w14:textId="77777777" w:rsidTr="00FE6F6B">
        <w:tc>
          <w:tcPr>
            <w:tcW w:w="9905" w:type="dxa"/>
          </w:tcPr>
          <w:p w14:paraId="7505CA51" w14:textId="77777777" w:rsidR="00E23152" w:rsidRPr="00E23152" w:rsidRDefault="00E23152" w:rsidP="00E23152">
            <w:pPr>
              <w:contextualSpacing/>
              <w:rPr>
                <w:rFonts w:ascii="Sylfaen" w:hAnsi="Sylfaen"/>
                <w:sz w:val="22"/>
                <w:szCs w:val="22"/>
              </w:rPr>
            </w:pPr>
            <w:r w:rsidRPr="00E23152">
              <w:rPr>
                <w:rFonts w:ascii="Sylfaen" w:hAnsi="Sylfaen"/>
                <w:sz w:val="22"/>
                <w:szCs w:val="22"/>
                <w:lang w:val="en-US"/>
              </w:rPr>
              <w:t>The reason for granting the award /scholarship</w:t>
            </w:r>
            <w:r w:rsidRPr="00E23152">
              <w:rPr>
                <w:rFonts w:ascii="Sylfaen" w:hAnsi="Sylfaen"/>
                <w:sz w:val="22"/>
                <w:szCs w:val="22"/>
              </w:rPr>
              <w:t xml:space="preserve">(for what </w:t>
            </w:r>
            <w:r w:rsidRPr="00E23152">
              <w:rPr>
                <w:rFonts w:ascii="Sylfaen" w:hAnsi="Sylfaen"/>
                <w:sz w:val="22"/>
                <w:szCs w:val="22"/>
                <w:lang w:val="en-US"/>
              </w:rPr>
              <w:t xml:space="preserve">achievment) </w:t>
            </w:r>
          </w:p>
          <w:p w14:paraId="3ABA840D" w14:textId="77777777" w:rsidR="00A108C6" w:rsidRPr="00004680" w:rsidRDefault="00A108C6" w:rsidP="00FE6F6B">
            <w:pPr>
              <w:rPr>
                <w:rFonts w:ascii="Sylfaen" w:hAnsi="Sylfaen"/>
                <w:sz w:val="22"/>
                <w:szCs w:val="22"/>
              </w:rPr>
            </w:pPr>
          </w:p>
        </w:tc>
      </w:tr>
      <w:tr w:rsidR="00A108C6" w:rsidRPr="00004680" w14:paraId="416CF661" w14:textId="77777777" w:rsidTr="00FE6F6B">
        <w:tc>
          <w:tcPr>
            <w:tcW w:w="9905" w:type="dxa"/>
          </w:tcPr>
          <w:p w14:paraId="786494E3" w14:textId="77777777" w:rsidR="00E23152" w:rsidRPr="00E23152" w:rsidRDefault="00E23152" w:rsidP="00E23152">
            <w:pPr>
              <w:contextualSpacing/>
              <w:rPr>
                <w:rFonts w:ascii="Sylfaen" w:hAnsi="Sylfaen"/>
                <w:sz w:val="22"/>
                <w:szCs w:val="22"/>
              </w:rPr>
            </w:pPr>
            <w:r w:rsidRPr="00E23152">
              <w:rPr>
                <w:rFonts w:ascii="Sylfaen" w:hAnsi="Sylfaen"/>
                <w:sz w:val="22"/>
                <w:szCs w:val="22"/>
                <w:lang w:val="en-US"/>
              </w:rPr>
              <w:t>The date/period of delivering the award/ scholarship</w:t>
            </w:r>
          </w:p>
          <w:p w14:paraId="5EAD824F" w14:textId="77777777" w:rsidR="00A108C6" w:rsidRPr="00004680" w:rsidRDefault="00A108C6" w:rsidP="00E23152">
            <w:pPr>
              <w:jc w:val="both"/>
              <w:rPr>
                <w:rFonts w:ascii="Sylfaen" w:hAnsi="Sylfaen"/>
                <w:sz w:val="22"/>
                <w:szCs w:val="22"/>
              </w:rPr>
            </w:pPr>
          </w:p>
        </w:tc>
      </w:tr>
      <w:tr w:rsidR="00A108C6" w:rsidRPr="00004680" w14:paraId="5BEBEFF3" w14:textId="77777777" w:rsidTr="00FE6F6B">
        <w:tc>
          <w:tcPr>
            <w:tcW w:w="9905" w:type="dxa"/>
          </w:tcPr>
          <w:p w14:paraId="0C34AD60" w14:textId="5AE15E18" w:rsidR="00A108C6" w:rsidRPr="00004680" w:rsidRDefault="00CF20AE" w:rsidP="00FE6F6B">
            <w:pPr>
              <w:jc w:val="both"/>
              <w:rPr>
                <w:rFonts w:ascii="Sylfaen" w:hAnsi="Sylfaen"/>
                <w:sz w:val="22"/>
                <w:szCs w:val="22"/>
              </w:rPr>
            </w:pPr>
            <w:r w:rsidRPr="00004680">
              <w:rPr>
                <w:rFonts w:ascii="Sylfaen" w:hAnsi="Sylfaen"/>
                <w:sz w:val="22"/>
                <w:szCs w:val="22"/>
                <w:lang w:val="en-US"/>
              </w:rPr>
              <w:t>Logicality of advancement(</w:t>
            </w:r>
            <w:r w:rsidRPr="00004680">
              <w:rPr>
                <w:rFonts w:ascii="Sylfaen" w:hAnsi="Sylfaen"/>
                <w:sz w:val="22"/>
                <w:szCs w:val="22"/>
              </w:rPr>
              <w:t xml:space="preserve"> </w:t>
            </w:r>
            <w:r w:rsidRPr="00004680">
              <w:rPr>
                <w:rFonts w:ascii="Sylfaen" w:hAnsi="Sylfaen"/>
                <w:sz w:val="22"/>
                <w:szCs w:val="22"/>
                <w:lang w:val="en-US"/>
              </w:rPr>
              <w:t>e.g. from one instance to another</w:t>
            </w:r>
            <w:r>
              <w:rPr>
                <w:rFonts w:ascii="Sylfaen" w:hAnsi="Sylfaen"/>
                <w:sz w:val="22"/>
                <w:szCs w:val="22"/>
                <w:lang w:val="en-US"/>
              </w:rPr>
              <w:t>)</w:t>
            </w:r>
          </w:p>
        </w:tc>
      </w:tr>
    </w:tbl>
    <w:p w14:paraId="7A223BA9" w14:textId="6301F317" w:rsidR="00A108C6" w:rsidRPr="00FE33E0" w:rsidRDefault="00A108C6" w:rsidP="00A108C6">
      <w:pPr>
        <w:rPr>
          <w:rFonts w:ascii="Sylfaen" w:hAnsi="Sylfaen"/>
          <w:sz w:val="22"/>
          <w:szCs w:val="22"/>
          <w:lang w:val="en-US"/>
        </w:rPr>
      </w:pPr>
    </w:p>
    <w:p w14:paraId="199B9BFA" w14:textId="2FCC4F3D" w:rsidR="00A976F3" w:rsidRPr="00DA1768" w:rsidRDefault="00A108C6" w:rsidP="00A976F3">
      <w:pPr>
        <w:spacing w:before="120" w:after="120"/>
        <w:jc w:val="center"/>
        <w:rPr>
          <w:rFonts w:ascii="Sylfaen" w:hAnsi="Sylfaen"/>
          <w:b/>
          <w:sz w:val="22"/>
          <w:szCs w:val="22"/>
        </w:rPr>
      </w:pPr>
      <w:r w:rsidRPr="00004680">
        <w:rPr>
          <w:rFonts w:ascii="Sylfaen" w:hAnsi="Sylfaen"/>
          <w:b/>
          <w:sz w:val="22"/>
          <w:szCs w:val="22"/>
        </w:rPr>
        <w:t xml:space="preserve">III. </w:t>
      </w:r>
      <w:r w:rsidR="00A976F3" w:rsidRPr="00DA1768">
        <w:rPr>
          <w:rFonts w:ascii="Sylfaen" w:hAnsi="Sylfaen" w:cs="Sylfaen"/>
          <w:sz w:val="22"/>
          <w:szCs w:val="22"/>
          <w:lang w:val="en-US" w:eastAsia="ka-GE"/>
        </w:rPr>
        <w:t>Identifying</w:t>
      </w:r>
      <w:r w:rsidR="00A976F3" w:rsidRPr="00DA1768">
        <w:rPr>
          <w:rFonts w:ascii="Sylfaen" w:hAnsi="Sylfaen" w:cs="Sylfaen"/>
          <w:sz w:val="22"/>
          <w:szCs w:val="22"/>
          <w:lang w:eastAsia="ka-GE"/>
        </w:rPr>
        <w:t xml:space="preserve"> </w:t>
      </w:r>
      <w:r w:rsidR="00A976F3" w:rsidRPr="00DA1768">
        <w:rPr>
          <w:rFonts w:ascii="Sylfaen" w:hAnsi="Sylfaen" w:cs="Sylfaen"/>
          <w:sz w:val="22"/>
          <w:szCs w:val="22"/>
          <w:lang w:val="en-US" w:eastAsia="ka-GE"/>
        </w:rPr>
        <w:t xml:space="preserve">the </w:t>
      </w:r>
      <w:r w:rsidR="00A976F3">
        <w:rPr>
          <w:rFonts w:ascii="Sylfaen" w:hAnsi="Sylfaen" w:cs="Sylfaen"/>
          <w:sz w:val="22"/>
          <w:szCs w:val="22"/>
          <w:lang w:val="en-US" w:eastAsia="ka-GE"/>
        </w:rPr>
        <w:t xml:space="preserve">financial obligation and </w:t>
      </w:r>
      <w:r w:rsidR="00A976F3" w:rsidRPr="00DA1768">
        <w:rPr>
          <w:rFonts w:ascii="Sylfaen" w:hAnsi="Sylfaen" w:cs="Sylfaen"/>
          <w:sz w:val="22"/>
          <w:szCs w:val="22"/>
          <w:lang w:val="en-US" w:eastAsia="ka-GE"/>
        </w:rPr>
        <w:t>source of income of the candidate judge</w:t>
      </w:r>
    </w:p>
    <w:p w14:paraId="0E57B9FC" w14:textId="4AF44F86" w:rsidR="00A108C6" w:rsidRDefault="00A108C6" w:rsidP="00A108C6">
      <w:pPr>
        <w:spacing w:before="120" w:after="120"/>
        <w:jc w:val="center"/>
        <w:rPr>
          <w:rFonts w:ascii="Sylfaen" w:hAnsi="Sylfaen"/>
          <w:b/>
          <w:sz w:val="22"/>
          <w:szCs w:val="22"/>
        </w:rPr>
      </w:pPr>
    </w:p>
    <w:p w14:paraId="236CF759" w14:textId="45D97E4F" w:rsidR="00DA1768" w:rsidRPr="00DA1768" w:rsidRDefault="00DA1768" w:rsidP="00EF39EB">
      <w:pPr>
        <w:pStyle w:val="ListParagraph"/>
        <w:numPr>
          <w:ilvl w:val="0"/>
          <w:numId w:val="31"/>
        </w:numPr>
        <w:spacing w:before="120" w:after="120"/>
        <w:jc w:val="center"/>
        <w:rPr>
          <w:rFonts w:ascii="Sylfaen" w:hAnsi="Sylfaen"/>
          <w:b/>
          <w:sz w:val="22"/>
          <w:szCs w:val="22"/>
        </w:rPr>
      </w:pPr>
      <w:r w:rsidRPr="00DA1768">
        <w:rPr>
          <w:rFonts w:ascii="Sylfaen" w:hAnsi="Sylfaen" w:cs="Sylfaen"/>
          <w:sz w:val="22"/>
          <w:szCs w:val="22"/>
          <w:lang w:val="en-US" w:eastAsia="ka-GE"/>
        </w:rPr>
        <w:t>Identifying</w:t>
      </w:r>
      <w:r w:rsidRPr="00DA1768">
        <w:rPr>
          <w:rFonts w:ascii="Sylfaen" w:hAnsi="Sylfaen" w:cs="Sylfaen"/>
          <w:sz w:val="22"/>
          <w:szCs w:val="22"/>
          <w:lang w:eastAsia="ka-GE"/>
        </w:rPr>
        <w:t xml:space="preserve"> </w:t>
      </w:r>
      <w:r w:rsidRPr="00DA1768">
        <w:rPr>
          <w:rFonts w:ascii="Sylfaen" w:hAnsi="Sylfaen" w:cs="Sylfaen"/>
          <w:sz w:val="22"/>
          <w:szCs w:val="22"/>
          <w:lang w:val="en-US" w:eastAsia="ka-GE"/>
        </w:rPr>
        <w:t>the financial obligations /property/source of income of the candidate judge</w:t>
      </w:r>
    </w:p>
    <w:p w14:paraId="5686A820" w14:textId="1E94EAAC" w:rsidR="00A108C6" w:rsidRPr="00004680" w:rsidRDefault="00A108C6" w:rsidP="00A108C6">
      <w:pPr>
        <w:spacing w:before="120" w:after="120"/>
        <w:jc w:val="both"/>
        <w:rPr>
          <w:rFonts w:ascii="Sylfaen" w:hAnsi="Sylfaen"/>
          <w:b/>
          <w:sz w:val="22"/>
          <w:szCs w:val="22"/>
        </w:rPr>
      </w:pPr>
      <w:r w:rsidRPr="00004680">
        <w:rPr>
          <w:rFonts w:ascii="Sylfaen" w:hAnsi="Sylfaen"/>
          <w:b/>
          <w:sz w:val="22"/>
          <w:szCs w:val="22"/>
        </w:rPr>
        <w:t xml:space="preserve">1. </w:t>
      </w:r>
      <w:r w:rsidR="00F353A4">
        <w:rPr>
          <w:rFonts w:ascii="Sylfaen" w:hAnsi="Sylfaen"/>
          <w:b/>
          <w:sz w:val="22"/>
          <w:szCs w:val="22"/>
          <w:lang w:val="en-US"/>
        </w:rPr>
        <w:t>Property</w:t>
      </w:r>
      <w:r w:rsidR="004557DC">
        <w:rPr>
          <w:rFonts w:ascii="Sylfaen" w:hAnsi="Sylfaen"/>
          <w:b/>
          <w:sz w:val="22"/>
          <w:szCs w:val="22"/>
        </w:rPr>
        <w:t xml:space="preserve"> (</w:t>
      </w:r>
      <w:r w:rsidR="004557DC">
        <w:rPr>
          <w:rFonts w:ascii="Sylfaen" w:hAnsi="Sylfaen"/>
          <w:b/>
          <w:sz w:val="22"/>
          <w:szCs w:val="22"/>
          <w:lang w:val="en-US"/>
        </w:rPr>
        <w:t>Candidate and his/her family mebers</w:t>
      </w:r>
      <w:r w:rsidRPr="00004680">
        <w:rPr>
          <w:rFonts w:ascii="Sylfaen" w:hAnsi="Sylfaen"/>
          <w:b/>
          <w:sz w:val="22"/>
          <w:szCs w:val="22"/>
        </w:rPr>
        <w:t>)</w:t>
      </w:r>
    </w:p>
    <w:tbl>
      <w:tblPr>
        <w:tblStyle w:val="TableGrid"/>
        <w:tblW w:w="0" w:type="auto"/>
        <w:tblLook w:val="04A0" w:firstRow="1" w:lastRow="0" w:firstColumn="1" w:lastColumn="0" w:noHBand="0" w:noVBand="1"/>
      </w:tblPr>
      <w:tblGrid>
        <w:gridCol w:w="9679"/>
      </w:tblGrid>
      <w:tr w:rsidR="00A108C6" w:rsidRPr="00004680" w14:paraId="22A4FD2D" w14:textId="77777777" w:rsidTr="00FE6F6B">
        <w:tc>
          <w:tcPr>
            <w:tcW w:w="9905" w:type="dxa"/>
          </w:tcPr>
          <w:p w14:paraId="42BE8945" w14:textId="02BEFE21" w:rsidR="00A108C6" w:rsidRPr="00004680" w:rsidRDefault="00435F51" w:rsidP="00EA2E8E">
            <w:pPr>
              <w:rPr>
                <w:rFonts w:ascii="Sylfaen" w:hAnsi="Sylfaen"/>
                <w:sz w:val="22"/>
                <w:szCs w:val="22"/>
              </w:rPr>
            </w:pPr>
            <w:r>
              <w:rPr>
                <w:rFonts w:ascii="Sylfaen" w:hAnsi="Sylfaen"/>
                <w:sz w:val="22"/>
                <w:szCs w:val="22"/>
                <w:lang w:val="en-US"/>
              </w:rPr>
              <w:t>Off</w:t>
            </w:r>
            <w:r w:rsidR="00454E60">
              <w:rPr>
                <w:rFonts w:ascii="Sylfaen" w:hAnsi="Sylfaen"/>
                <w:sz w:val="22"/>
                <w:szCs w:val="22"/>
                <w:lang w:val="en-US"/>
              </w:rPr>
              <w:t>i</w:t>
            </w:r>
            <w:r>
              <w:rPr>
                <w:rFonts w:ascii="Sylfaen" w:hAnsi="Sylfaen"/>
                <w:sz w:val="22"/>
                <w:szCs w:val="22"/>
                <w:lang w:val="en-US"/>
              </w:rPr>
              <w:t>cial incomes and other sources of income</w:t>
            </w:r>
            <w:r w:rsidR="00EA2E8E">
              <w:rPr>
                <w:rFonts w:ascii="Sylfaen" w:hAnsi="Sylfaen"/>
                <w:sz w:val="22"/>
                <w:szCs w:val="22"/>
                <w:lang w:val="en-US"/>
              </w:rPr>
              <w:t>/received gifts</w:t>
            </w:r>
            <w:r w:rsidR="00EA2E8E">
              <w:rPr>
                <w:rFonts w:ascii="Sylfaen" w:hAnsi="Sylfaen"/>
                <w:sz w:val="22"/>
                <w:szCs w:val="22"/>
              </w:rPr>
              <w:t>;</w:t>
            </w:r>
          </w:p>
        </w:tc>
      </w:tr>
      <w:tr w:rsidR="00A108C6" w:rsidRPr="00004680" w14:paraId="31A5ACCD" w14:textId="77777777" w:rsidTr="00FE6F6B">
        <w:tc>
          <w:tcPr>
            <w:tcW w:w="9905" w:type="dxa"/>
          </w:tcPr>
          <w:p w14:paraId="6B12AE69" w14:textId="46B9E995" w:rsidR="00FE33E0" w:rsidRPr="00050C1F" w:rsidRDefault="00FE33E0" w:rsidP="00FE33E0">
            <w:pPr>
              <w:pStyle w:val="ListParagraph"/>
              <w:numPr>
                <w:ilvl w:val="0"/>
                <w:numId w:val="27"/>
              </w:numPr>
              <w:contextualSpacing/>
              <w:rPr>
                <w:rFonts w:ascii="Sylfaen" w:hAnsi="Sylfaen"/>
                <w:sz w:val="22"/>
                <w:szCs w:val="22"/>
              </w:rPr>
            </w:pPr>
            <w:r w:rsidRPr="00050C1F">
              <w:rPr>
                <w:rFonts w:ascii="Sylfaen" w:hAnsi="Sylfaen"/>
                <w:color w:val="000000" w:themeColor="text1"/>
                <w:sz w:val="22"/>
                <w:szCs w:val="22"/>
                <w:lang w:val="en-US"/>
              </w:rPr>
              <w:t xml:space="preserve">Correlation between </w:t>
            </w:r>
            <w:r w:rsidRPr="00050C1F">
              <w:rPr>
                <w:rFonts w:ascii="Sylfaen" w:hAnsi="Sylfaen"/>
                <w:color w:val="000000" w:themeColor="text1"/>
                <w:sz w:val="22"/>
                <w:szCs w:val="22"/>
              </w:rPr>
              <w:t>the</w:t>
            </w:r>
            <w:r w:rsidRPr="00050C1F">
              <w:rPr>
                <w:rFonts w:ascii="Sylfaen" w:hAnsi="Sylfaen"/>
                <w:color w:val="000000" w:themeColor="text1"/>
                <w:sz w:val="22"/>
                <w:szCs w:val="22"/>
                <w:lang w:val="en-US"/>
              </w:rPr>
              <w:t xml:space="preserve"> official</w:t>
            </w:r>
            <w:r w:rsidRPr="00050C1F">
              <w:rPr>
                <w:rFonts w:ascii="Sylfaen" w:hAnsi="Sylfaen"/>
                <w:color w:val="000000" w:themeColor="text1"/>
                <w:sz w:val="22"/>
                <w:szCs w:val="22"/>
              </w:rPr>
              <w:t xml:space="preserve"> income</w:t>
            </w:r>
            <w:r w:rsidRPr="00050C1F">
              <w:rPr>
                <w:rFonts w:ascii="Sylfaen" w:hAnsi="Sylfaen"/>
                <w:color w:val="000000" w:themeColor="text1"/>
                <w:sz w:val="22"/>
                <w:szCs w:val="22"/>
                <w:lang w:val="en-US"/>
              </w:rPr>
              <w:t>/assets</w:t>
            </w:r>
            <w:r w:rsidRPr="00050C1F">
              <w:rPr>
                <w:rFonts w:ascii="Sylfaen" w:hAnsi="Sylfaen"/>
                <w:color w:val="000000" w:themeColor="text1"/>
                <w:sz w:val="22"/>
                <w:szCs w:val="22"/>
              </w:rPr>
              <w:t xml:space="preserve"> with the property owned and/or used</w:t>
            </w:r>
            <w:r>
              <w:rPr>
                <w:rFonts w:ascii="Sylfaen" w:hAnsi="Sylfaen"/>
                <w:color w:val="000000" w:themeColor="text1"/>
                <w:sz w:val="22"/>
                <w:szCs w:val="22"/>
              </w:rPr>
              <w:t>.</w:t>
            </w:r>
          </w:p>
          <w:p w14:paraId="02FAD038" w14:textId="77777777" w:rsidR="00FE33E0" w:rsidRPr="00EA2E8E" w:rsidRDefault="00FE33E0" w:rsidP="00FE6F6B">
            <w:pPr>
              <w:rPr>
                <w:rFonts w:ascii="Sylfaen" w:hAnsi="Sylfaen"/>
                <w:color w:val="C00000"/>
                <w:sz w:val="22"/>
                <w:szCs w:val="22"/>
              </w:rPr>
            </w:pPr>
          </w:p>
          <w:p w14:paraId="1BAC076D" w14:textId="77777777" w:rsidR="00A108C6" w:rsidRPr="00EA2E8E" w:rsidRDefault="00A108C6" w:rsidP="00FE6F6B">
            <w:pPr>
              <w:rPr>
                <w:rFonts w:ascii="Sylfaen" w:hAnsi="Sylfaen"/>
                <w:color w:val="C00000"/>
                <w:sz w:val="22"/>
                <w:szCs w:val="22"/>
              </w:rPr>
            </w:pPr>
            <w:r w:rsidRPr="00EA2E8E">
              <w:rPr>
                <w:rFonts w:ascii="Sylfaen" w:hAnsi="Sylfaen"/>
                <w:color w:val="C00000"/>
                <w:sz w:val="22"/>
                <w:szCs w:val="22"/>
              </w:rPr>
              <w:t xml:space="preserve">  </w:t>
            </w:r>
          </w:p>
        </w:tc>
      </w:tr>
      <w:tr w:rsidR="00A108C6" w:rsidRPr="00004680" w14:paraId="5A205AE2" w14:textId="77777777" w:rsidTr="00FE6F6B">
        <w:tc>
          <w:tcPr>
            <w:tcW w:w="9905" w:type="dxa"/>
          </w:tcPr>
          <w:p w14:paraId="0BFDD873" w14:textId="77777777" w:rsidR="00A108C6" w:rsidRDefault="00A108C6" w:rsidP="00FE33E0">
            <w:pPr>
              <w:jc w:val="both"/>
              <w:rPr>
                <w:rFonts w:ascii="Sylfaen" w:hAnsi="Sylfaen"/>
                <w:color w:val="C00000"/>
                <w:sz w:val="22"/>
                <w:szCs w:val="22"/>
              </w:rPr>
            </w:pPr>
          </w:p>
          <w:p w14:paraId="0F1956B7" w14:textId="77777777" w:rsidR="004A7014" w:rsidRPr="00EA2E8E" w:rsidRDefault="004A7014" w:rsidP="00FE33E0">
            <w:pPr>
              <w:jc w:val="both"/>
              <w:rPr>
                <w:rFonts w:ascii="Sylfaen" w:hAnsi="Sylfaen"/>
                <w:color w:val="C00000"/>
                <w:sz w:val="22"/>
                <w:szCs w:val="22"/>
              </w:rPr>
            </w:pPr>
          </w:p>
        </w:tc>
      </w:tr>
      <w:tr w:rsidR="00A108C6" w:rsidRPr="00004680" w14:paraId="47ECA112" w14:textId="77777777" w:rsidTr="00FE6F6B">
        <w:tc>
          <w:tcPr>
            <w:tcW w:w="9905" w:type="dxa"/>
          </w:tcPr>
          <w:p w14:paraId="38203DB9" w14:textId="09774BD8" w:rsidR="00A108C6" w:rsidRPr="00004680" w:rsidRDefault="00231A33" w:rsidP="00231A33">
            <w:pPr>
              <w:jc w:val="both"/>
              <w:rPr>
                <w:rFonts w:ascii="Sylfaen" w:hAnsi="Sylfaen"/>
                <w:sz w:val="22"/>
                <w:szCs w:val="22"/>
              </w:rPr>
            </w:pPr>
            <w:r>
              <w:rPr>
                <w:rFonts w:ascii="Sylfaen" w:hAnsi="Sylfaen"/>
                <w:sz w:val="22"/>
                <w:szCs w:val="22"/>
                <w:lang w:val="en-US"/>
              </w:rPr>
              <w:t>P</w:t>
            </w:r>
            <w:r w:rsidR="00EA2E8E">
              <w:rPr>
                <w:rFonts w:ascii="Sylfaen" w:hAnsi="Sylfaen"/>
                <w:sz w:val="22"/>
                <w:szCs w:val="22"/>
                <w:lang w:val="en-US"/>
              </w:rPr>
              <w:t>roperty</w:t>
            </w:r>
            <w:r>
              <w:rPr>
                <w:rFonts w:ascii="Sylfaen" w:hAnsi="Sylfaen"/>
                <w:sz w:val="22"/>
                <w:szCs w:val="22"/>
                <w:lang w:val="en-US"/>
              </w:rPr>
              <w:t xml:space="preserve"> value, belonging to family members;</w:t>
            </w:r>
          </w:p>
        </w:tc>
      </w:tr>
      <w:tr w:rsidR="00A108C6" w:rsidRPr="00004680" w14:paraId="1B497ED7" w14:textId="77777777" w:rsidTr="00FE6F6B">
        <w:tc>
          <w:tcPr>
            <w:tcW w:w="9905" w:type="dxa"/>
          </w:tcPr>
          <w:p w14:paraId="0B7825A9" w14:textId="702C3DEC" w:rsidR="00A108C6" w:rsidRPr="004F51DA" w:rsidRDefault="00231A33" w:rsidP="00231A33">
            <w:pPr>
              <w:jc w:val="both"/>
              <w:rPr>
                <w:rFonts w:ascii="Sylfaen" w:hAnsi="Sylfaen"/>
                <w:sz w:val="22"/>
                <w:szCs w:val="22"/>
                <w:lang w:val="en-US"/>
              </w:rPr>
            </w:pPr>
            <w:r>
              <w:rPr>
                <w:rFonts w:ascii="Sylfaen" w:hAnsi="Sylfaen"/>
                <w:sz w:val="22"/>
                <w:szCs w:val="22"/>
              </w:rPr>
              <w:t>reasonableness of other expences;</w:t>
            </w:r>
          </w:p>
        </w:tc>
      </w:tr>
    </w:tbl>
    <w:p w14:paraId="6D93CBA7" w14:textId="77777777" w:rsidR="00A108C6" w:rsidRPr="00004680" w:rsidRDefault="00A108C6" w:rsidP="00A108C6">
      <w:pPr>
        <w:rPr>
          <w:rFonts w:ascii="Sylfaen" w:hAnsi="Sylfaen"/>
          <w:sz w:val="22"/>
          <w:szCs w:val="22"/>
        </w:rPr>
      </w:pPr>
    </w:p>
    <w:p w14:paraId="59F8C5CB" w14:textId="725C2089" w:rsidR="00A108C6" w:rsidRPr="00004680" w:rsidRDefault="00A108C6" w:rsidP="00A108C6">
      <w:pPr>
        <w:rPr>
          <w:rFonts w:ascii="Sylfaen" w:hAnsi="Sylfaen"/>
          <w:b/>
          <w:sz w:val="22"/>
          <w:szCs w:val="22"/>
        </w:rPr>
      </w:pPr>
      <w:r w:rsidRPr="00004680">
        <w:rPr>
          <w:rFonts w:ascii="Sylfaen" w:hAnsi="Sylfaen"/>
          <w:b/>
          <w:sz w:val="22"/>
          <w:szCs w:val="22"/>
        </w:rPr>
        <w:t xml:space="preserve">2. </w:t>
      </w:r>
      <w:r w:rsidR="00F353A4">
        <w:rPr>
          <w:rFonts w:ascii="Sylfaen" w:hAnsi="Sylfaen"/>
          <w:b/>
          <w:sz w:val="22"/>
          <w:szCs w:val="22"/>
          <w:lang w:val="en-US"/>
        </w:rPr>
        <w:t xml:space="preserve">Obligations </w:t>
      </w:r>
      <w:r w:rsidRPr="00004680">
        <w:rPr>
          <w:rFonts w:ascii="Sylfaen" w:hAnsi="Sylfaen"/>
          <w:b/>
          <w:sz w:val="22"/>
          <w:szCs w:val="22"/>
        </w:rPr>
        <w:t>(</w:t>
      </w:r>
      <w:r w:rsidR="00F353A4">
        <w:rPr>
          <w:rFonts w:ascii="Sylfaen" w:hAnsi="Sylfaen"/>
          <w:b/>
          <w:sz w:val="22"/>
          <w:szCs w:val="22"/>
          <w:lang w:val="en-US"/>
        </w:rPr>
        <w:t xml:space="preserve"> Candidate and his/her family mebers)</w:t>
      </w:r>
    </w:p>
    <w:tbl>
      <w:tblPr>
        <w:tblStyle w:val="TableGrid"/>
        <w:tblW w:w="0" w:type="auto"/>
        <w:tblLook w:val="04A0" w:firstRow="1" w:lastRow="0" w:firstColumn="1" w:lastColumn="0" w:noHBand="0" w:noVBand="1"/>
      </w:tblPr>
      <w:tblGrid>
        <w:gridCol w:w="9679"/>
      </w:tblGrid>
      <w:tr w:rsidR="00A108C6" w:rsidRPr="00004680" w14:paraId="56ACD488" w14:textId="77777777" w:rsidTr="00FE6F6B">
        <w:tc>
          <w:tcPr>
            <w:tcW w:w="9905" w:type="dxa"/>
          </w:tcPr>
          <w:p w14:paraId="7A0CCCF4" w14:textId="77777777" w:rsidR="00FA599B" w:rsidRPr="00FA599B" w:rsidRDefault="00FA599B" w:rsidP="00FA599B">
            <w:pPr>
              <w:rPr>
                <w:rFonts w:ascii="Sylfaen" w:hAnsi="Sylfaen"/>
                <w:color w:val="C00000"/>
                <w:sz w:val="22"/>
                <w:szCs w:val="22"/>
                <w:lang w:val="en-US"/>
              </w:rPr>
            </w:pPr>
            <w:r w:rsidRPr="00FA599B">
              <w:rPr>
                <w:rFonts w:ascii="Sylfaen" w:hAnsi="Sylfaen"/>
                <w:color w:val="000000" w:themeColor="text1"/>
                <w:sz w:val="22"/>
                <w:szCs w:val="22"/>
                <w:lang w:val="en-US"/>
              </w:rPr>
              <w:t xml:space="preserve">Correlation </w:t>
            </w:r>
            <w:r w:rsidRPr="00FA599B">
              <w:rPr>
                <w:rFonts w:ascii="Sylfaen" w:hAnsi="Sylfaen"/>
                <w:color w:val="000000" w:themeColor="text1"/>
                <w:sz w:val="22"/>
                <w:szCs w:val="22"/>
              </w:rPr>
              <w:t xml:space="preserve">of the </w:t>
            </w:r>
            <w:r>
              <w:rPr>
                <w:rFonts w:ascii="Sylfaen" w:hAnsi="Sylfaen"/>
                <w:color w:val="000000" w:themeColor="text1"/>
                <w:sz w:val="22"/>
                <w:szCs w:val="22"/>
                <w:lang w:val="en-US"/>
              </w:rPr>
              <w:t>debt/</w:t>
            </w:r>
            <w:r w:rsidRPr="00FA599B">
              <w:rPr>
                <w:rFonts w:ascii="Sylfaen" w:hAnsi="Sylfaen"/>
                <w:color w:val="000000" w:themeColor="text1"/>
                <w:sz w:val="22"/>
                <w:szCs w:val="22"/>
              </w:rPr>
              <w:t xml:space="preserve">obligations </w:t>
            </w:r>
            <w:r>
              <w:rPr>
                <w:rFonts w:ascii="Sylfaen" w:hAnsi="Sylfaen"/>
                <w:color w:val="000000" w:themeColor="text1"/>
                <w:sz w:val="22"/>
                <w:szCs w:val="22"/>
                <w:lang w:val="en-US"/>
              </w:rPr>
              <w:t>with official</w:t>
            </w:r>
            <w:r w:rsidRPr="00FA599B">
              <w:rPr>
                <w:rFonts w:ascii="Sylfaen" w:hAnsi="Sylfaen"/>
                <w:color w:val="000000" w:themeColor="text1"/>
                <w:sz w:val="22"/>
                <w:szCs w:val="22"/>
              </w:rPr>
              <w:t xml:space="preserve"> income</w:t>
            </w:r>
            <w:r>
              <w:rPr>
                <w:rFonts w:ascii="Sylfaen" w:hAnsi="Sylfaen"/>
                <w:color w:val="000000" w:themeColor="text1"/>
                <w:sz w:val="22"/>
                <w:szCs w:val="22"/>
                <w:lang w:val="en-US"/>
              </w:rPr>
              <w:t>/assets</w:t>
            </w:r>
          </w:p>
          <w:p w14:paraId="700DEA58" w14:textId="7A0056BF" w:rsidR="00E23152" w:rsidRPr="00E23152" w:rsidRDefault="00E23152" w:rsidP="00FE6F6B">
            <w:pPr>
              <w:jc w:val="both"/>
              <w:rPr>
                <w:rFonts w:ascii="Sylfaen" w:hAnsi="Sylfaen"/>
                <w:color w:val="C00000"/>
                <w:sz w:val="22"/>
                <w:szCs w:val="22"/>
              </w:rPr>
            </w:pPr>
          </w:p>
          <w:p w14:paraId="325DE1D1" w14:textId="77777777" w:rsidR="00A108C6" w:rsidRPr="00004680" w:rsidRDefault="00A108C6" w:rsidP="00FE6F6B">
            <w:pPr>
              <w:jc w:val="both"/>
              <w:rPr>
                <w:rFonts w:ascii="Sylfaen" w:hAnsi="Sylfaen"/>
                <w:sz w:val="22"/>
                <w:szCs w:val="22"/>
              </w:rPr>
            </w:pPr>
          </w:p>
        </w:tc>
      </w:tr>
      <w:tr w:rsidR="00A108C6" w:rsidRPr="00004680" w14:paraId="2C7650AF" w14:textId="77777777" w:rsidTr="00FE6F6B">
        <w:tc>
          <w:tcPr>
            <w:tcW w:w="9905" w:type="dxa"/>
          </w:tcPr>
          <w:p w14:paraId="3F625BCB" w14:textId="7992460A" w:rsidR="00A108C6" w:rsidRPr="008220FD" w:rsidRDefault="008220FD" w:rsidP="00FE6F6B">
            <w:pPr>
              <w:jc w:val="both"/>
              <w:rPr>
                <w:rFonts w:ascii="Sylfaen" w:hAnsi="Sylfaen"/>
                <w:sz w:val="22"/>
                <w:szCs w:val="22"/>
                <w:lang w:val="en-US"/>
              </w:rPr>
            </w:pPr>
            <w:r>
              <w:rPr>
                <w:rFonts w:ascii="Sylfaen" w:hAnsi="Sylfaen" w:cs="Sylfaen"/>
                <w:sz w:val="22"/>
                <w:szCs w:val="22"/>
                <w:lang w:val="en-US"/>
              </w:rPr>
              <w:t xml:space="preserve">Obligations regarding </w:t>
            </w:r>
            <w:r>
              <w:rPr>
                <w:rFonts w:ascii="Sylfaen" w:hAnsi="Sylfaen"/>
                <w:sz w:val="22"/>
                <w:szCs w:val="22"/>
                <w:lang w:val="en-US"/>
              </w:rPr>
              <w:t>parties, involved in the process;</w:t>
            </w:r>
          </w:p>
          <w:p w14:paraId="3B685449" w14:textId="77777777" w:rsidR="00A108C6" w:rsidRPr="00004680" w:rsidRDefault="00A108C6" w:rsidP="00FE6F6B">
            <w:pPr>
              <w:rPr>
                <w:rFonts w:ascii="Sylfaen" w:hAnsi="Sylfaen"/>
                <w:sz w:val="22"/>
                <w:szCs w:val="22"/>
              </w:rPr>
            </w:pPr>
          </w:p>
        </w:tc>
      </w:tr>
      <w:tr w:rsidR="00A108C6" w:rsidRPr="00004680" w14:paraId="6DC659AE" w14:textId="77777777" w:rsidTr="00FE6F6B">
        <w:tc>
          <w:tcPr>
            <w:tcW w:w="9905" w:type="dxa"/>
          </w:tcPr>
          <w:p w14:paraId="52020D15" w14:textId="77D0A1EF" w:rsidR="00A108C6" w:rsidRPr="00EB6BFB" w:rsidRDefault="00EB6BFB" w:rsidP="00FE6F6B">
            <w:pPr>
              <w:rPr>
                <w:rFonts w:ascii="Sylfaen" w:hAnsi="Sylfaen"/>
                <w:sz w:val="22"/>
                <w:szCs w:val="22"/>
                <w:lang w:val="en-US"/>
              </w:rPr>
            </w:pPr>
            <w:r>
              <w:rPr>
                <w:rFonts w:ascii="Sylfaen" w:hAnsi="Sylfaen" w:cs="Sylfaen"/>
                <w:sz w:val="22"/>
                <w:szCs w:val="22"/>
                <w:lang w:val="en-US"/>
              </w:rPr>
              <w:t>Conflicts of interest</w:t>
            </w:r>
          </w:p>
          <w:p w14:paraId="33BCD1B8" w14:textId="77777777" w:rsidR="00A108C6" w:rsidRPr="00004680" w:rsidRDefault="00A108C6" w:rsidP="00FE6F6B">
            <w:pPr>
              <w:rPr>
                <w:rFonts w:ascii="Sylfaen" w:hAnsi="Sylfaen"/>
                <w:sz w:val="22"/>
                <w:szCs w:val="22"/>
              </w:rPr>
            </w:pPr>
          </w:p>
        </w:tc>
      </w:tr>
      <w:tr w:rsidR="00A108C6" w:rsidRPr="00004680" w14:paraId="4B582A6D" w14:textId="77777777" w:rsidTr="00FE6F6B">
        <w:tc>
          <w:tcPr>
            <w:tcW w:w="9905" w:type="dxa"/>
          </w:tcPr>
          <w:p w14:paraId="6D6B603E" w14:textId="7130CEAB" w:rsidR="00A108C6" w:rsidRPr="007749C7" w:rsidRDefault="00EB6BFB" w:rsidP="00FE6F6B">
            <w:pPr>
              <w:rPr>
                <w:rFonts w:ascii="Sylfaen" w:hAnsi="Sylfaen" w:cs="Sylfaen"/>
                <w:sz w:val="22"/>
                <w:szCs w:val="22"/>
              </w:rPr>
            </w:pPr>
            <w:r>
              <w:rPr>
                <w:rFonts w:ascii="Sylfaen" w:hAnsi="Sylfaen" w:cs="Sylfaen"/>
                <w:sz w:val="22"/>
                <w:szCs w:val="22"/>
                <w:lang w:val="en-US"/>
              </w:rPr>
              <w:t>Other</w:t>
            </w:r>
          </w:p>
        </w:tc>
      </w:tr>
    </w:tbl>
    <w:p w14:paraId="106073D6" w14:textId="77777777" w:rsidR="00A108C6" w:rsidRPr="00004680" w:rsidRDefault="00A108C6" w:rsidP="00A108C6">
      <w:pPr>
        <w:rPr>
          <w:rFonts w:ascii="Sylfaen" w:hAnsi="Sylfaen"/>
          <w:sz w:val="22"/>
          <w:szCs w:val="22"/>
        </w:rPr>
      </w:pPr>
    </w:p>
    <w:p w14:paraId="5F48A338" w14:textId="77777777" w:rsidR="00A108C6" w:rsidRPr="00004680" w:rsidRDefault="00A108C6" w:rsidP="00A108C6">
      <w:pPr>
        <w:rPr>
          <w:rFonts w:ascii="Sylfaen" w:hAnsi="Sylfaen"/>
          <w:sz w:val="22"/>
          <w:szCs w:val="22"/>
        </w:rPr>
      </w:pPr>
    </w:p>
    <w:p w14:paraId="4FC151CC" w14:textId="35DC5DA5" w:rsidR="00B91B88" w:rsidRDefault="00A108C6" w:rsidP="00A108C6">
      <w:pPr>
        <w:spacing w:before="120" w:after="120"/>
        <w:jc w:val="center"/>
        <w:rPr>
          <w:rFonts w:ascii="Sylfaen" w:hAnsi="Sylfaen"/>
          <w:b/>
          <w:sz w:val="22"/>
          <w:szCs w:val="22"/>
          <w:lang w:val="de-DE"/>
        </w:rPr>
      </w:pPr>
      <w:r w:rsidRPr="00004680">
        <w:rPr>
          <w:rFonts w:ascii="Sylfaen" w:hAnsi="Sylfaen"/>
          <w:b/>
          <w:sz w:val="22"/>
          <w:szCs w:val="22"/>
          <w:lang w:val="de-DE"/>
        </w:rPr>
        <w:t xml:space="preserve">IV. </w:t>
      </w:r>
      <w:r w:rsidR="00B91B88">
        <w:rPr>
          <w:rFonts w:ascii="Sylfaen" w:hAnsi="Sylfaen"/>
          <w:b/>
          <w:sz w:val="22"/>
          <w:szCs w:val="22"/>
          <w:lang w:val="de-DE"/>
        </w:rPr>
        <w:t>Identifying the conflicts of interest of the candidate or being in conflict with</w:t>
      </w:r>
      <w:r w:rsidR="00EF39EB">
        <w:rPr>
          <w:rFonts w:ascii="Sylfaen" w:hAnsi="Sylfaen"/>
          <w:b/>
          <w:sz w:val="22"/>
          <w:szCs w:val="22"/>
          <w:lang w:val="de-DE"/>
        </w:rPr>
        <w:t xml:space="preserve"> the</w:t>
      </w:r>
      <w:r w:rsidR="00B91B88">
        <w:rPr>
          <w:rFonts w:ascii="Sylfaen" w:hAnsi="Sylfaen"/>
          <w:b/>
          <w:sz w:val="22"/>
          <w:szCs w:val="22"/>
          <w:lang w:val="de-DE"/>
        </w:rPr>
        <w:t xml:space="preserve"> law</w:t>
      </w:r>
    </w:p>
    <w:p w14:paraId="00AA8A51" w14:textId="1793BF2F" w:rsidR="00A108C6" w:rsidRPr="00004680" w:rsidRDefault="00A108C6" w:rsidP="00A108C6">
      <w:pPr>
        <w:spacing w:before="120" w:after="120"/>
        <w:jc w:val="center"/>
        <w:rPr>
          <w:rFonts w:ascii="Sylfaen" w:hAnsi="Sylfaen"/>
          <w:b/>
          <w:sz w:val="22"/>
          <w:szCs w:val="22"/>
        </w:rPr>
      </w:pPr>
    </w:p>
    <w:p w14:paraId="2988F947" w14:textId="529CC980" w:rsidR="00A108C6" w:rsidRPr="00B91B88" w:rsidRDefault="00A108C6" w:rsidP="00A108C6">
      <w:pPr>
        <w:spacing w:before="120" w:after="120"/>
        <w:rPr>
          <w:rFonts w:ascii="Sylfaen" w:hAnsi="Sylfaen"/>
          <w:b/>
          <w:sz w:val="22"/>
          <w:szCs w:val="22"/>
          <w:lang w:val="en-US"/>
        </w:rPr>
      </w:pPr>
      <w:r w:rsidRPr="00004680">
        <w:rPr>
          <w:rFonts w:ascii="Sylfaen" w:hAnsi="Sylfaen"/>
          <w:b/>
          <w:sz w:val="22"/>
          <w:szCs w:val="22"/>
        </w:rPr>
        <w:t>1</w:t>
      </w:r>
      <w:r w:rsidR="00B91B88">
        <w:rPr>
          <w:rFonts w:ascii="Sylfaen" w:hAnsi="Sylfaen"/>
          <w:b/>
          <w:sz w:val="22"/>
          <w:szCs w:val="22"/>
          <w:lang w:val="en-US"/>
        </w:rPr>
        <w:t>.</w:t>
      </w:r>
      <w:r w:rsidR="00B91B88" w:rsidRPr="00B91B88">
        <w:rPr>
          <w:rFonts w:ascii="Sylfaen" w:hAnsi="Sylfaen"/>
          <w:b/>
          <w:sz w:val="22"/>
          <w:szCs w:val="22"/>
          <w:lang w:val="en-US"/>
        </w:rPr>
        <w:t>Ongoing or completed investigation</w:t>
      </w:r>
      <w:r w:rsidR="00B91B88" w:rsidRPr="00B91B88">
        <w:rPr>
          <w:rFonts w:ascii="Sylfaen" w:hAnsi="Sylfaen"/>
          <w:b/>
          <w:sz w:val="22"/>
          <w:szCs w:val="22"/>
        </w:rPr>
        <w:t xml:space="preserve"> /</w:t>
      </w:r>
      <w:r w:rsidR="00B91B88" w:rsidRPr="00B91B88">
        <w:rPr>
          <w:rFonts w:ascii="Sylfaen" w:hAnsi="Sylfaen"/>
          <w:b/>
          <w:sz w:val="22"/>
          <w:szCs w:val="22"/>
          <w:lang w:val="en-US"/>
        </w:rPr>
        <w:t>Criminal prosecution against candidate or his/her family members;</w:t>
      </w:r>
    </w:p>
    <w:tbl>
      <w:tblPr>
        <w:tblStyle w:val="TableGrid"/>
        <w:tblW w:w="0" w:type="auto"/>
        <w:tblLook w:val="04A0" w:firstRow="1" w:lastRow="0" w:firstColumn="1" w:lastColumn="0" w:noHBand="0" w:noVBand="1"/>
      </w:tblPr>
      <w:tblGrid>
        <w:gridCol w:w="9679"/>
      </w:tblGrid>
      <w:tr w:rsidR="00A108C6" w:rsidRPr="00004680" w14:paraId="34EA5D46" w14:textId="77777777" w:rsidTr="00FE6F6B">
        <w:tc>
          <w:tcPr>
            <w:tcW w:w="9905" w:type="dxa"/>
          </w:tcPr>
          <w:p w14:paraId="2AAC34B2" w14:textId="77777777" w:rsidR="000805BC" w:rsidRPr="00A70603" w:rsidRDefault="000805BC" w:rsidP="000805BC">
            <w:pPr>
              <w:contextualSpacing/>
              <w:rPr>
                <w:rFonts w:ascii="Sylfaen" w:hAnsi="Sylfaen"/>
                <w:sz w:val="22"/>
                <w:szCs w:val="22"/>
              </w:rPr>
            </w:pPr>
            <w:r w:rsidRPr="00A70603">
              <w:rPr>
                <w:rFonts w:ascii="Sylfaen" w:hAnsi="Sylfaen"/>
                <w:sz w:val="22"/>
                <w:szCs w:val="22"/>
                <w:lang w:val="en-US"/>
              </w:rPr>
              <w:t xml:space="preserve">Type and gravity of the offence </w:t>
            </w:r>
            <w:r w:rsidRPr="00A70603">
              <w:rPr>
                <w:rFonts w:ascii="Sylfaen" w:hAnsi="Sylfaen"/>
                <w:sz w:val="22"/>
                <w:szCs w:val="22"/>
              </w:rPr>
              <w:t>(</w:t>
            </w:r>
            <w:r w:rsidRPr="00A70603">
              <w:rPr>
                <w:rFonts w:ascii="Sylfaen" w:hAnsi="Sylfaen"/>
                <w:sz w:val="22"/>
                <w:szCs w:val="22"/>
                <w:lang w:val="en-US"/>
              </w:rPr>
              <w:t>special</w:t>
            </w:r>
            <w:r w:rsidRPr="00A70603">
              <w:rPr>
                <w:rFonts w:ascii="Sylfaen" w:hAnsi="Sylfaen" w:cs="Helvetica"/>
                <w:color w:val="333333"/>
                <w:sz w:val="22"/>
                <w:szCs w:val="22"/>
                <w:shd w:val="clear" w:color="auto" w:fill="FFFFFF"/>
              </w:rPr>
              <w:t xml:space="preserve"> emphasis</w:t>
            </w:r>
            <w:r w:rsidRPr="00A70603">
              <w:rPr>
                <w:rFonts w:ascii="Sylfaen" w:hAnsi="Sylfaen" w:cs="Helvetica"/>
                <w:color w:val="333333"/>
                <w:sz w:val="22"/>
                <w:szCs w:val="22"/>
                <w:shd w:val="clear" w:color="auto" w:fill="FFFFFF"/>
                <w:lang w:val="en-US"/>
              </w:rPr>
              <w:t xml:space="preserve"> on cases of domestic violence and violence against women)</w:t>
            </w:r>
          </w:p>
          <w:p w14:paraId="70DBA232" w14:textId="77777777" w:rsidR="00A108C6" w:rsidRPr="00004680" w:rsidRDefault="00A108C6" w:rsidP="00FE6F6B">
            <w:pPr>
              <w:spacing w:before="120" w:after="120"/>
              <w:rPr>
                <w:rFonts w:ascii="Sylfaen" w:hAnsi="Sylfaen"/>
                <w:sz w:val="22"/>
                <w:szCs w:val="22"/>
              </w:rPr>
            </w:pPr>
          </w:p>
        </w:tc>
      </w:tr>
      <w:tr w:rsidR="00A108C6" w:rsidRPr="00004680" w14:paraId="6EB4898D" w14:textId="77777777" w:rsidTr="00FE6F6B">
        <w:tc>
          <w:tcPr>
            <w:tcW w:w="9905" w:type="dxa"/>
          </w:tcPr>
          <w:p w14:paraId="1E092777" w14:textId="501E0DE4" w:rsidR="00A108C6" w:rsidRPr="007749C7" w:rsidRDefault="007749C7" w:rsidP="00FE6F6B">
            <w:pPr>
              <w:jc w:val="both"/>
              <w:rPr>
                <w:rFonts w:ascii="Sylfaen" w:hAnsi="Sylfaen"/>
                <w:sz w:val="22"/>
                <w:szCs w:val="22"/>
              </w:rPr>
            </w:pPr>
            <w:r>
              <w:rPr>
                <w:rFonts w:ascii="Sylfaen" w:hAnsi="Sylfaen"/>
                <w:sz w:val="22"/>
                <w:szCs w:val="22"/>
                <w:lang w:val="en-US"/>
              </w:rPr>
              <w:t>The number of written orders</w:t>
            </w:r>
          </w:p>
          <w:p w14:paraId="603BBC52" w14:textId="77777777" w:rsidR="00A108C6" w:rsidRPr="00004680" w:rsidRDefault="00A108C6" w:rsidP="00FE6F6B">
            <w:pPr>
              <w:rPr>
                <w:rFonts w:ascii="Sylfaen" w:hAnsi="Sylfaen"/>
                <w:sz w:val="22"/>
                <w:szCs w:val="22"/>
              </w:rPr>
            </w:pPr>
          </w:p>
        </w:tc>
      </w:tr>
      <w:tr w:rsidR="00A108C6" w:rsidRPr="00004680" w14:paraId="79C097E6" w14:textId="77777777" w:rsidTr="00FE6F6B">
        <w:tc>
          <w:tcPr>
            <w:tcW w:w="9905" w:type="dxa"/>
          </w:tcPr>
          <w:p w14:paraId="1F0DD86A" w14:textId="51534592" w:rsidR="00A108C6" w:rsidRPr="007749C7" w:rsidRDefault="007749C7" w:rsidP="00FE6F6B">
            <w:pPr>
              <w:jc w:val="both"/>
              <w:rPr>
                <w:rFonts w:ascii="Sylfaen" w:hAnsi="Sylfaen"/>
                <w:sz w:val="22"/>
                <w:szCs w:val="22"/>
                <w:lang w:val="en-US"/>
              </w:rPr>
            </w:pPr>
            <w:r>
              <w:rPr>
                <w:rFonts w:ascii="Sylfaen" w:hAnsi="Sylfaen"/>
                <w:sz w:val="22"/>
                <w:szCs w:val="22"/>
                <w:lang w:val="en-US"/>
              </w:rPr>
              <w:t xml:space="preserve">The result of the </w:t>
            </w:r>
            <w:r w:rsidRPr="007749C7">
              <w:rPr>
                <w:rFonts w:ascii="Sylfaen" w:hAnsi="Sylfaen"/>
                <w:sz w:val="22"/>
                <w:szCs w:val="22"/>
                <w:lang w:val="en-US"/>
              </w:rPr>
              <w:t>accusation</w:t>
            </w:r>
          </w:p>
          <w:p w14:paraId="71342D73" w14:textId="77777777" w:rsidR="00A108C6" w:rsidRPr="00004680" w:rsidRDefault="00A108C6" w:rsidP="00FE6F6B">
            <w:pPr>
              <w:jc w:val="both"/>
              <w:rPr>
                <w:rFonts w:ascii="Sylfaen" w:hAnsi="Sylfaen"/>
                <w:sz w:val="22"/>
                <w:szCs w:val="22"/>
              </w:rPr>
            </w:pPr>
          </w:p>
        </w:tc>
      </w:tr>
      <w:tr w:rsidR="00A108C6" w:rsidRPr="00004680" w14:paraId="770BB67F" w14:textId="77777777" w:rsidTr="00FE6F6B">
        <w:tc>
          <w:tcPr>
            <w:tcW w:w="9905" w:type="dxa"/>
          </w:tcPr>
          <w:p w14:paraId="6C904DF6" w14:textId="431FB610" w:rsidR="00A108C6" w:rsidRPr="00004680" w:rsidRDefault="001C0B4A" w:rsidP="00FE6F6B">
            <w:pPr>
              <w:spacing w:before="120" w:after="120"/>
              <w:rPr>
                <w:rFonts w:ascii="Sylfaen" w:hAnsi="Sylfaen"/>
                <w:sz w:val="22"/>
                <w:szCs w:val="22"/>
              </w:rPr>
            </w:pPr>
            <w:r w:rsidRPr="00004680">
              <w:rPr>
                <w:rFonts w:ascii="Sylfaen" w:hAnsi="Sylfaen" w:cs="Sylfaen"/>
                <w:sz w:val="22"/>
                <w:szCs w:val="22"/>
              </w:rPr>
              <w:t>Criminal recidivism</w:t>
            </w:r>
          </w:p>
        </w:tc>
      </w:tr>
      <w:tr w:rsidR="00A108C6" w:rsidRPr="00004680" w14:paraId="1EC1A640" w14:textId="77777777" w:rsidTr="00FE6F6B">
        <w:tc>
          <w:tcPr>
            <w:tcW w:w="9905" w:type="dxa"/>
          </w:tcPr>
          <w:p w14:paraId="17652824" w14:textId="7DB548AF" w:rsidR="00A108C6" w:rsidRPr="001C0B4A" w:rsidRDefault="001C0B4A" w:rsidP="00FE6F6B">
            <w:pPr>
              <w:spacing w:before="120" w:after="120"/>
              <w:rPr>
                <w:rFonts w:ascii="Sylfaen" w:hAnsi="Sylfaen" w:cs="Sylfaen"/>
                <w:sz w:val="22"/>
                <w:szCs w:val="22"/>
                <w:lang w:val="en-US"/>
              </w:rPr>
            </w:pPr>
            <w:r>
              <w:rPr>
                <w:rFonts w:ascii="Sylfaen" w:hAnsi="Sylfaen" w:cs="Sylfaen"/>
                <w:sz w:val="22"/>
                <w:szCs w:val="22"/>
                <w:lang w:val="en-US"/>
              </w:rPr>
              <w:t>Other</w:t>
            </w:r>
          </w:p>
        </w:tc>
      </w:tr>
    </w:tbl>
    <w:p w14:paraId="0613AF6F" w14:textId="77777777" w:rsidR="00A108C6" w:rsidRPr="00004680" w:rsidRDefault="00A108C6" w:rsidP="00A108C6">
      <w:pPr>
        <w:rPr>
          <w:rFonts w:ascii="Sylfaen" w:hAnsi="Sylfaen"/>
          <w:sz w:val="22"/>
          <w:szCs w:val="22"/>
        </w:rPr>
      </w:pPr>
    </w:p>
    <w:p w14:paraId="3C3DE20F" w14:textId="77777777" w:rsidR="00A108C6" w:rsidRPr="00004680" w:rsidRDefault="00A108C6" w:rsidP="00A108C6">
      <w:pPr>
        <w:rPr>
          <w:rFonts w:ascii="Sylfaen" w:hAnsi="Sylfaen"/>
          <w:sz w:val="22"/>
          <w:szCs w:val="22"/>
        </w:rPr>
      </w:pPr>
    </w:p>
    <w:p w14:paraId="2D161DC9" w14:textId="423F7087" w:rsidR="00A108C6" w:rsidRPr="00BB2CD4" w:rsidRDefault="00A108C6" w:rsidP="00A108C6">
      <w:pPr>
        <w:rPr>
          <w:rFonts w:ascii="Sylfaen" w:hAnsi="Sylfaen"/>
          <w:b/>
          <w:sz w:val="22"/>
          <w:szCs w:val="22"/>
          <w:lang w:val="en-US"/>
        </w:rPr>
      </w:pPr>
      <w:r w:rsidRPr="00004680">
        <w:rPr>
          <w:rFonts w:ascii="Sylfaen" w:hAnsi="Sylfaen"/>
          <w:b/>
          <w:sz w:val="22"/>
          <w:szCs w:val="22"/>
        </w:rPr>
        <w:t xml:space="preserve">2. </w:t>
      </w:r>
      <w:r w:rsidR="007D2980">
        <w:rPr>
          <w:rFonts w:ascii="Sylfaen" w:hAnsi="Sylfaen"/>
          <w:b/>
          <w:sz w:val="22"/>
          <w:szCs w:val="22"/>
          <w:lang w:val="en-US"/>
        </w:rPr>
        <w:t>Offences</w:t>
      </w:r>
      <w:r w:rsidRPr="00004680">
        <w:rPr>
          <w:rFonts w:ascii="Sylfaen" w:hAnsi="Sylfaen"/>
          <w:b/>
          <w:sz w:val="22"/>
          <w:szCs w:val="22"/>
        </w:rPr>
        <w:t>/</w:t>
      </w:r>
      <w:r w:rsidR="007D2980">
        <w:rPr>
          <w:rFonts w:ascii="Sylfaen" w:hAnsi="Sylfaen"/>
          <w:b/>
          <w:sz w:val="22"/>
          <w:szCs w:val="22"/>
          <w:lang w:val="en-US"/>
        </w:rPr>
        <w:t>fines</w:t>
      </w:r>
      <w:r w:rsidRPr="00004680">
        <w:rPr>
          <w:rFonts w:ascii="Sylfaen" w:hAnsi="Sylfaen"/>
          <w:b/>
          <w:sz w:val="22"/>
          <w:szCs w:val="22"/>
        </w:rPr>
        <w:t>/</w:t>
      </w:r>
      <w:r w:rsidR="00BB2CD4">
        <w:rPr>
          <w:rFonts w:ascii="Sylfaen" w:hAnsi="Sylfaen"/>
          <w:b/>
          <w:sz w:val="22"/>
          <w:szCs w:val="22"/>
          <w:lang w:val="en-US"/>
        </w:rPr>
        <w:t>legal claims where the candidate is a party</w:t>
      </w:r>
    </w:p>
    <w:tbl>
      <w:tblPr>
        <w:tblStyle w:val="TableGrid"/>
        <w:tblW w:w="0" w:type="auto"/>
        <w:tblLook w:val="04A0" w:firstRow="1" w:lastRow="0" w:firstColumn="1" w:lastColumn="0" w:noHBand="0" w:noVBand="1"/>
      </w:tblPr>
      <w:tblGrid>
        <w:gridCol w:w="9679"/>
      </w:tblGrid>
      <w:tr w:rsidR="00A108C6" w:rsidRPr="00004680" w14:paraId="1B1E21DB" w14:textId="77777777" w:rsidTr="00FE6F6B">
        <w:tc>
          <w:tcPr>
            <w:tcW w:w="9905" w:type="dxa"/>
          </w:tcPr>
          <w:p w14:paraId="7ACF3A45" w14:textId="77777777" w:rsidR="00A70603" w:rsidRPr="00A70603" w:rsidRDefault="00A70603" w:rsidP="00A70603">
            <w:pPr>
              <w:contextualSpacing/>
              <w:rPr>
                <w:rFonts w:ascii="Sylfaen" w:hAnsi="Sylfaen"/>
                <w:sz w:val="22"/>
                <w:szCs w:val="22"/>
              </w:rPr>
            </w:pPr>
            <w:r w:rsidRPr="00A70603">
              <w:rPr>
                <w:rFonts w:ascii="Sylfaen" w:hAnsi="Sylfaen"/>
                <w:sz w:val="22"/>
                <w:szCs w:val="22"/>
                <w:lang w:val="en-US"/>
              </w:rPr>
              <w:t xml:space="preserve">Type and gravity of the offence </w:t>
            </w:r>
            <w:r w:rsidRPr="00A70603">
              <w:rPr>
                <w:rFonts w:ascii="Sylfaen" w:hAnsi="Sylfaen"/>
                <w:sz w:val="22"/>
                <w:szCs w:val="22"/>
              </w:rPr>
              <w:t>(</w:t>
            </w:r>
            <w:r w:rsidRPr="00A70603">
              <w:rPr>
                <w:rFonts w:ascii="Sylfaen" w:hAnsi="Sylfaen"/>
                <w:sz w:val="22"/>
                <w:szCs w:val="22"/>
                <w:lang w:val="en-US"/>
              </w:rPr>
              <w:t>special</w:t>
            </w:r>
            <w:r w:rsidRPr="00A70603">
              <w:rPr>
                <w:rFonts w:ascii="Sylfaen" w:hAnsi="Sylfaen" w:cs="Helvetica"/>
                <w:color w:val="333333"/>
                <w:sz w:val="22"/>
                <w:szCs w:val="22"/>
                <w:shd w:val="clear" w:color="auto" w:fill="FFFFFF"/>
              </w:rPr>
              <w:t xml:space="preserve"> emphasis</w:t>
            </w:r>
            <w:r w:rsidRPr="00A70603">
              <w:rPr>
                <w:rFonts w:ascii="Sylfaen" w:hAnsi="Sylfaen" w:cs="Helvetica"/>
                <w:color w:val="333333"/>
                <w:sz w:val="22"/>
                <w:szCs w:val="22"/>
                <w:shd w:val="clear" w:color="auto" w:fill="FFFFFF"/>
                <w:lang w:val="en-US"/>
              </w:rPr>
              <w:t xml:space="preserve"> on cases of domestic violence and violence against women)</w:t>
            </w:r>
          </w:p>
          <w:p w14:paraId="6EA9953D" w14:textId="6281131C" w:rsidR="00A70603" w:rsidRPr="00004680" w:rsidRDefault="00D12A72" w:rsidP="00D12A72">
            <w:pPr>
              <w:tabs>
                <w:tab w:val="left" w:pos="8359"/>
              </w:tabs>
              <w:jc w:val="both"/>
              <w:rPr>
                <w:rFonts w:ascii="Sylfaen" w:hAnsi="Sylfaen"/>
                <w:sz w:val="22"/>
                <w:szCs w:val="22"/>
              </w:rPr>
            </w:pPr>
            <w:r>
              <w:rPr>
                <w:rFonts w:ascii="Sylfaen" w:hAnsi="Sylfaen"/>
                <w:sz w:val="22"/>
                <w:szCs w:val="22"/>
              </w:rPr>
              <w:tab/>
            </w:r>
          </w:p>
          <w:p w14:paraId="3565BD5B" w14:textId="77777777" w:rsidR="00A108C6" w:rsidRPr="00004680" w:rsidRDefault="00A108C6" w:rsidP="00FE6F6B">
            <w:pPr>
              <w:rPr>
                <w:rFonts w:ascii="Sylfaen" w:hAnsi="Sylfaen"/>
                <w:sz w:val="22"/>
                <w:szCs w:val="22"/>
              </w:rPr>
            </w:pPr>
          </w:p>
        </w:tc>
      </w:tr>
      <w:tr w:rsidR="00A108C6" w:rsidRPr="00004680" w14:paraId="3DD8BE38" w14:textId="77777777" w:rsidTr="00FE6F6B">
        <w:tc>
          <w:tcPr>
            <w:tcW w:w="9905" w:type="dxa"/>
          </w:tcPr>
          <w:p w14:paraId="256B1C38" w14:textId="77777777" w:rsidR="00A108C6" w:rsidRDefault="00A70603" w:rsidP="00FE6F6B">
            <w:pPr>
              <w:rPr>
                <w:rFonts w:ascii="Sylfaen" w:hAnsi="Sylfaen"/>
                <w:sz w:val="22"/>
                <w:szCs w:val="22"/>
              </w:rPr>
            </w:pPr>
            <w:r>
              <w:rPr>
                <w:rFonts w:ascii="Sylfaen" w:hAnsi="Sylfaen"/>
                <w:sz w:val="22"/>
                <w:szCs w:val="22"/>
                <w:lang w:val="en-US"/>
              </w:rPr>
              <w:t>The number of written orders</w:t>
            </w:r>
            <w:r w:rsidRPr="00004680">
              <w:rPr>
                <w:rFonts w:ascii="Sylfaen" w:hAnsi="Sylfaen"/>
                <w:sz w:val="22"/>
                <w:szCs w:val="22"/>
              </w:rPr>
              <w:t xml:space="preserve"> </w:t>
            </w:r>
          </w:p>
          <w:p w14:paraId="643AC65D" w14:textId="545D1BB5" w:rsidR="0030174D" w:rsidRPr="00004680" w:rsidRDefault="0030174D" w:rsidP="00FE6F6B">
            <w:pPr>
              <w:rPr>
                <w:rFonts w:ascii="Sylfaen" w:hAnsi="Sylfaen"/>
                <w:sz w:val="22"/>
                <w:szCs w:val="22"/>
              </w:rPr>
            </w:pPr>
          </w:p>
        </w:tc>
      </w:tr>
      <w:tr w:rsidR="00A108C6" w:rsidRPr="00004680" w14:paraId="55F96391" w14:textId="77777777" w:rsidTr="00FE6F6B">
        <w:tc>
          <w:tcPr>
            <w:tcW w:w="9905" w:type="dxa"/>
          </w:tcPr>
          <w:p w14:paraId="6D223FE0" w14:textId="69BF3E25" w:rsidR="00A108C6" w:rsidRPr="00004680" w:rsidRDefault="001C0B4A" w:rsidP="001C0B4A">
            <w:pPr>
              <w:contextualSpacing/>
              <w:rPr>
                <w:rFonts w:ascii="Sylfaen" w:hAnsi="Sylfaen"/>
                <w:sz w:val="22"/>
                <w:szCs w:val="22"/>
              </w:rPr>
            </w:pPr>
            <w:r w:rsidRPr="001C0B4A">
              <w:rPr>
                <w:rFonts w:ascii="Sylfaen" w:hAnsi="Sylfaen"/>
                <w:sz w:val="22"/>
                <w:szCs w:val="22"/>
                <w:lang w:val="en-US"/>
              </w:rPr>
              <w:t>The result of the offence/</w:t>
            </w:r>
            <w:r w:rsidRPr="001C0B4A">
              <w:rPr>
                <w:rFonts w:ascii="Sylfaen" w:hAnsi="Sylfaen"/>
                <w:sz w:val="22"/>
                <w:szCs w:val="22"/>
              </w:rPr>
              <w:t xml:space="preserve"> </w:t>
            </w:r>
            <w:r w:rsidRPr="001C0B4A">
              <w:rPr>
                <w:rFonts w:ascii="Sylfaen" w:hAnsi="Sylfaen"/>
                <w:sz w:val="22"/>
                <w:szCs w:val="22"/>
                <w:lang w:val="en-US"/>
              </w:rPr>
              <w:t>Legal sanction</w:t>
            </w:r>
            <w:r w:rsidRPr="001C0B4A">
              <w:rPr>
                <w:rFonts w:ascii="Sylfaen" w:hAnsi="Sylfaen"/>
                <w:sz w:val="22"/>
                <w:szCs w:val="22"/>
              </w:rPr>
              <w:t>;</w:t>
            </w:r>
          </w:p>
        </w:tc>
      </w:tr>
      <w:tr w:rsidR="00A108C6" w:rsidRPr="00004680" w14:paraId="00710478" w14:textId="77777777" w:rsidTr="00FE6F6B">
        <w:tc>
          <w:tcPr>
            <w:tcW w:w="9905" w:type="dxa"/>
          </w:tcPr>
          <w:p w14:paraId="17BE73E6" w14:textId="0C16BAF0" w:rsidR="00A108C6" w:rsidRPr="00004680" w:rsidRDefault="001C0B4A" w:rsidP="00FE6F6B">
            <w:pPr>
              <w:jc w:val="both"/>
              <w:rPr>
                <w:rFonts w:ascii="Sylfaen" w:hAnsi="Sylfaen"/>
                <w:sz w:val="22"/>
                <w:szCs w:val="22"/>
              </w:rPr>
            </w:pPr>
            <w:r w:rsidRPr="00004680">
              <w:rPr>
                <w:rFonts w:ascii="Sylfaen" w:hAnsi="Sylfaen" w:cs="Sylfaen"/>
                <w:sz w:val="22"/>
                <w:szCs w:val="22"/>
              </w:rPr>
              <w:t>Criminal recidivism</w:t>
            </w:r>
            <w:r w:rsidRPr="00004680">
              <w:rPr>
                <w:rFonts w:ascii="Sylfaen" w:hAnsi="Sylfaen"/>
                <w:sz w:val="22"/>
                <w:szCs w:val="22"/>
              </w:rPr>
              <w:t xml:space="preserve"> </w:t>
            </w:r>
          </w:p>
        </w:tc>
      </w:tr>
      <w:tr w:rsidR="00A108C6" w:rsidRPr="00004680" w14:paraId="44D43E42" w14:textId="77777777" w:rsidTr="00FE6F6B">
        <w:tc>
          <w:tcPr>
            <w:tcW w:w="9905" w:type="dxa"/>
          </w:tcPr>
          <w:p w14:paraId="0AC50EC4" w14:textId="73E7F32D" w:rsidR="00A108C6" w:rsidRPr="001C0B4A" w:rsidRDefault="001C0B4A" w:rsidP="00FE6F6B">
            <w:pPr>
              <w:jc w:val="both"/>
              <w:rPr>
                <w:rFonts w:ascii="Sylfaen" w:hAnsi="Sylfaen" w:cs="Sylfaen"/>
                <w:sz w:val="22"/>
                <w:szCs w:val="22"/>
                <w:lang w:val="en-US"/>
              </w:rPr>
            </w:pPr>
            <w:r>
              <w:rPr>
                <w:rFonts w:ascii="Sylfaen" w:hAnsi="Sylfaen" w:cs="Sylfaen"/>
                <w:sz w:val="22"/>
                <w:szCs w:val="22"/>
                <w:lang w:val="en-US"/>
              </w:rPr>
              <w:t>Other</w:t>
            </w:r>
          </w:p>
        </w:tc>
      </w:tr>
    </w:tbl>
    <w:p w14:paraId="1D655324" w14:textId="77777777" w:rsidR="00A108C6" w:rsidRPr="00004680" w:rsidRDefault="00A108C6" w:rsidP="00A108C6">
      <w:pPr>
        <w:rPr>
          <w:rFonts w:ascii="Sylfaen" w:hAnsi="Sylfaen"/>
          <w:sz w:val="22"/>
          <w:szCs w:val="22"/>
        </w:rPr>
      </w:pPr>
    </w:p>
    <w:p w14:paraId="2E59031D" w14:textId="1A0438E9" w:rsidR="00A4533F" w:rsidRPr="00A4533F" w:rsidRDefault="00A4533F" w:rsidP="00A4533F">
      <w:pPr>
        <w:pStyle w:val="ListParagraph"/>
        <w:numPr>
          <w:ilvl w:val="0"/>
          <w:numId w:val="30"/>
        </w:numPr>
        <w:rPr>
          <w:rFonts w:ascii="Sylfaen" w:hAnsi="Sylfaen"/>
          <w:b/>
          <w:sz w:val="22"/>
          <w:szCs w:val="22"/>
        </w:rPr>
      </w:pPr>
      <w:r w:rsidRPr="00A4533F">
        <w:rPr>
          <w:rFonts w:ascii="Sylfaen" w:hAnsi="Sylfaen"/>
          <w:b/>
          <w:sz w:val="22"/>
          <w:szCs w:val="22"/>
          <w:lang w:val="en-US"/>
        </w:rPr>
        <w:t>Belonging to a political party or conflict of interests with the member of High Council of Justice and relations with politicians/influential people</w:t>
      </w:r>
    </w:p>
    <w:tbl>
      <w:tblPr>
        <w:tblStyle w:val="TableGrid"/>
        <w:tblW w:w="0" w:type="auto"/>
        <w:tblLook w:val="04A0" w:firstRow="1" w:lastRow="0" w:firstColumn="1" w:lastColumn="0" w:noHBand="0" w:noVBand="1"/>
      </w:tblPr>
      <w:tblGrid>
        <w:gridCol w:w="9679"/>
      </w:tblGrid>
      <w:tr w:rsidR="00A108C6" w:rsidRPr="00004680" w14:paraId="62BFA655" w14:textId="77777777" w:rsidTr="00FE6F6B">
        <w:tc>
          <w:tcPr>
            <w:tcW w:w="9905" w:type="dxa"/>
          </w:tcPr>
          <w:p w14:paraId="3363C3A9" w14:textId="77777777" w:rsidR="001C0B4A" w:rsidRPr="001C0B4A" w:rsidRDefault="001C0B4A" w:rsidP="001C0B4A">
            <w:pPr>
              <w:contextualSpacing/>
              <w:jc w:val="both"/>
              <w:rPr>
                <w:rFonts w:ascii="Sylfaen" w:hAnsi="Sylfaen"/>
                <w:sz w:val="22"/>
                <w:szCs w:val="22"/>
              </w:rPr>
            </w:pPr>
            <w:r w:rsidRPr="001C0B4A">
              <w:rPr>
                <w:rFonts w:ascii="Sylfaen" w:hAnsi="Sylfaen"/>
                <w:sz w:val="22"/>
                <w:szCs w:val="22"/>
                <w:lang w:val="en-US"/>
              </w:rPr>
              <w:t>Familial ties with a member of the council</w:t>
            </w:r>
            <w:r w:rsidRPr="001C0B4A">
              <w:rPr>
                <w:rFonts w:ascii="Sylfaen" w:hAnsi="Sylfaen"/>
                <w:sz w:val="22"/>
                <w:szCs w:val="22"/>
              </w:rPr>
              <w:t>;</w:t>
            </w:r>
          </w:p>
          <w:p w14:paraId="62B8B333" w14:textId="77777777" w:rsidR="00A108C6" w:rsidRPr="00004680" w:rsidRDefault="00A108C6" w:rsidP="00FE6F6B">
            <w:pPr>
              <w:jc w:val="both"/>
              <w:rPr>
                <w:rFonts w:ascii="Sylfaen" w:hAnsi="Sylfaen"/>
                <w:sz w:val="22"/>
                <w:szCs w:val="22"/>
              </w:rPr>
            </w:pPr>
          </w:p>
        </w:tc>
      </w:tr>
      <w:tr w:rsidR="00A108C6" w:rsidRPr="00004680" w14:paraId="63C01FBA" w14:textId="77777777" w:rsidTr="00FE6F6B">
        <w:tc>
          <w:tcPr>
            <w:tcW w:w="9905" w:type="dxa"/>
          </w:tcPr>
          <w:p w14:paraId="5F11B38F" w14:textId="77777777" w:rsidR="00A108C6" w:rsidRDefault="001C0B4A" w:rsidP="001C0B4A">
            <w:pPr>
              <w:contextualSpacing/>
              <w:jc w:val="both"/>
              <w:rPr>
                <w:rFonts w:ascii="Sylfaen" w:hAnsi="Sylfaen"/>
                <w:sz w:val="22"/>
                <w:szCs w:val="22"/>
              </w:rPr>
            </w:pPr>
            <w:r w:rsidRPr="001C0B4A">
              <w:rPr>
                <w:rFonts w:ascii="Sylfaen" w:hAnsi="Sylfaen"/>
                <w:sz w:val="22"/>
                <w:szCs w:val="22"/>
                <w:lang w:val="en-US"/>
              </w:rPr>
              <w:t>In case of party activism, the duration and period of the activity</w:t>
            </w:r>
            <w:r w:rsidRPr="001C0B4A">
              <w:rPr>
                <w:rFonts w:ascii="Sylfaen" w:hAnsi="Sylfaen"/>
                <w:sz w:val="22"/>
                <w:szCs w:val="22"/>
              </w:rPr>
              <w:t>;</w:t>
            </w:r>
          </w:p>
          <w:p w14:paraId="23D2A993" w14:textId="2C3742FD" w:rsidR="001C0B4A" w:rsidRPr="00004680" w:rsidRDefault="001C0B4A" w:rsidP="001C0B4A">
            <w:pPr>
              <w:contextualSpacing/>
              <w:jc w:val="both"/>
              <w:rPr>
                <w:rFonts w:ascii="Sylfaen" w:hAnsi="Sylfaen"/>
                <w:sz w:val="22"/>
                <w:szCs w:val="22"/>
              </w:rPr>
            </w:pPr>
          </w:p>
        </w:tc>
      </w:tr>
      <w:tr w:rsidR="00A108C6" w:rsidRPr="00004680" w14:paraId="5088DDC1" w14:textId="77777777" w:rsidTr="00FE6F6B">
        <w:tc>
          <w:tcPr>
            <w:tcW w:w="9905" w:type="dxa"/>
          </w:tcPr>
          <w:p w14:paraId="5C8E0CAB" w14:textId="1CDBD2C4" w:rsidR="00A108C6" w:rsidRPr="00A4533F" w:rsidRDefault="00A4533F" w:rsidP="00FE6F6B">
            <w:pPr>
              <w:jc w:val="both"/>
              <w:rPr>
                <w:rFonts w:ascii="Sylfaen" w:hAnsi="Sylfaen" w:cs="Sylfaen"/>
                <w:sz w:val="22"/>
                <w:szCs w:val="22"/>
                <w:lang w:val="en-US"/>
              </w:rPr>
            </w:pPr>
            <w:r>
              <w:rPr>
                <w:rFonts w:ascii="Sylfaen" w:hAnsi="Sylfaen" w:cs="Sylfaen"/>
                <w:sz w:val="22"/>
                <w:szCs w:val="22"/>
                <w:lang w:val="en-US"/>
              </w:rPr>
              <w:t>Other</w:t>
            </w:r>
          </w:p>
        </w:tc>
      </w:tr>
    </w:tbl>
    <w:p w14:paraId="2DB00297" w14:textId="77777777" w:rsidR="00A108C6" w:rsidRPr="00004680" w:rsidRDefault="00A108C6" w:rsidP="00A108C6">
      <w:pPr>
        <w:rPr>
          <w:rFonts w:ascii="Sylfaen" w:hAnsi="Sylfaen"/>
          <w:sz w:val="22"/>
          <w:szCs w:val="22"/>
        </w:rPr>
      </w:pPr>
    </w:p>
    <w:p w14:paraId="5A109C1F" w14:textId="77777777" w:rsidR="00A108C6" w:rsidRPr="00004680" w:rsidRDefault="00A108C6" w:rsidP="006D1023">
      <w:pPr>
        <w:spacing w:before="120" w:after="120"/>
        <w:jc w:val="both"/>
        <w:rPr>
          <w:rFonts w:ascii="Sylfaen" w:hAnsi="Sylfaen"/>
          <w:b/>
          <w:i/>
          <w:sz w:val="22"/>
          <w:szCs w:val="22"/>
        </w:rPr>
      </w:pPr>
    </w:p>
    <w:sectPr w:rsidR="00A108C6" w:rsidRPr="00004680">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9D213" w14:textId="77777777" w:rsidR="00CC3887" w:rsidRDefault="00CC3887" w:rsidP="00BC6317">
      <w:r>
        <w:separator/>
      </w:r>
    </w:p>
  </w:endnote>
  <w:endnote w:type="continuationSeparator" w:id="0">
    <w:p w14:paraId="51524DF5" w14:textId="77777777" w:rsidR="00CC3887" w:rsidRDefault="00CC3887" w:rsidP="00BC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320088380"/>
      <w:docPartObj>
        <w:docPartGallery w:val="Page Numbers (Bottom of Page)"/>
        <w:docPartUnique/>
      </w:docPartObj>
    </w:sdtPr>
    <w:sdtEndPr>
      <w:rPr>
        <w:noProof/>
      </w:rPr>
    </w:sdtEndPr>
    <w:sdtContent>
      <w:p w14:paraId="2053E621" w14:textId="2C84F8DB" w:rsidR="00F46942" w:rsidRDefault="00F46942">
        <w:pPr>
          <w:pStyle w:val="Footer"/>
          <w:jc w:val="right"/>
        </w:pPr>
        <w:r>
          <w:fldChar w:fldCharType="begin"/>
        </w:r>
        <w:r>
          <w:instrText xml:space="preserve"> PAGE   \* MERGEFORMAT </w:instrText>
        </w:r>
        <w:r>
          <w:fldChar w:fldCharType="separate"/>
        </w:r>
        <w:r w:rsidR="00042097">
          <w:t>15</w:t>
        </w:r>
        <w:r>
          <w:fldChar w:fldCharType="end"/>
        </w:r>
      </w:p>
    </w:sdtContent>
  </w:sdt>
  <w:p w14:paraId="4DB03F27" w14:textId="77777777" w:rsidR="00F46942" w:rsidRDefault="00F469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CC2AA" w14:textId="77777777" w:rsidR="00CC3887" w:rsidRDefault="00CC3887" w:rsidP="00BC6317">
      <w:r>
        <w:separator/>
      </w:r>
    </w:p>
  </w:footnote>
  <w:footnote w:type="continuationSeparator" w:id="0">
    <w:p w14:paraId="09AC702F" w14:textId="77777777" w:rsidR="00CC3887" w:rsidRDefault="00CC3887" w:rsidP="00BC6317">
      <w:r>
        <w:continuationSeparator/>
      </w:r>
    </w:p>
  </w:footnote>
  <w:footnote w:id="1">
    <w:p w14:paraId="484C3CD9" w14:textId="26DC098A" w:rsidR="00F46942" w:rsidRPr="00240D87" w:rsidRDefault="00F46942" w:rsidP="005C2083">
      <w:pPr>
        <w:pStyle w:val="FootnoteText"/>
        <w:jc w:val="both"/>
        <w:rPr>
          <w:rFonts w:ascii="Sylfaen" w:hAnsi="Sylfaen"/>
          <w:lang w:val="ka-GE"/>
        </w:rPr>
      </w:pPr>
      <w:r>
        <w:rPr>
          <w:rStyle w:val="FootnoteReference"/>
        </w:rPr>
        <w:footnoteRef/>
      </w:r>
      <w:r>
        <w:t xml:space="preserve"> </w:t>
      </w:r>
      <w:r w:rsidRPr="00F46942">
        <w:t xml:space="preserve">Note: The criteria set by the </w:t>
      </w:r>
      <w:r>
        <w:t xml:space="preserve">law in simple form are incorporated in </w:t>
      </w:r>
      <w:r w:rsidRPr="00F46942">
        <w:t>Annex N2 of the Methodology Document</w:t>
      </w:r>
    </w:p>
  </w:footnote>
  <w:footnote w:id="2">
    <w:p w14:paraId="2FC71C36" w14:textId="77777777" w:rsidR="00F46942" w:rsidRPr="00D55734" w:rsidRDefault="00F46942" w:rsidP="005C2083">
      <w:pPr>
        <w:pStyle w:val="FootnoteText"/>
        <w:rPr>
          <w:rFonts w:ascii="Sylfaen" w:hAnsi="Sylfaen"/>
          <w:lang w:val="ka-GE"/>
        </w:rPr>
      </w:pPr>
      <w:r>
        <w:rPr>
          <w:rStyle w:val="FootnoteReference"/>
        </w:rPr>
        <w:footnoteRef/>
      </w:r>
      <w:r w:rsidRPr="00D55734">
        <w:rPr>
          <w:lang w:val="ka-GE"/>
        </w:rPr>
        <w:t xml:space="preserve"> </w:t>
      </w:r>
      <w:hyperlink r:id="rId1" w:history="1">
        <w:r w:rsidRPr="00D55734">
          <w:rPr>
            <w:rStyle w:val="Hyperlink"/>
            <w:lang w:val="ka-GE"/>
          </w:rPr>
          <w:t>http://hcoj.gov.ge/files/pdf%20gadacyvetilebebi/konsolidirebuli%20gadackvetilebebi/308.pdf</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3641"/>
    <w:multiLevelType w:val="multilevel"/>
    <w:tmpl w:val="1FE025E0"/>
    <w:lvl w:ilvl="0">
      <w:start w:val="1"/>
      <w:numFmt w:val="bullet"/>
      <w:lvlText w:val=""/>
      <w:lvlJc w:val="left"/>
      <w:pPr>
        <w:ind w:left="502" w:hanging="360"/>
      </w:pPr>
      <w:rPr>
        <w:rFonts w:ascii="Symbol" w:hAnsi="Symbol"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15:restartNumberingAfterBreak="0">
    <w:nsid w:val="06006742"/>
    <w:multiLevelType w:val="multilevel"/>
    <w:tmpl w:val="49FA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C7B83"/>
    <w:multiLevelType w:val="hybridMultilevel"/>
    <w:tmpl w:val="6588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B5042"/>
    <w:multiLevelType w:val="hybridMultilevel"/>
    <w:tmpl w:val="965A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75F4D"/>
    <w:multiLevelType w:val="hybridMultilevel"/>
    <w:tmpl w:val="10443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6087C"/>
    <w:multiLevelType w:val="multilevel"/>
    <w:tmpl w:val="51E0924E"/>
    <w:lvl w:ilvl="0">
      <w:start w:val="1"/>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6" w15:restartNumberingAfterBreak="0">
    <w:nsid w:val="1B5B28C7"/>
    <w:multiLevelType w:val="hybridMultilevel"/>
    <w:tmpl w:val="F7D6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E546C"/>
    <w:multiLevelType w:val="multilevel"/>
    <w:tmpl w:val="138E8860"/>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8" w15:restartNumberingAfterBreak="0">
    <w:nsid w:val="29295005"/>
    <w:multiLevelType w:val="hybridMultilevel"/>
    <w:tmpl w:val="10DE54BA"/>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84F02"/>
    <w:multiLevelType w:val="multilevel"/>
    <w:tmpl w:val="C5E698D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F0E6A02"/>
    <w:multiLevelType w:val="hybridMultilevel"/>
    <w:tmpl w:val="10443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527514"/>
    <w:multiLevelType w:val="multilevel"/>
    <w:tmpl w:val="1FE025E0"/>
    <w:lvl w:ilvl="0">
      <w:start w:val="1"/>
      <w:numFmt w:val="bullet"/>
      <w:lvlText w:val=""/>
      <w:lvlJc w:val="left"/>
      <w:pPr>
        <w:ind w:left="502" w:hanging="360"/>
      </w:pPr>
      <w:rPr>
        <w:rFonts w:ascii="Symbol" w:hAnsi="Symbol"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2" w15:restartNumberingAfterBreak="0">
    <w:nsid w:val="35454C84"/>
    <w:multiLevelType w:val="hybridMultilevel"/>
    <w:tmpl w:val="2818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2F53FF"/>
    <w:multiLevelType w:val="hybridMultilevel"/>
    <w:tmpl w:val="F13A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01BD9"/>
    <w:multiLevelType w:val="hybridMultilevel"/>
    <w:tmpl w:val="10443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571D94"/>
    <w:multiLevelType w:val="hybridMultilevel"/>
    <w:tmpl w:val="B724934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CE635F"/>
    <w:multiLevelType w:val="hybridMultilevel"/>
    <w:tmpl w:val="151A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B1648"/>
    <w:multiLevelType w:val="hybridMultilevel"/>
    <w:tmpl w:val="1CBA7204"/>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426ED4"/>
    <w:multiLevelType w:val="hybridMultilevel"/>
    <w:tmpl w:val="62C8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F31FF"/>
    <w:multiLevelType w:val="hybridMultilevel"/>
    <w:tmpl w:val="91BC456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565EE5"/>
    <w:multiLevelType w:val="hybridMultilevel"/>
    <w:tmpl w:val="7E3C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01718F"/>
    <w:multiLevelType w:val="hybridMultilevel"/>
    <w:tmpl w:val="828CA01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15:restartNumberingAfterBreak="0">
    <w:nsid w:val="56AA0C8B"/>
    <w:multiLevelType w:val="multilevel"/>
    <w:tmpl w:val="1FE025E0"/>
    <w:lvl w:ilvl="0">
      <w:start w:val="1"/>
      <w:numFmt w:val="bullet"/>
      <w:lvlText w:val=""/>
      <w:lvlJc w:val="left"/>
      <w:pPr>
        <w:ind w:left="502" w:hanging="360"/>
      </w:pPr>
      <w:rPr>
        <w:rFonts w:ascii="Symbol" w:hAnsi="Symbol"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3" w15:restartNumberingAfterBreak="0">
    <w:nsid w:val="56FC4866"/>
    <w:multiLevelType w:val="hybridMultilevel"/>
    <w:tmpl w:val="6BA2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8D4A01"/>
    <w:multiLevelType w:val="multilevel"/>
    <w:tmpl w:val="1FE025E0"/>
    <w:lvl w:ilvl="0">
      <w:start w:val="1"/>
      <w:numFmt w:val="bullet"/>
      <w:lvlText w:val=""/>
      <w:lvlJc w:val="left"/>
      <w:pPr>
        <w:ind w:left="502" w:hanging="360"/>
      </w:pPr>
      <w:rPr>
        <w:rFonts w:ascii="Symbol" w:hAnsi="Symbol"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5" w15:restartNumberingAfterBreak="0">
    <w:nsid w:val="65583C7F"/>
    <w:multiLevelType w:val="hybridMultilevel"/>
    <w:tmpl w:val="5748D2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8B226A"/>
    <w:multiLevelType w:val="hybridMultilevel"/>
    <w:tmpl w:val="F0044DD6"/>
    <w:lvl w:ilvl="0" w:tplc="F5B47D90">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F47372"/>
    <w:multiLevelType w:val="hybridMultilevel"/>
    <w:tmpl w:val="7964958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6717DA"/>
    <w:multiLevelType w:val="multilevel"/>
    <w:tmpl w:val="138E8860"/>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9" w15:restartNumberingAfterBreak="0">
    <w:nsid w:val="79EC17BF"/>
    <w:multiLevelType w:val="hybridMultilevel"/>
    <w:tmpl w:val="478A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9B408B"/>
    <w:multiLevelType w:val="hybridMultilevel"/>
    <w:tmpl w:val="B8BC9F0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15:restartNumberingAfterBreak="0">
    <w:nsid w:val="7E7E0757"/>
    <w:multiLevelType w:val="hybridMultilevel"/>
    <w:tmpl w:val="C5F49E88"/>
    <w:lvl w:ilvl="0" w:tplc="72D2780C">
      <w:start w:val="2"/>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8E418C"/>
    <w:multiLevelType w:val="hybridMultilevel"/>
    <w:tmpl w:val="10443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26"/>
  </w:num>
  <w:num w:numId="4">
    <w:abstractNumId w:val="31"/>
  </w:num>
  <w:num w:numId="5">
    <w:abstractNumId w:val="12"/>
  </w:num>
  <w:num w:numId="6">
    <w:abstractNumId w:val="23"/>
  </w:num>
  <w:num w:numId="7">
    <w:abstractNumId w:val="16"/>
  </w:num>
  <w:num w:numId="8">
    <w:abstractNumId w:val="3"/>
  </w:num>
  <w:num w:numId="9">
    <w:abstractNumId w:val="1"/>
  </w:num>
  <w:num w:numId="10">
    <w:abstractNumId w:val="13"/>
  </w:num>
  <w:num w:numId="11">
    <w:abstractNumId w:val="9"/>
  </w:num>
  <w:num w:numId="12">
    <w:abstractNumId w:val="5"/>
  </w:num>
  <w:num w:numId="13">
    <w:abstractNumId w:val="7"/>
  </w:num>
  <w:num w:numId="14">
    <w:abstractNumId w:val="21"/>
  </w:num>
  <w:num w:numId="15">
    <w:abstractNumId w:val="0"/>
  </w:num>
  <w:num w:numId="16">
    <w:abstractNumId w:val="22"/>
  </w:num>
  <w:num w:numId="17">
    <w:abstractNumId w:val="15"/>
  </w:num>
  <w:num w:numId="18">
    <w:abstractNumId w:val="24"/>
  </w:num>
  <w:num w:numId="19">
    <w:abstractNumId w:val="11"/>
  </w:num>
  <w:num w:numId="20">
    <w:abstractNumId w:val="19"/>
  </w:num>
  <w:num w:numId="21">
    <w:abstractNumId w:val="2"/>
  </w:num>
  <w:num w:numId="22">
    <w:abstractNumId w:val="30"/>
  </w:num>
  <w:num w:numId="23">
    <w:abstractNumId w:val="18"/>
  </w:num>
  <w:num w:numId="24">
    <w:abstractNumId w:val="17"/>
  </w:num>
  <w:num w:numId="25">
    <w:abstractNumId w:val="27"/>
  </w:num>
  <w:num w:numId="26">
    <w:abstractNumId w:val="29"/>
  </w:num>
  <w:num w:numId="27">
    <w:abstractNumId w:val="8"/>
  </w:num>
  <w:num w:numId="28">
    <w:abstractNumId w:val="6"/>
  </w:num>
  <w:num w:numId="29">
    <w:abstractNumId w:val="28"/>
  </w:num>
  <w:num w:numId="30">
    <w:abstractNumId w:val="25"/>
  </w:num>
  <w:num w:numId="31">
    <w:abstractNumId w:val="32"/>
  </w:num>
  <w:num w:numId="32">
    <w:abstractNumId w:val="14"/>
  </w:num>
  <w:num w:numId="33">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CE4"/>
    <w:rsid w:val="00001808"/>
    <w:rsid w:val="00001FC0"/>
    <w:rsid w:val="00004680"/>
    <w:rsid w:val="00007010"/>
    <w:rsid w:val="000112FF"/>
    <w:rsid w:val="00012411"/>
    <w:rsid w:val="00012986"/>
    <w:rsid w:val="00017FF4"/>
    <w:rsid w:val="000231DC"/>
    <w:rsid w:val="000231F0"/>
    <w:rsid w:val="00024A79"/>
    <w:rsid w:val="000264A9"/>
    <w:rsid w:val="00033BB0"/>
    <w:rsid w:val="00034163"/>
    <w:rsid w:val="00041F0D"/>
    <w:rsid w:val="00042097"/>
    <w:rsid w:val="00046ABA"/>
    <w:rsid w:val="00050C1F"/>
    <w:rsid w:val="00053384"/>
    <w:rsid w:val="0005449B"/>
    <w:rsid w:val="00057126"/>
    <w:rsid w:val="000578A5"/>
    <w:rsid w:val="00060639"/>
    <w:rsid w:val="00064F81"/>
    <w:rsid w:val="000652D3"/>
    <w:rsid w:val="00065957"/>
    <w:rsid w:val="00066CD2"/>
    <w:rsid w:val="000670C2"/>
    <w:rsid w:val="0006726E"/>
    <w:rsid w:val="00071784"/>
    <w:rsid w:val="0007190B"/>
    <w:rsid w:val="00073919"/>
    <w:rsid w:val="000805BC"/>
    <w:rsid w:val="00080EB2"/>
    <w:rsid w:val="000859BE"/>
    <w:rsid w:val="00087C71"/>
    <w:rsid w:val="000A2F94"/>
    <w:rsid w:val="000A352F"/>
    <w:rsid w:val="000B0BDA"/>
    <w:rsid w:val="000B0CE1"/>
    <w:rsid w:val="000B7593"/>
    <w:rsid w:val="000C6033"/>
    <w:rsid w:val="000D498D"/>
    <w:rsid w:val="000D4D12"/>
    <w:rsid w:val="000D7B4F"/>
    <w:rsid w:val="000E21A3"/>
    <w:rsid w:val="000E4CAE"/>
    <w:rsid w:val="000E5CAC"/>
    <w:rsid w:val="001003AE"/>
    <w:rsid w:val="00100EA2"/>
    <w:rsid w:val="0010462E"/>
    <w:rsid w:val="0010754F"/>
    <w:rsid w:val="00113BFA"/>
    <w:rsid w:val="00117940"/>
    <w:rsid w:val="00124BF7"/>
    <w:rsid w:val="00131470"/>
    <w:rsid w:val="00132CF9"/>
    <w:rsid w:val="001443D0"/>
    <w:rsid w:val="0014738A"/>
    <w:rsid w:val="00147B63"/>
    <w:rsid w:val="00150320"/>
    <w:rsid w:val="00151B5A"/>
    <w:rsid w:val="0015459A"/>
    <w:rsid w:val="00156E04"/>
    <w:rsid w:val="00161454"/>
    <w:rsid w:val="00164C18"/>
    <w:rsid w:val="0017694C"/>
    <w:rsid w:val="00182301"/>
    <w:rsid w:val="00184689"/>
    <w:rsid w:val="0018545B"/>
    <w:rsid w:val="00190A84"/>
    <w:rsid w:val="00191B68"/>
    <w:rsid w:val="00191F3C"/>
    <w:rsid w:val="00197063"/>
    <w:rsid w:val="001971F2"/>
    <w:rsid w:val="00197F90"/>
    <w:rsid w:val="001A0BB9"/>
    <w:rsid w:val="001A15C6"/>
    <w:rsid w:val="001A44AC"/>
    <w:rsid w:val="001A6E62"/>
    <w:rsid w:val="001B388B"/>
    <w:rsid w:val="001B5406"/>
    <w:rsid w:val="001C0B4A"/>
    <w:rsid w:val="001C3972"/>
    <w:rsid w:val="001C76A0"/>
    <w:rsid w:val="001D060B"/>
    <w:rsid w:val="001D506D"/>
    <w:rsid w:val="001D51EF"/>
    <w:rsid w:val="001E427F"/>
    <w:rsid w:val="001E569F"/>
    <w:rsid w:val="001E79FE"/>
    <w:rsid w:val="001F2CFD"/>
    <w:rsid w:val="00200E15"/>
    <w:rsid w:val="002012E6"/>
    <w:rsid w:val="00202C50"/>
    <w:rsid w:val="00203B73"/>
    <w:rsid w:val="002048AB"/>
    <w:rsid w:val="00205C7C"/>
    <w:rsid w:val="00206ED4"/>
    <w:rsid w:val="002137B3"/>
    <w:rsid w:val="0021432D"/>
    <w:rsid w:val="00223CB8"/>
    <w:rsid w:val="002303B0"/>
    <w:rsid w:val="002311A6"/>
    <w:rsid w:val="00231A33"/>
    <w:rsid w:val="00231ACF"/>
    <w:rsid w:val="00233415"/>
    <w:rsid w:val="002354B0"/>
    <w:rsid w:val="00236D8A"/>
    <w:rsid w:val="00240869"/>
    <w:rsid w:val="00243F97"/>
    <w:rsid w:val="002446E3"/>
    <w:rsid w:val="0024576E"/>
    <w:rsid w:val="00246CAB"/>
    <w:rsid w:val="00254DA6"/>
    <w:rsid w:val="00262FE5"/>
    <w:rsid w:val="00267891"/>
    <w:rsid w:val="00275D00"/>
    <w:rsid w:val="00282523"/>
    <w:rsid w:val="00282538"/>
    <w:rsid w:val="002825C5"/>
    <w:rsid w:val="0028645B"/>
    <w:rsid w:val="002872D0"/>
    <w:rsid w:val="00287DD4"/>
    <w:rsid w:val="002928C8"/>
    <w:rsid w:val="002937B6"/>
    <w:rsid w:val="002944E6"/>
    <w:rsid w:val="00294D87"/>
    <w:rsid w:val="002A01E6"/>
    <w:rsid w:val="002A046A"/>
    <w:rsid w:val="002A0491"/>
    <w:rsid w:val="002A0AA9"/>
    <w:rsid w:val="002A15E7"/>
    <w:rsid w:val="002A1D79"/>
    <w:rsid w:val="002A3B34"/>
    <w:rsid w:val="002A5D03"/>
    <w:rsid w:val="002B1DF2"/>
    <w:rsid w:val="002B4114"/>
    <w:rsid w:val="002B5107"/>
    <w:rsid w:val="002B6866"/>
    <w:rsid w:val="002B68F0"/>
    <w:rsid w:val="002B7535"/>
    <w:rsid w:val="002B7609"/>
    <w:rsid w:val="002D0BD8"/>
    <w:rsid w:val="002D3766"/>
    <w:rsid w:val="002D655B"/>
    <w:rsid w:val="002E01BA"/>
    <w:rsid w:val="002E0FCB"/>
    <w:rsid w:val="002E1946"/>
    <w:rsid w:val="002E3086"/>
    <w:rsid w:val="002E4861"/>
    <w:rsid w:val="002E50B7"/>
    <w:rsid w:val="002E6C08"/>
    <w:rsid w:val="002F0AF5"/>
    <w:rsid w:val="002F144F"/>
    <w:rsid w:val="002F3B36"/>
    <w:rsid w:val="002F52CC"/>
    <w:rsid w:val="002F64D3"/>
    <w:rsid w:val="002F7D3A"/>
    <w:rsid w:val="0030174D"/>
    <w:rsid w:val="0030716E"/>
    <w:rsid w:val="00311388"/>
    <w:rsid w:val="00311F50"/>
    <w:rsid w:val="003135FC"/>
    <w:rsid w:val="00313828"/>
    <w:rsid w:val="0031421D"/>
    <w:rsid w:val="003177E4"/>
    <w:rsid w:val="00321713"/>
    <w:rsid w:val="00322761"/>
    <w:rsid w:val="003254F6"/>
    <w:rsid w:val="003308C5"/>
    <w:rsid w:val="00333354"/>
    <w:rsid w:val="00333681"/>
    <w:rsid w:val="00335C4D"/>
    <w:rsid w:val="003362CE"/>
    <w:rsid w:val="00337677"/>
    <w:rsid w:val="00342CE4"/>
    <w:rsid w:val="0034528F"/>
    <w:rsid w:val="0035075C"/>
    <w:rsid w:val="003522BA"/>
    <w:rsid w:val="00354457"/>
    <w:rsid w:val="003662ED"/>
    <w:rsid w:val="00372128"/>
    <w:rsid w:val="00372F8B"/>
    <w:rsid w:val="0038285C"/>
    <w:rsid w:val="00382D05"/>
    <w:rsid w:val="00382D8C"/>
    <w:rsid w:val="00383C5F"/>
    <w:rsid w:val="00383DE4"/>
    <w:rsid w:val="0039170B"/>
    <w:rsid w:val="003966B4"/>
    <w:rsid w:val="00397453"/>
    <w:rsid w:val="003A103A"/>
    <w:rsid w:val="003A16A2"/>
    <w:rsid w:val="003A2442"/>
    <w:rsid w:val="003A4325"/>
    <w:rsid w:val="003B3203"/>
    <w:rsid w:val="003B4F5E"/>
    <w:rsid w:val="003B6AA7"/>
    <w:rsid w:val="003B7CD2"/>
    <w:rsid w:val="003B7E9F"/>
    <w:rsid w:val="003C0EDB"/>
    <w:rsid w:val="003C409A"/>
    <w:rsid w:val="003E0629"/>
    <w:rsid w:val="003E2E84"/>
    <w:rsid w:val="003E38AA"/>
    <w:rsid w:val="003E529C"/>
    <w:rsid w:val="003F0BD7"/>
    <w:rsid w:val="003F14B4"/>
    <w:rsid w:val="003F517A"/>
    <w:rsid w:val="003F6AF1"/>
    <w:rsid w:val="00400C7C"/>
    <w:rsid w:val="00404CD5"/>
    <w:rsid w:val="00404D64"/>
    <w:rsid w:val="00406431"/>
    <w:rsid w:val="00407FAD"/>
    <w:rsid w:val="004100FB"/>
    <w:rsid w:val="00411B65"/>
    <w:rsid w:val="00417F44"/>
    <w:rsid w:val="004220C1"/>
    <w:rsid w:val="00424349"/>
    <w:rsid w:val="0042475D"/>
    <w:rsid w:val="0042507B"/>
    <w:rsid w:val="00430554"/>
    <w:rsid w:val="00432349"/>
    <w:rsid w:val="00435F51"/>
    <w:rsid w:val="00442FF4"/>
    <w:rsid w:val="00446E58"/>
    <w:rsid w:val="004501AA"/>
    <w:rsid w:val="00452670"/>
    <w:rsid w:val="00454E60"/>
    <w:rsid w:val="004557DC"/>
    <w:rsid w:val="0046228F"/>
    <w:rsid w:val="00462850"/>
    <w:rsid w:val="00464D12"/>
    <w:rsid w:val="00471A33"/>
    <w:rsid w:val="0048495E"/>
    <w:rsid w:val="004931C6"/>
    <w:rsid w:val="00494E6C"/>
    <w:rsid w:val="004A7014"/>
    <w:rsid w:val="004A7AE9"/>
    <w:rsid w:val="004A7B40"/>
    <w:rsid w:val="004B06A8"/>
    <w:rsid w:val="004B6929"/>
    <w:rsid w:val="004B6C1B"/>
    <w:rsid w:val="004B73C5"/>
    <w:rsid w:val="004B7CA8"/>
    <w:rsid w:val="004C0976"/>
    <w:rsid w:val="004D1C63"/>
    <w:rsid w:val="004D43DE"/>
    <w:rsid w:val="004E2A51"/>
    <w:rsid w:val="004E495B"/>
    <w:rsid w:val="004E6365"/>
    <w:rsid w:val="004F3F07"/>
    <w:rsid w:val="004F51DA"/>
    <w:rsid w:val="00507DDC"/>
    <w:rsid w:val="00532837"/>
    <w:rsid w:val="00532EBB"/>
    <w:rsid w:val="00532EE0"/>
    <w:rsid w:val="005347EF"/>
    <w:rsid w:val="00540FE8"/>
    <w:rsid w:val="00541538"/>
    <w:rsid w:val="00546561"/>
    <w:rsid w:val="0055292D"/>
    <w:rsid w:val="00553BE0"/>
    <w:rsid w:val="00562B72"/>
    <w:rsid w:val="00564731"/>
    <w:rsid w:val="00564D7D"/>
    <w:rsid w:val="00565742"/>
    <w:rsid w:val="0056682A"/>
    <w:rsid w:val="00570336"/>
    <w:rsid w:val="00571BA0"/>
    <w:rsid w:val="00573C5B"/>
    <w:rsid w:val="00576E12"/>
    <w:rsid w:val="005778C8"/>
    <w:rsid w:val="005808EE"/>
    <w:rsid w:val="005815F6"/>
    <w:rsid w:val="005818D1"/>
    <w:rsid w:val="00582EC6"/>
    <w:rsid w:val="00586055"/>
    <w:rsid w:val="005908A9"/>
    <w:rsid w:val="0059174F"/>
    <w:rsid w:val="0059322C"/>
    <w:rsid w:val="00593B75"/>
    <w:rsid w:val="005A0017"/>
    <w:rsid w:val="005A1C1B"/>
    <w:rsid w:val="005A3CE9"/>
    <w:rsid w:val="005A3F2B"/>
    <w:rsid w:val="005B024B"/>
    <w:rsid w:val="005B153F"/>
    <w:rsid w:val="005B4422"/>
    <w:rsid w:val="005B4F54"/>
    <w:rsid w:val="005B54EA"/>
    <w:rsid w:val="005B55D7"/>
    <w:rsid w:val="005B6055"/>
    <w:rsid w:val="005C14CC"/>
    <w:rsid w:val="005C2083"/>
    <w:rsid w:val="005C2514"/>
    <w:rsid w:val="005C568B"/>
    <w:rsid w:val="005C7B54"/>
    <w:rsid w:val="005D07A6"/>
    <w:rsid w:val="005E0334"/>
    <w:rsid w:val="005E3919"/>
    <w:rsid w:val="005F4FCA"/>
    <w:rsid w:val="005F5B60"/>
    <w:rsid w:val="00601461"/>
    <w:rsid w:val="00603A69"/>
    <w:rsid w:val="00603AB0"/>
    <w:rsid w:val="00611B13"/>
    <w:rsid w:val="00611C16"/>
    <w:rsid w:val="00612F17"/>
    <w:rsid w:val="006131BE"/>
    <w:rsid w:val="00614121"/>
    <w:rsid w:val="00615BAB"/>
    <w:rsid w:val="00624CE4"/>
    <w:rsid w:val="006262CE"/>
    <w:rsid w:val="00627687"/>
    <w:rsid w:val="00631266"/>
    <w:rsid w:val="006328E7"/>
    <w:rsid w:val="00633B7B"/>
    <w:rsid w:val="006340A2"/>
    <w:rsid w:val="0063410C"/>
    <w:rsid w:val="006342F2"/>
    <w:rsid w:val="00635150"/>
    <w:rsid w:val="006369B2"/>
    <w:rsid w:val="00647B4B"/>
    <w:rsid w:val="00650F69"/>
    <w:rsid w:val="00654874"/>
    <w:rsid w:val="0065663C"/>
    <w:rsid w:val="006571D0"/>
    <w:rsid w:val="006601BE"/>
    <w:rsid w:val="006606FC"/>
    <w:rsid w:val="0066395D"/>
    <w:rsid w:val="00667A2B"/>
    <w:rsid w:val="006717AA"/>
    <w:rsid w:val="00672ADC"/>
    <w:rsid w:val="00672C5E"/>
    <w:rsid w:val="00680A0B"/>
    <w:rsid w:val="006830D7"/>
    <w:rsid w:val="006869B1"/>
    <w:rsid w:val="00686E37"/>
    <w:rsid w:val="006874F8"/>
    <w:rsid w:val="006923E7"/>
    <w:rsid w:val="0069576A"/>
    <w:rsid w:val="006964A4"/>
    <w:rsid w:val="006A01E0"/>
    <w:rsid w:val="006A065A"/>
    <w:rsid w:val="006A2EEA"/>
    <w:rsid w:val="006A3366"/>
    <w:rsid w:val="006A5071"/>
    <w:rsid w:val="006A566D"/>
    <w:rsid w:val="006A5ADF"/>
    <w:rsid w:val="006A7A5B"/>
    <w:rsid w:val="006B098C"/>
    <w:rsid w:val="006B1549"/>
    <w:rsid w:val="006B7955"/>
    <w:rsid w:val="006C3BB3"/>
    <w:rsid w:val="006D0217"/>
    <w:rsid w:val="006D04F1"/>
    <w:rsid w:val="006D1023"/>
    <w:rsid w:val="006D137F"/>
    <w:rsid w:val="006D4D72"/>
    <w:rsid w:val="006D595F"/>
    <w:rsid w:val="006D6854"/>
    <w:rsid w:val="006E051D"/>
    <w:rsid w:val="006E12F9"/>
    <w:rsid w:val="006E3A0E"/>
    <w:rsid w:val="006E4F77"/>
    <w:rsid w:val="006F3ACB"/>
    <w:rsid w:val="006F3D78"/>
    <w:rsid w:val="006F484E"/>
    <w:rsid w:val="00706127"/>
    <w:rsid w:val="00726313"/>
    <w:rsid w:val="00735808"/>
    <w:rsid w:val="007408DE"/>
    <w:rsid w:val="00745EA9"/>
    <w:rsid w:val="0075360F"/>
    <w:rsid w:val="00757670"/>
    <w:rsid w:val="00757EE0"/>
    <w:rsid w:val="00771858"/>
    <w:rsid w:val="007723F5"/>
    <w:rsid w:val="007749C7"/>
    <w:rsid w:val="007775CD"/>
    <w:rsid w:val="00782534"/>
    <w:rsid w:val="00790F53"/>
    <w:rsid w:val="00797195"/>
    <w:rsid w:val="007A5F05"/>
    <w:rsid w:val="007A7E04"/>
    <w:rsid w:val="007B492D"/>
    <w:rsid w:val="007C014B"/>
    <w:rsid w:val="007C3C30"/>
    <w:rsid w:val="007C7537"/>
    <w:rsid w:val="007D0C5F"/>
    <w:rsid w:val="007D0FB6"/>
    <w:rsid w:val="007D2980"/>
    <w:rsid w:val="007D3934"/>
    <w:rsid w:val="007D4F39"/>
    <w:rsid w:val="007D586E"/>
    <w:rsid w:val="007D7A9C"/>
    <w:rsid w:val="007E0BE9"/>
    <w:rsid w:val="007E5018"/>
    <w:rsid w:val="007E644C"/>
    <w:rsid w:val="007F0B99"/>
    <w:rsid w:val="007F1928"/>
    <w:rsid w:val="007F2418"/>
    <w:rsid w:val="007F4682"/>
    <w:rsid w:val="007F5027"/>
    <w:rsid w:val="007F64DD"/>
    <w:rsid w:val="00801632"/>
    <w:rsid w:val="008025DF"/>
    <w:rsid w:val="00802DE7"/>
    <w:rsid w:val="00807337"/>
    <w:rsid w:val="0081087F"/>
    <w:rsid w:val="00810FF9"/>
    <w:rsid w:val="0081469C"/>
    <w:rsid w:val="00821309"/>
    <w:rsid w:val="00821D5E"/>
    <w:rsid w:val="008220FD"/>
    <w:rsid w:val="008241BF"/>
    <w:rsid w:val="00826144"/>
    <w:rsid w:val="008362DE"/>
    <w:rsid w:val="00844A9A"/>
    <w:rsid w:val="008500A8"/>
    <w:rsid w:val="00851610"/>
    <w:rsid w:val="00854354"/>
    <w:rsid w:val="008549E7"/>
    <w:rsid w:val="00855ED6"/>
    <w:rsid w:val="00857BAF"/>
    <w:rsid w:val="00861C54"/>
    <w:rsid w:val="00866F58"/>
    <w:rsid w:val="0087275B"/>
    <w:rsid w:val="0087470F"/>
    <w:rsid w:val="00876B58"/>
    <w:rsid w:val="008852AF"/>
    <w:rsid w:val="00892A3D"/>
    <w:rsid w:val="008A0C62"/>
    <w:rsid w:val="008A31BC"/>
    <w:rsid w:val="008A3DF4"/>
    <w:rsid w:val="008A4B15"/>
    <w:rsid w:val="008B650A"/>
    <w:rsid w:val="008C05DD"/>
    <w:rsid w:val="008C118A"/>
    <w:rsid w:val="008C3D88"/>
    <w:rsid w:val="008C612E"/>
    <w:rsid w:val="008D0943"/>
    <w:rsid w:val="008D1E1E"/>
    <w:rsid w:val="008D5276"/>
    <w:rsid w:val="008E1C0B"/>
    <w:rsid w:val="008E386C"/>
    <w:rsid w:val="008E55C4"/>
    <w:rsid w:val="008E737B"/>
    <w:rsid w:val="008E75AB"/>
    <w:rsid w:val="008F0181"/>
    <w:rsid w:val="008F0CDC"/>
    <w:rsid w:val="008F248D"/>
    <w:rsid w:val="00904319"/>
    <w:rsid w:val="00904853"/>
    <w:rsid w:val="009058A8"/>
    <w:rsid w:val="009159F1"/>
    <w:rsid w:val="00916534"/>
    <w:rsid w:val="009176F1"/>
    <w:rsid w:val="0092793E"/>
    <w:rsid w:val="009303B2"/>
    <w:rsid w:val="00934ECE"/>
    <w:rsid w:val="00936B45"/>
    <w:rsid w:val="009417AD"/>
    <w:rsid w:val="00941C9A"/>
    <w:rsid w:val="0094549B"/>
    <w:rsid w:val="00946FCA"/>
    <w:rsid w:val="00951AE2"/>
    <w:rsid w:val="00954DA8"/>
    <w:rsid w:val="009616EB"/>
    <w:rsid w:val="00965098"/>
    <w:rsid w:val="00966ADC"/>
    <w:rsid w:val="00967EED"/>
    <w:rsid w:val="0097115F"/>
    <w:rsid w:val="00971171"/>
    <w:rsid w:val="00971919"/>
    <w:rsid w:val="0097588F"/>
    <w:rsid w:val="0098430E"/>
    <w:rsid w:val="00986CE2"/>
    <w:rsid w:val="00991B6E"/>
    <w:rsid w:val="00995B78"/>
    <w:rsid w:val="00997735"/>
    <w:rsid w:val="009A17E5"/>
    <w:rsid w:val="009A60B9"/>
    <w:rsid w:val="009B20C8"/>
    <w:rsid w:val="009B3299"/>
    <w:rsid w:val="009C09E3"/>
    <w:rsid w:val="009C26B3"/>
    <w:rsid w:val="009C2D21"/>
    <w:rsid w:val="009C3E14"/>
    <w:rsid w:val="009D14BB"/>
    <w:rsid w:val="009D2D9E"/>
    <w:rsid w:val="009D578E"/>
    <w:rsid w:val="009D64AE"/>
    <w:rsid w:val="009E0E3B"/>
    <w:rsid w:val="009E4E97"/>
    <w:rsid w:val="009F0C0E"/>
    <w:rsid w:val="009F2EAB"/>
    <w:rsid w:val="009F4C40"/>
    <w:rsid w:val="009F6E0A"/>
    <w:rsid w:val="00A03DA8"/>
    <w:rsid w:val="00A108C6"/>
    <w:rsid w:val="00A12241"/>
    <w:rsid w:val="00A12BE9"/>
    <w:rsid w:val="00A20F38"/>
    <w:rsid w:val="00A21603"/>
    <w:rsid w:val="00A32794"/>
    <w:rsid w:val="00A36ED2"/>
    <w:rsid w:val="00A4113D"/>
    <w:rsid w:val="00A42B61"/>
    <w:rsid w:val="00A43D2F"/>
    <w:rsid w:val="00A44F30"/>
    <w:rsid w:val="00A4533F"/>
    <w:rsid w:val="00A46DE3"/>
    <w:rsid w:val="00A52952"/>
    <w:rsid w:val="00A60008"/>
    <w:rsid w:val="00A70603"/>
    <w:rsid w:val="00A72B6B"/>
    <w:rsid w:val="00A735FB"/>
    <w:rsid w:val="00A73DF2"/>
    <w:rsid w:val="00A77890"/>
    <w:rsid w:val="00A8388B"/>
    <w:rsid w:val="00A9490A"/>
    <w:rsid w:val="00A97688"/>
    <w:rsid w:val="00A976F3"/>
    <w:rsid w:val="00AA0529"/>
    <w:rsid w:val="00AA5340"/>
    <w:rsid w:val="00AA6E4C"/>
    <w:rsid w:val="00AA770D"/>
    <w:rsid w:val="00AB2106"/>
    <w:rsid w:val="00AB3D73"/>
    <w:rsid w:val="00AB410A"/>
    <w:rsid w:val="00AB502D"/>
    <w:rsid w:val="00AB7507"/>
    <w:rsid w:val="00AB7F77"/>
    <w:rsid w:val="00AC2638"/>
    <w:rsid w:val="00AC357F"/>
    <w:rsid w:val="00AC36DD"/>
    <w:rsid w:val="00AC60DA"/>
    <w:rsid w:val="00AC7CEC"/>
    <w:rsid w:val="00AD15EA"/>
    <w:rsid w:val="00AD5864"/>
    <w:rsid w:val="00AD6000"/>
    <w:rsid w:val="00AD7AD3"/>
    <w:rsid w:val="00AE3290"/>
    <w:rsid w:val="00AE7F48"/>
    <w:rsid w:val="00AF2F1D"/>
    <w:rsid w:val="00AF5381"/>
    <w:rsid w:val="00AF69FE"/>
    <w:rsid w:val="00B05B9A"/>
    <w:rsid w:val="00B05FD6"/>
    <w:rsid w:val="00B062C1"/>
    <w:rsid w:val="00B1546E"/>
    <w:rsid w:val="00B17218"/>
    <w:rsid w:val="00B177FD"/>
    <w:rsid w:val="00B20D67"/>
    <w:rsid w:val="00B20DBE"/>
    <w:rsid w:val="00B21F2D"/>
    <w:rsid w:val="00B26C63"/>
    <w:rsid w:val="00B301A5"/>
    <w:rsid w:val="00B318B6"/>
    <w:rsid w:val="00B33011"/>
    <w:rsid w:val="00B365AE"/>
    <w:rsid w:val="00B365BF"/>
    <w:rsid w:val="00B4248F"/>
    <w:rsid w:val="00B43480"/>
    <w:rsid w:val="00B47E63"/>
    <w:rsid w:val="00B52571"/>
    <w:rsid w:val="00B52B13"/>
    <w:rsid w:val="00B52F1C"/>
    <w:rsid w:val="00B53B28"/>
    <w:rsid w:val="00B561C4"/>
    <w:rsid w:val="00B571EB"/>
    <w:rsid w:val="00B574FA"/>
    <w:rsid w:val="00B60818"/>
    <w:rsid w:val="00B61017"/>
    <w:rsid w:val="00B64716"/>
    <w:rsid w:val="00B71236"/>
    <w:rsid w:val="00B72442"/>
    <w:rsid w:val="00B730DD"/>
    <w:rsid w:val="00B7332A"/>
    <w:rsid w:val="00B75904"/>
    <w:rsid w:val="00B81E9A"/>
    <w:rsid w:val="00B8564E"/>
    <w:rsid w:val="00B90100"/>
    <w:rsid w:val="00B91B88"/>
    <w:rsid w:val="00B95707"/>
    <w:rsid w:val="00B96717"/>
    <w:rsid w:val="00BA0C35"/>
    <w:rsid w:val="00BA0F6D"/>
    <w:rsid w:val="00BA19CC"/>
    <w:rsid w:val="00BA2591"/>
    <w:rsid w:val="00BA6111"/>
    <w:rsid w:val="00BA7ED9"/>
    <w:rsid w:val="00BB23B9"/>
    <w:rsid w:val="00BB2CD4"/>
    <w:rsid w:val="00BB31F4"/>
    <w:rsid w:val="00BB52F3"/>
    <w:rsid w:val="00BB5AAC"/>
    <w:rsid w:val="00BB72A2"/>
    <w:rsid w:val="00BC0C6B"/>
    <w:rsid w:val="00BC1B57"/>
    <w:rsid w:val="00BC5B7F"/>
    <w:rsid w:val="00BC5CB9"/>
    <w:rsid w:val="00BC6317"/>
    <w:rsid w:val="00BD4DAA"/>
    <w:rsid w:val="00BD665D"/>
    <w:rsid w:val="00BD6AF4"/>
    <w:rsid w:val="00BD7AD4"/>
    <w:rsid w:val="00BE5CF0"/>
    <w:rsid w:val="00BE6142"/>
    <w:rsid w:val="00BE6A3E"/>
    <w:rsid w:val="00BE71F5"/>
    <w:rsid w:val="00BF1344"/>
    <w:rsid w:val="00BF1C6F"/>
    <w:rsid w:val="00BF413B"/>
    <w:rsid w:val="00BF4C07"/>
    <w:rsid w:val="00C00DDB"/>
    <w:rsid w:val="00C02DE5"/>
    <w:rsid w:val="00C05D51"/>
    <w:rsid w:val="00C10049"/>
    <w:rsid w:val="00C102A6"/>
    <w:rsid w:val="00C15A45"/>
    <w:rsid w:val="00C20F18"/>
    <w:rsid w:val="00C239EA"/>
    <w:rsid w:val="00C24742"/>
    <w:rsid w:val="00C24B3C"/>
    <w:rsid w:val="00C25206"/>
    <w:rsid w:val="00C31E22"/>
    <w:rsid w:val="00C347DA"/>
    <w:rsid w:val="00C40DCB"/>
    <w:rsid w:val="00C41C48"/>
    <w:rsid w:val="00C453E5"/>
    <w:rsid w:val="00C4723F"/>
    <w:rsid w:val="00C53BC2"/>
    <w:rsid w:val="00C5609B"/>
    <w:rsid w:val="00C57780"/>
    <w:rsid w:val="00C67F5F"/>
    <w:rsid w:val="00C747AF"/>
    <w:rsid w:val="00C8266D"/>
    <w:rsid w:val="00C84166"/>
    <w:rsid w:val="00C864E9"/>
    <w:rsid w:val="00C87DB1"/>
    <w:rsid w:val="00C930C5"/>
    <w:rsid w:val="00C935F3"/>
    <w:rsid w:val="00CA49FB"/>
    <w:rsid w:val="00CA65CF"/>
    <w:rsid w:val="00CA7943"/>
    <w:rsid w:val="00CB2332"/>
    <w:rsid w:val="00CB60C3"/>
    <w:rsid w:val="00CB6710"/>
    <w:rsid w:val="00CB7D77"/>
    <w:rsid w:val="00CC0B87"/>
    <w:rsid w:val="00CC2652"/>
    <w:rsid w:val="00CC26F9"/>
    <w:rsid w:val="00CC2F1B"/>
    <w:rsid w:val="00CC3887"/>
    <w:rsid w:val="00CC45E4"/>
    <w:rsid w:val="00CC67BC"/>
    <w:rsid w:val="00CD07D6"/>
    <w:rsid w:val="00CD143A"/>
    <w:rsid w:val="00CD32F0"/>
    <w:rsid w:val="00CD3517"/>
    <w:rsid w:val="00CD54D6"/>
    <w:rsid w:val="00CD568E"/>
    <w:rsid w:val="00CE039F"/>
    <w:rsid w:val="00CF1ABB"/>
    <w:rsid w:val="00CF20AE"/>
    <w:rsid w:val="00CF49C4"/>
    <w:rsid w:val="00CF6E36"/>
    <w:rsid w:val="00D01587"/>
    <w:rsid w:val="00D0339A"/>
    <w:rsid w:val="00D105ED"/>
    <w:rsid w:val="00D10BAE"/>
    <w:rsid w:val="00D10CA3"/>
    <w:rsid w:val="00D11CED"/>
    <w:rsid w:val="00D12A72"/>
    <w:rsid w:val="00D25369"/>
    <w:rsid w:val="00D25823"/>
    <w:rsid w:val="00D25D26"/>
    <w:rsid w:val="00D35E3A"/>
    <w:rsid w:val="00D36B7D"/>
    <w:rsid w:val="00D437A2"/>
    <w:rsid w:val="00D43C10"/>
    <w:rsid w:val="00D51733"/>
    <w:rsid w:val="00D561E9"/>
    <w:rsid w:val="00D64DC7"/>
    <w:rsid w:val="00D75AB8"/>
    <w:rsid w:val="00D75CF7"/>
    <w:rsid w:val="00D778E1"/>
    <w:rsid w:val="00D829D7"/>
    <w:rsid w:val="00D84B00"/>
    <w:rsid w:val="00D936DC"/>
    <w:rsid w:val="00D93916"/>
    <w:rsid w:val="00D94232"/>
    <w:rsid w:val="00D95F4D"/>
    <w:rsid w:val="00DA0CEB"/>
    <w:rsid w:val="00DA1768"/>
    <w:rsid w:val="00DA28A2"/>
    <w:rsid w:val="00DA341F"/>
    <w:rsid w:val="00DB44C7"/>
    <w:rsid w:val="00DB75A5"/>
    <w:rsid w:val="00DC28F2"/>
    <w:rsid w:val="00DC623C"/>
    <w:rsid w:val="00DD30A8"/>
    <w:rsid w:val="00DD570A"/>
    <w:rsid w:val="00DD6EE2"/>
    <w:rsid w:val="00DD71CB"/>
    <w:rsid w:val="00DD73CD"/>
    <w:rsid w:val="00DE4185"/>
    <w:rsid w:val="00DF1B7A"/>
    <w:rsid w:val="00DF6305"/>
    <w:rsid w:val="00DF662C"/>
    <w:rsid w:val="00DF7DD1"/>
    <w:rsid w:val="00E0606B"/>
    <w:rsid w:val="00E07CD0"/>
    <w:rsid w:val="00E12DA2"/>
    <w:rsid w:val="00E137B1"/>
    <w:rsid w:val="00E1422E"/>
    <w:rsid w:val="00E16BDC"/>
    <w:rsid w:val="00E20E26"/>
    <w:rsid w:val="00E211E8"/>
    <w:rsid w:val="00E214B8"/>
    <w:rsid w:val="00E224B4"/>
    <w:rsid w:val="00E22C2D"/>
    <w:rsid w:val="00E23152"/>
    <w:rsid w:val="00E246B3"/>
    <w:rsid w:val="00E30073"/>
    <w:rsid w:val="00E35307"/>
    <w:rsid w:val="00E3613A"/>
    <w:rsid w:val="00E52E20"/>
    <w:rsid w:val="00E53661"/>
    <w:rsid w:val="00E55583"/>
    <w:rsid w:val="00E5654F"/>
    <w:rsid w:val="00E60256"/>
    <w:rsid w:val="00E61E18"/>
    <w:rsid w:val="00E62914"/>
    <w:rsid w:val="00E630C6"/>
    <w:rsid w:val="00E65680"/>
    <w:rsid w:val="00E666A1"/>
    <w:rsid w:val="00E6739C"/>
    <w:rsid w:val="00E7072C"/>
    <w:rsid w:val="00E74A13"/>
    <w:rsid w:val="00E74D56"/>
    <w:rsid w:val="00E7657A"/>
    <w:rsid w:val="00E836FC"/>
    <w:rsid w:val="00E84B5D"/>
    <w:rsid w:val="00E9481A"/>
    <w:rsid w:val="00E964C7"/>
    <w:rsid w:val="00EA04D3"/>
    <w:rsid w:val="00EA1DC6"/>
    <w:rsid w:val="00EA2E8E"/>
    <w:rsid w:val="00EA4582"/>
    <w:rsid w:val="00EB151B"/>
    <w:rsid w:val="00EB33FB"/>
    <w:rsid w:val="00EB6170"/>
    <w:rsid w:val="00EB6BFB"/>
    <w:rsid w:val="00EC5F1A"/>
    <w:rsid w:val="00ED00B7"/>
    <w:rsid w:val="00ED05F9"/>
    <w:rsid w:val="00ED0D76"/>
    <w:rsid w:val="00ED0F92"/>
    <w:rsid w:val="00EE2167"/>
    <w:rsid w:val="00EE66E3"/>
    <w:rsid w:val="00EE7AE5"/>
    <w:rsid w:val="00EE7EFE"/>
    <w:rsid w:val="00EF0283"/>
    <w:rsid w:val="00EF0E75"/>
    <w:rsid w:val="00EF39EB"/>
    <w:rsid w:val="00EF6A76"/>
    <w:rsid w:val="00EF6B17"/>
    <w:rsid w:val="00F12C47"/>
    <w:rsid w:val="00F15135"/>
    <w:rsid w:val="00F2038B"/>
    <w:rsid w:val="00F211F2"/>
    <w:rsid w:val="00F216EC"/>
    <w:rsid w:val="00F23FDF"/>
    <w:rsid w:val="00F24C37"/>
    <w:rsid w:val="00F24F64"/>
    <w:rsid w:val="00F31F4A"/>
    <w:rsid w:val="00F32A50"/>
    <w:rsid w:val="00F33D81"/>
    <w:rsid w:val="00F353A4"/>
    <w:rsid w:val="00F442F9"/>
    <w:rsid w:val="00F46942"/>
    <w:rsid w:val="00F516C9"/>
    <w:rsid w:val="00F52FE2"/>
    <w:rsid w:val="00F550C5"/>
    <w:rsid w:val="00F558C8"/>
    <w:rsid w:val="00F6010C"/>
    <w:rsid w:val="00F65115"/>
    <w:rsid w:val="00F717D4"/>
    <w:rsid w:val="00F746AE"/>
    <w:rsid w:val="00F74E07"/>
    <w:rsid w:val="00F80214"/>
    <w:rsid w:val="00F86FBD"/>
    <w:rsid w:val="00F90876"/>
    <w:rsid w:val="00F91C0B"/>
    <w:rsid w:val="00F921B7"/>
    <w:rsid w:val="00F95999"/>
    <w:rsid w:val="00FA1392"/>
    <w:rsid w:val="00FA1B53"/>
    <w:rsid w:val="00FA4052"/>
    <w:rsid w:val="00FA564E"/>
    <w:rsid w:val="00FA599B"/>
    <w:rsid w:val="00FB135E"/>
    <w:rsid w:val="00FB232E"/>
    <w:rsid w:val="00FB436A"/>
    <w:rsid w:val="00FB5AFA"/>
    <w:rsid w:val="00FC25B3"/>
    <w:rsid w:val="00FC3442"/>
    <w:rsid w:val="00FC3B44"/>
    <w:rsid w:val="00FC7087"/>
    <w:rsid w:val="00FD06AE"/>
    <w:rsid w:val="00FD14CF"/>
    <w:rsid w:val="00FD1F6D"/>
    <w:rsid w:val="00FD31E2"/>
    <w:rsid w:val="00FD52B0"/>
    <w:rsid w:val="00FD5AC3"/>
    <w:rsid w:val="00FE11DD"/>
    <w:rsid w:val="00FE1BB5"/>
    <w:rsid w:val="00FE33E0"/>
    <w:rsid w:val="00FE6F6B"/>
    <w:rsid w:val="00FE7B6C"/>
    <w:rsid w:val="00FF0E9B"/>
    <w:rsid w:val="00FF3726"/>
    <w:rsid w:val="00FF7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F456B1"/>
  <w15:docId w15:val="{0C5CF547-8F84-4707-B876-30E6D1DB2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317"/>
    <w:pPr>
      <w:spacing w:after="0" w:line="240" w:lineRule="auto"/>
    </w:pPr>
    <w:rPr>
      <w:rFonts w:ascii="Times New Roman" w:eastAsia="Times New Roman" w:hAnsi="Times New Roman" w:cs="Times New Roman"/>
      <w:noProof/>
      <w:sz w:val="24"/>
      <w:szCs w:val="24"/>
      <w:lang w:val="ka-GE" w:eastAsia="ru-RU"/>
    </w:rPr>
  </w:style>
  <w:style w:type="paragraph" w:styleId="Heading1">
    <w:name w:val="heading 1"/>
    <w:basedOn w:val="Normal"/>
    <w:next w:val="Normal"/>
    <w:link w:val="Heading1Char"/>
    <w:uiPriority w:val="9"/>
    <w:qFormat/>
    <w:rsid w:val="00B9010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901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A43D2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BC6317"/>
    <w:rPr>
      <w:noProof w:val="0"/>
      <w:sz w:val="20"/>
      <w:szCs w:val="20"/>
      <w:lang w:val="ru-RU"/>
    </w:rPr>
  </w:style>
  <w:style w:type="character" w:customStyle="1" w:styleId="FootnoteTextChar">
    <w:name w:val="Footnote Text Char"/>
    <w:basedOn w:val="DefaultParagraphFont"/>
    <w:link w:val="FootnoteText"/>
    <w:uiPriority w:val="99"/>
    <w:semiHidden/>
    <w:rsid w:val="00BC6317"/>
    <w:rPr>
      <w:rFonts w:ascii="Times New Roman" w:eastAsia="Times New Roman" w:hAnsi="Times New Roman" w:cs="Times New Roman"/>
      <w:sz w:val="20"/>
      <w:szCs w:val="20"/>
      <w:lang w:val="ru-RU" w:eastAsia="ru-RU"/>
    </w:rPr>
  </w:style>
  <w:style w:type="character" w:styleId="FootnoteReference">
    <w:name w:val="footnote reference"/>
    <w:basedOn w:val="DefaultParagraphFont"/>
    <w:uiPriority w:val="99"/>
    <w:semiHidden/>
    <w:rsid w:val="00BC6317"/>
    <w:rPr>
      <w:vertAlign w:val="superscript"/>
    </w:rPr>
  </w:style>
  <w:style w:type="paragraph" w:styleId="ListParagraph">
    <w:name w:val="List Paragraph"/>
    <w:basedOn w:val="Normal"/>
    <w:uiPriority w:val="34"/>
    <w:qFormat/>
    <w:rsid w:val="00BC6317"/>
    <w:pPr>
      <w:ind w:left="720"/>
    </w:pPr>
  </w:style>
  <w:style w:type="paragraph" w:customStyle="1" w:styleId="Default">
    <w:name w:val="Default"/>
    <w:rsid w:val="00BC6317"/>
    <w:pPr>
      <w:autoSpaceDE w:val="0"/>
      <w:autoSpaceDN w:val="0"/>
      <w:adjustRightInd w:val="0"/>
      <w:spacing w:after="0" w:line="240" w:lineRule="auto"/>
    </w:pPr>
    <w:rPr>
      <w:rFonts w:ascii="Sylfaen" w:eastAsia="Times New Roman" w:hAnsi="Sylfaen" w:cs="Sylfaen"/>
      <w:color w:val="000000"/>
      <w:sz w:val="24"/>
      <w:szCs w:val="24"/>
    </w:rPr>
  </w:style>
  <w:style w:type="paragraph" w:styleId="BalloonText">
    <w:name w:val="Balloon Text"/>
    <w:basedOn w:val="Normal"/>
    <w:link w:val="BalloonTextChar"/>
    <w:uiPriority w:val="99"/>
    <w:semiHidden/>
    <w:unhideWhenUsed/>
    <w:rsid w:val="00BC6317"/>
    <w:rPr>
      <w:rFonts w:ascii="Tahoma" w:hAnsi="Tahoma" w:cs="Tahoma"/>
      <w:sz w:val="16"/>
      <w:szCs w:val="16"/>
    </w:rPr>
  </w:style>
  <w:style w:type="character" w:customStyle="1" w:styleId="BalloonTextChar">
    <w:name w:val="Balloon Text Char"/>
    <w:basedOn w:val="DefaultParagraphFont"/>
    <w:link w:val="BalloonText"/>
    <w:uiPriority w:val="99"/>
    <w:semiHidden/>
    <w:rsid w:val="00BC6317"/>
    <w:rPr>
      <w:rFonts w:ascii="Tahoma" w:eastAsia="Times New Roman" w:hAnsi="Tahoma" w:cs="Tahoma"/>
      <w:noProof/>
      <w:sz w:val="16"/>
      <w:szCs w:val="16"/>
      <w:lang w:val="ka-GE" w:eastAsia="ru-RU"/>
    </w:rPr>
  </w:style>
  <w:style w:type="paragraph" w:styleId="Header">
    <w:name w:val="header"/>
    <w:basedOn w:val="Normal"/>
    <w:link w:val="HeaderChar"/>
    <w:uiPriority w:val="99"/>
    <w:unhideWhenUsed/>
    <w:rsid w:val="00372F8B"/>
    <w:pPr>
      <w:tabs>
        <w:tab w:val="center" w:pos="4680"/>
        <w:tab w:val="right" w:pos="9360"/>
      </w:tabs>
    </w:pPr>
  </w:style>
  <w:style w:type="character" w:customStyle="1" w:styleId="HeaderChar">
    <w:name w:val="Header Char"/>
    <w:basedOn w:val="DefaultParagraphFont"/>
    <w:link w:val="Header"/>
    <w:uiPriority w:val="99"/>
    <w:rsid w:val="00372F8B"/>
    <w:rPr>
      <w:rFonts w:ascii="Times New Roman" w:eastAsia="Times New Roman" w:hAnsi="Times New Roman" w:cs="Times New Roman"/>
      <w:noProof/>
      <w:sz w:val="24"/>
      <w:szCs w:val="24"/>
      <w:lang w:val="ka-GE" w:eastAsia="ru-RU"/>
    </w:rPr>
  </w:style>
  <w:style w:type="paragraph" w:styleId="Footer">
    <w:name w:val="footer"/>
    <w:basedOn w:val="Normal"/>
    <w:link w:val="FooterChar"/>
    <w:uiPriority w:val="99"/>
    <w:unhideWhenUsed/>
    <w:rsid w:val="00372F8B"/>
    <w:pPr>
      <w:tabs>
        <w:tab w:val="center" w:pos="4680"/>
        <w:tab w:val="right" w:pos="9360"/>
      </w:tabs>
    </w:pPr>
  </w:style>
  <w:style w:type="character" w:customStyle="1" w:styleId="FooterChar">
    <w:name w:val="Footer Char"/>
    <w:basedOn w:val="DefaultParagraphFont"/>
    <w:link w:val="Footer"/>
    <w:uiPriority w:val="99"/>
    <w:rsid w:val="00372F8B"/>
    <w:rPr>
      <w:rFonts w:ascii="Times New Roman" w:eastAsia="Times New Roman" w:hAnsi="Times New Roman" w:cs="Times New Roman"/>
      <w:noProof/>
      <w:sz w:val="24"/>
      <w:szCs w:val="24"/>
      <w:lang w:val="ka-GE" w:eastAsia="ru-RU"/>
    </w:rPr>
  </w:style>
  <w:style w:type="character" w:styleId="CommentReference">
    <w:name w:val="annotation reference"/>
    <w:basedOn w:val="DefaultParagraphFont"/>
    <w:uiPriority w:val="99"/>
    <w:semiHidden/>
    <w:unhideWhenUsed/>
    <w:rsid w:val="00AA6E4C"/>
    <w:rPr>
      <w:sz w:val="16"/>
      <w:szCs w:val="16"/>
    </w:rPr>
  </w:style>
  <w:style w:type="paragraph" w:styleId="CommentText">
    <w:name w:val="annotation text"/>
    <w:basedOn w:val="Normal"/>
    <w:link w:val="CommentTextChar"/>
    <w:uiPriority w:val="99"/>
    <w:semiHidden/>
    <w:unhideWhenUsed/>
    <w:rsid w:val="00AA6E4C"/>
    <w:rPr>
      <w:sz w:val="20"/>
      <w:szCs w:val="20"/>
    </w:rPr>
  </w:style>
  <w:style w:type="character" w:customStyle="1" w:styleId="CommentTextChar">
    <w:name w:val="Comment Text Char"/>
    <w:basedOn w:val="DefaultParagraphFont"/>
    <w:link w:val="CommentText"/>
    <w:uiPriority w:val="99"/>
    <w:semiHidden/>
    <w:rsid w:val="00AA6E4C"/>
    <w:rPr>
      <w:rFonts w:ascii="Times New Roman" w:eastAsia="Times New Roman" w:hAnsi="Times New Roman" w:cs="Times New Roman"/>
      <w:noProof/>
      <w:sz w:val="20"/>
      <w:szCs w:val="20"/>
      <w:lang w:val="ka-GE" w:eastAsia="ru-RU"/>
    </w:rPr>
  </w:style>
  <w:style w:type="paragraph" w:styleId="CommentSubject">
    <w:name w:val="annotation subject"/>
    <w:basedOn w:val="CommentText"/>
    <w:next w:val="CommentText"/>
    <w:link w:val="CommentSubjectChar"/>
    <w:uiPriority w:val="99"/>
    <w:semiHidden/>
    <w:unhideWhenUsed/>
    <w:rsid w:val="00AA6E4C"/>
    <w:rPr>
      <w:b/>
      <w:bCs/>
    </w:rPr>
  </w:style>
  <w:style w:type="character" w:customStyle="1" w:styleId="CommentSubjectChar">
    <w:name w:val="Comment Subject Char"/>
    <w:basedOn w:val="CommentTextChar"/>
    <w:link w:val="CommentSubject"/>
    <w:uiPriority w:val="99"/>
    <w:semiHidden/>
    <w:rsid w:val="00AA6E4C"/>
    <w:rPr>
      <w:rFonts w:ascii="Times New Roman" w:eastAsia="Times New Roman" w:hAnsi="Times New Roman" w:cs="Times New Roman"/>
      <w:b/>
      <w:bCs/>
      <w:noProof/>
      <w:sz w:val="20"/>
      <w:szCs w:val="20"/>
      <w:lang w:val="ka-GE" w:eastAsia="ru-RU"/>
    </w:rPr>
  </w:style>
  <w:style w:type="table" w:styleId="TableGrid">
    <w:name w:val="Table Grid"/>
    <w:basedOn w:val="TableNormal"/>
    <w:uiPriority w:val="59"/>
    <w:rsid w:val="007E6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38B"/>
    <w:rPr>
      <w:color w:val="0000FF" w:themeColor="hyperlink"/>
      <w:u w:val="single"/>
    </w:rPr>
  </w:style>
  <w:style w:type="paragraph" w:styleId="NoSpacing">
    <w:name w:val="No Spacing"/>
    <w:uiPriority w:val="1"/>
    <w:qFormat/>
    <w:rsid w:val="002B6866"/>
    <w:pPr>
      <w:spacing w:after="0" w:line="240" w:lineRule="auto"/>
    </w:pPr>
    <w:rPr>
      <w:rFonts w:ascii="Times New Roman" w:eastAsia="Times New Roman" w:hAnsi="Times New Roman" w:cs="Times New Roman"/>
      <w:noProof/>
      <w:sz w:val="24"/>
      <w:szCs w:val="24"/>
      <w:lang w:val="ka-GE" w:eastAsia="ru-RU"/>
    </w:rPr>
  </w:style>
  <w:style w:type="character" w:customStyle="1" w:styleId="Heading1Char">
    <w:name w:val="Heading 1 Char"/>
    <w:basedOn w:val="DefaultParagraphFont"/>
    <w:link w:val="Heading1"/>
    <w:uiPriority w:val="9"/>
    <w:rsid w:val="00B90100"/>
    <w:rPr>
      <w:rFonts w:asciiTheme="majorHAnsi" w:eastAsiaTheme="majorEastAsia" w:hAnsiTheme="majorHAnsi" w:cstheme="majorBidi"/>
      <w:noProof/>
      <w:color w:val="365F91" w:themeColor="accent1" w:themeShade="BF"/>
      <w:sz w:val="32"/>
      <w:szCs w:val="32"/>
      <w:lang w:val="ka-GE" w:eastAsia="ru-RU"/>
    </w:rPr>
  </w:style>
  <w:style w:type="character" w:customStyle="1" w:styleId="Heading2Char">
    <w:name w:val="Heading 2 Char"/>
    <w:basedOn w:val="DefaultParagraphFont"/>
    <w:link w:val="Heading2"/>
    <w:uiPriority w:val="9"/>
    <w:rsid w:val="00B90100"/>
    <w:rPr>
      <w:rFonts w:asciiTheme="majorHAnsi" w:eastAsiaTheme="majorEastAsia" w:hAnsiTheme="majorHAnsi" w:cstheme="majorBidi"/>
      <w:noProof/>
      <w:color w:val="365F91" w:themeColor="accent1" w:themeShade="BF"/>
      <w:sz w:val="26"/>
      <w:szCs w:val="26"/>
      <w:lang w:val="ka-GE" w:eastAsia="ru-RU"/>
    </w:rPr>
  </w:style>
  <w:style w:type="paragraph" w:styleId="NormalWeb">
    <w:name w:val="Normal (Web)"/>
    <w:basedOn w:val="Normal"/>
    <w:uiPriority w:val="99"/>
    <w:unhideWhenUsed/>
    <w:rsid w:val="0034528F"/>
    <w:pPr>
      <w:spacing w:before="100" w:beforeAutospacing="1" w:after="100" w:afterAutospacing="1"/>
    </w:pPr>
    <w:rPr>
      <w:noProof w:val="0"/>
      <w:lang w:val="en-US" w:eastAsia="en-US"/>
    </w:rPr>
  </w:style>
  <w:style w:type="character" w:styleId="Emphasis">
    <w:name w:val="Emphasis"/>
    <w:basedOn w:val="DefaultParagraphFont"/>
    <w:uiPriority w:val="20"/>
    <w:qFormat/>
    <w:rsid w:val="00611C16"/>
    <w:rPr>
      <w:i/>
      <w:iCs/>
    </w:rPr>
  </w:style>
  <w:style w:type="character" w:customStyle="1" w:styleId="Heading4Char">
    <w:name w:val="Heading 4 Char"/>
    <w:basedOn w:val="DefaultParagraphFont"/>
    <w:link w:val="Heading4"/>
    <w:uiPriority w:val="9"/>
    <w:semiHidden/>
    <w:rsid w:val="00A43D2F"/>
    <w:rPr>
      <w:rFonts w:asciiTheme="majorHAnsi" w:eastAsiaTheme="majorEastAsia" w:hAnsiTheme="majorHAnsi" w:cstheme="majorBidi"/>
      <w:i/>
      <w:iCs/>
      <w:noProof/>
      <w:color w:val="365F91" w:themeColor="accent1" w:themeShade="BF"/>
      <w:sz w:val="24"/>
      <w:szCs w:val="24"/>
      <w:lang w:val="ka-G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700680">
      <w:bodyDiv w:val="1"/>
      <w:marLeft w:val="0"/>
      <w:marRight w:val="0"/>
      <w:marTop w:val="0"/>
      <w:marBottom w:val="0"/>
      <w:divBdr>
        <w:top w:val="none" w:sz="0" w:space="0" w:color="auto"/>
        <w:left w:val="none" w:sz="0" w:space="0" w:color="auto"/>
        <w:bottom w:val="none" w:sz="0" w:space="0" w:color="auto"/>
        <w:right w:val="none" w:sz="0" w:space="0" w:color="auto"/>
      </w:divBdr>
    </w:div>
    <w:div w:id="778254035">
      <w:bodyDiv w:val="1"/>
      <w:marLeft w:val="0"/>
      <w:marRight w:val="0"/>
      <w:marTop w:val="0"/>
      <w:marBottom w:val="0"/>
      <w:divBdr>
        <w:top w:val="none" w:sz="0" w:space="0" w:color="auto"/>
        <w:left w:val="none" w:sz="0" w:space="0" w:color="auto"/>
        <w:bottom w:val="none" w:sz="0" w:space="0" w:color="auto"/>
        <w:right w:val="none" w:sz="0" w:space="0" w:color="auto"/>
      </w:divBdr>
    </w:div>
    <w:div w:id="1629622694">
      <w:bodyDiv w:val="1"/>
      <w:marLeft w:val="0"/>
      <w:marRight w:val="0"/>
      <w:marTop w:val="0"/>
      <w:marBottom w:val="0"/>
      <w:divBdr>
        <w:top w:val="none" w:sz="0" w:space="0" w:color="auto"/>
        <w:left w:val="none" w:sz="0" w:space="0" w:color="auto"/>
        <w:bottom w:val="none" w:sz="0" w:space="0" w:color="auto"/>
        <w:right w:val="none" w:sz="0" w:space="0" w:color="auto"/>
      </w:divBdr>
      <w:divsChild>
        <w:div w:id="1334332779">
          <w:marLeft w:val="0"/>
          <w:marRight w:val="0"/>
          <w:marTop w:val="0"/>
          <w:marBottom w:val="0"/>
          <w:divBdr>
            <w:top w:val="none" w:sz="0" w:space="0" w:color="auto"/>
            <w:left w:val="none" w:sz="0" w:space="0" w:color="auto"/>
            <w:bottom w:val="none" w:sz="0" w:space="0" w:color="auto"/>
            <w:right w:val="none" w:sz="0" w:space="0" w:color="auto"/>
          </w:divBdr>
        </w:div>
        <w:div w:id="1679691943">
          <w:marLeft w:val="0"/>
          <w:marRight w:val="0"/>
          <w:marTop w:val="0"/>
          <w:marBottom w:val="0"/>
          <w:divBdr>
            <w:top w:val="none" w:sz="0" w:space="0" w:color="auto"/>
            <w:left w:val="none" w:sz="0" w:space="0" w:color="auto"/>
            <w:bottom w:val="none" w:sz="0" w:space="0" w:color="auto"/>
            <w:right w:val="none" w:sz="0" w:space="0" w:color="auto"/>
          </w:divBdr>
          <w:divsChild>
            <w:div w:id="177081461">
              <w:marLeft w:val="0"/>
              <w:marRight w:val="0"/>
              <w:marTop w:val="0"/>
              <w:marBottom w:val="0"/>
              <w:divBdr>
                <w:top w:val="none" w:sz="0" w:space="0" w:color="auto"/>
                <w:left w:val="none" w:sz="0" w:space="0" w:color="auto"/>
                <w:bottom w:val="none" w:sz="0" w:space="0" w:color="auto"/>
                <w:right w:val="none" w:sz="0" w:space="0" w:color="auto"/>
              </w:divBdr>
              <w:divsChild>
                <w:div w:id="2685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37205">
      <w:bodyDiv w:val="1"/>
      <w:marLeft w:val="0"/>
      <w:marRight w:val="0"/>
      <w:marTop w:val="0"/>
      <w:marBottom w:val="0"/>
      <w:divBdr>
        <w:top w:val="none" w:sz="0" w:space="0" w:color="auto"/>
        <w:left w:val="none" w:sz="0" w:space="0" w:color="auto"/>
        <w:bottom w:val="none" w:sz="0" w:space="0" w:color="auto"/>
        <w:right w:val="none" w:sz="0" w:space="0" w:color="auto"/>
      </w:divBdr>
      <w:divsChild>
        <w:div w:id="808353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hcoj.gov.ge/files/pdf%20gadacyvetilebebi/konsolidirebuli%20gadackvetilebebi/3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E0EBD-FB97-4B47-8AC6-AF154604B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5726</Words>
  <Characters>32639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Burjanadze</dc:creator>
  <cp:keywords/>
  <dc:description/>
  <cp:lastModifiedBy>Sopho Asatiani</cp:lastModifiedBy>
  <cp:revision>2</cp:revision>
  <cp:lastPrinted>2015-02-12T12:04:00Z</cp:lastPrinted>
  <dcterms:created xsi:type="dcterms:W3CDTF">2019-07-01T12:26:00Z</dcterms:created>
  <dcterms:modified xsi:type="dcterms:W3CDTF">2019-07-01T12:26:00Z</dcterms:modified>
</cp:coreProperties>
</file>